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8CDCA" w14:textId="4248C838" w:rsidR="3E908377" w:rsidRDefault="3E908377" w:rsidP="3E908377">
      <w:pPr>
        <w:jc w:val="right"/>
      </w:pPr>
      <w:r>
        <w:rPr>
          <w:noProof/>
          <w:lang w:val="de-DE" w:eastAsia="de-DE"/>
        </w:rPr>
        <w:drawing>
          <wp:inline distT="0" distB="0" distL="0" distR="0" wp14:anchorId="7B8C4190" wp14:editId="03FD3A95">
            <wp:extent cx="2286000" cy="461962"/>
            <wp:effectExtent l="0" t="0" r="0" b="0"/>
            <wp:docPr id="454980210" name="Picture 1478264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264705"/>
                    <pic:cNvPicPr/>
                  </pic:nvPicPr>
                  <pic:blipFill>
                    <a:blip r:embed="rId11">
                      <a:extLst>
                        <a:ext uri="{28A0092B-C50C-407E-A947-70E740481C1C}">
                          <a14:useLocalDpi xmlns:a14="http://schemas.microsoft.com/office/drawing/2010/main" val="0"/>
                        </a:ext>
                      </a:extLst>
                    </a:blip>
                    <a:stretch>
                      <a:fillRect/>
                    </a:stretch>
                  </pic:blipFill>
                  <pic:spPr>
                    <a:xfrm>
                      <a:off x="0" y="0"/>
                      <a:ext cx="2286000" cy="461962"/>
                    </a:xfrm>
                    <a:prstGeom prst="rect">
                      <a:avLst/>
                    </a:prstGeom>
                  </pic:spPr>
                </pic:pic>
              </a:graphicData>
            </a:graphic>
          </wp:inline>
        </w:drawing>
      </w:r>
    </w:p>
    <w:p w14:paraId="513B7A87" w14:textId="2157532A" w:rsidR="3E908377" w:rsidRDefault="3E908377">
      <w:r w:rsidRPr="3E908377">
        <w:rPr>
          <w:rFonts w:ascii="Arial" w:eastAsia="Arial" w:hAnsi="Arial" w:cs="Arial"/>
          <w:b/>
          <w:bCs/>
          <w:sz w:val="28"/>
          <w:szCs w:val="28"/>
        </w:rPr>
        <w:t xml:space="preserve"> </w:t>
      </w:r>
      <w:r w:rsidRPr="3E908377">
        <w:rPr>
          <w:rFonts w:ascii="Arial" w:eastAsia="Arial" w:hAnsi="Arial" w:cs="Arial"/>
          <w:sz w:val="28"/>
          <w:szCs w:val="28"/>
        </w:rPr>
        <w:t xml:space="preserve"> </w:t>
      </w:r>
    </w:p>
    <w:p w14:paraId="4F9450A3" w14:textId="62E66797" w:rsidR="3E908377" w:rsidRDefault="3E908377">
      <w:r w:rsidRPr="3E908377">
        <w:rPr>
          <w:rFonts w:ascii="Arial" w:eastAsia="Arial" w:hAnsi="Arial" w:cs="Arial"/>
          <w:b/>
          <w:bCs/>
          <w:sz w:val="28"/>
          <w:szCs w:val="28"/>
        </w:rPr>
        <w:t>News release</w:t>
      </w:r>
      <w:r w:rsidRPr="3E908377">
        <w:rPr>
          <w:rFonts w:ascii="Arial" w:eastAsia="Arial" w:hAnsi="Arial" w:cs="Arial"/>
          <w:sz w:val="28"/>
          <w:szCs w:val="28"/>
        </w:rPr>
        <w:t xml:space="preserve">  </w:t>
      </w:r>
    </w:p>
    <w:p w14:paraId="2B7E8E78" w14:textId="43787F10" w:rsidR="3E908377" w:rsidRPr="00230B25" w:rsidRDefault="00230B25" w:rsidP="676A452C">
      <w:pPr>
        <w:rPr>
          <w:rFonts w:ascii="Arial" w:eastAsia="Arial" w:hAnsi="Arial" w:cs="Arial"/>
          <w:sz w:val="28"/>
          <w:szCs w:val="28"/>
        </w:rPr>
      </w:pPr>
      <w:r>
        <w:rPr>
          <w:rFonts w:ascii="Arial" w:eastAsia="Arial" w:hAnsi="Arial" w:cs="Arial"/>
          <w:b/>
          <w:bCs/>
          <w:sz w:val="28"/>
          <w:szCs w:val="28"/>
        </w:rPr>
        <w:t>19 July 2021</w:t>
      </w:r>
    </w:p>
    <w:p w14:paraId="137BAE02" w14:textId="715FBD1D" w:rsidR="3E908377" w:rsidRDefault="3E908377">
      <w:r w:rsidRPr="2101F858">
        <w:rPr>
          <w:rFonts w:ascii="Arial" w:eastAsia="Arial" w:hAnsi="Arial" w:cs="Arial"/>
          <w:sz w:val="28"/>
          <w:szCs w:val="28"/>
        </w:rPr>
        <w:t xml:space="preserve">  </w:t>
      </w:r>
    </w:p>
    <w:p w14:paraId="6CAE7C88" w14:textId="6F4F9ECC" w:rsidR="4B5A8E7C" w:rsidRDefault="002B0646" w:rsidP="00C22E56">
      <w:pPr>
        <w:jc w:val="center"/>
        <w:rPr>
          <w:rFonts w:ascii="Verdana" w:eastAsia="Verdana" w:hAnsi="Verdana" w:cs="Verdana"/>
          <w:sz w:val="20"/>
          <w:szCs w:val="20"/>
        </w:rPr>
      </w:pPr>
      <w:proofErr w:type="spellStart"/>
      <w:proofErr w:type="gramStart"/>
      <w:r w:rsidRPr="002B0646">
        <w:rPr>
          <w:rFonts w:ascii="Arial" w:eastAsia="Arial" w:hAnsi="Arial" w:cs="Arial"/>
          <w:b/>
          <w:bCs/>
          <w:sz w:val="28"/>
          <w:szCs w:val="28"/>
        </w:rPr>
        <w:t>eyrise</w:t>
      </w:r>
      <w:proofErr w:type="spellEnd"/>
      <w:proofErr w:type="gramEnd"/>
      <w:r w:rsidRPr="002B0646">
        <w:rPr>
          <w:rFonts w:ascii="Arial" w:eastAsia="Arial" w:hAnsi="Arial" w:cs="Arial"/>
          <w:b/>
          <w:bCs/>
          <w:sz w:val="28"/>
          <w:szCs w:val="28"/>
          <w:vertAlign w:val="superscript"/>
        </w:rPr>
        <w:t>®</w:t>
      </w:r>
      <w:r w:rsidRPr="002B0646">
        <w:rPr>
          <w:rFonts w:ascii="Arial" w:eastAsia="Arial" w:hAnsi="Arial" w:cs="Arial"/>
          <w:b/>
          <w:bCs/>
          <w:sz w:val="28"/>
          <w:szCs w:val="28"/>
        </w:rPr>
        <w:t xml:space="preserve"> liquid crystal gla</w:t>
      </w:r>
      <w:r>
        <w:rPr>
          <w:rFonts w:ascii="Arial" w:eastAsia="Arial" w:hAnsi="Arial" w:cs="Arial"/>
          <w:b/>
          <w:bCs/>
          <w:sz w:val="28"/>
          <w:szCs w:val="28"/>
        </w:rPr>
        <w:t>ss to provide solar shading for</w:t>
      </w:r>
      <w:r>
        <w:rPr>
          <w:rFonts w:ascii="Arial" w:eastAsia="Arial" w:hAnsi="Arial" w:cs="Arial"/>
          <w:b/>
          <w:bCs/>
          <w:sz w:val="28"/>
          <w:szCs w:val="28"/>
        </w:rPr>
        <w:br/>
      </w:r>
      <w:r w:rsidRPr="002B0646">
        <w:rPr>
          <w:rFonts w:ascii="Arial" w:eastAsia="Arial" w:hAnsi="Arial" w:cs="Arial"/>
          <w:b/>
          <w:bCs/>
          <w:sz w:val="28"/>
          <w:szCs w:val="28"/>
        </w:rPr>
        <w:t>CAMPUS GERMANY at Expo 2020 Dubai</w:t>
      </w:r>
    </w:p>
    <w:p w14:paraId="7B6DA29E" w14:textId="77777777" w:rsidR="002B0646" w:rsidRPr="002B0646" w:rsidRDefault="002B0646" w:rsidP="002B0646">
      <w:pPr>
        <w:rPr>
          <w:rFonts w:ascii="Verdana" w:eastAsia="Verdana" w:hAnsi="Verdana" w:cs="Verdana"/>
          <w:sz w:val="20"/>
          <w:szCs w:val="20"/>
        </w:rPr>
      </w:pPr>
      <w:proofErr w:type="spellStart"/>
      <w:r w:rsidRPr="002B0646">
        <w:rPr>
          <w:rFonts w:ascii="Verdana" w:eastAsia="Verdana" w:hAnsi="Verdana" w:cs="Verdana"/>
          <w:sz w:val="20"/>
          <w:szCs w:val="20"/>
        </w:rPr>
        <w:t>eyrise</w:t>
      </w:r>
      <w:proofErr w:type="spellEnd"/>
      <w:r w:rsidRPr="00A7120B">
        <w:rPr>
          <w:rFonts w:ascii="Verdana" w:eastAsia="Verdana" w:hAnsi="Verdana" w:cs="Verdana"/>
          <w:sz w:val="20"/>
          <w:szCs w:val="20"/>
          <w:vertAlign w:val="superscript"/>
        </w:rPr>
        <w:t>®</w:t>
      </w:r>
      <w:r w:rsidRPr="002B0646">
        <w:rPr>
          <w:rFonts w:ascii="Verdana" w:eastAsia="Verdana" w:hAnsi="Verdana" w:cs="Verdana"/>
          <w:sz w:val="20"/>
          <w:szCs w:val="20"/>
        </w:rPr>
        <w:t xml:space="preserve"> liquid crystal glass is to provide solar shading for CAMPUS GERMANY at Expo 2020 in Dubai, which will take place from 1 October 2021 to 31 March 2022.</w:t>
      </w:r>
    </w:p>
    <w:p w14:paraId="1E0CF090" w14:textId="3AB3385B" w:rsidR="002B0646" w:rsidRPr="002B0646" w:rsidRDefault="002B0646" w:rsidP="002B0646">
      <w:pPr>
        <w:rPr>
          <w:rFonts w:ascii="Verdana" w:eastAsia="Verdana" w:hAnsi="Verdana" w:cs="Verdana"/>
          <w:sz w:val="20"/>
          <w:szCs w:val="20"/>
        </w:rPr>
      </w:pPr>
      <w:r w:rsidRPr="002B0646">
        <w:rPr>
          <w:rFonts w:ascii="Verdana" w:eastAsia="Verdana" w:hAnsi="Verdana" w:cs="Verdana"/>
          <w:sz w:val="20"/>
          <w:szCs w:val="20"/>
        </w:rPr>
        <w:t xml:space="preserve">The dynamic glass specialist has been appointed a Premium partner by the German Pavilion Expo 2020 Dubai Consortium, comprising facts and fiction GmbH and NUSSLI </w:t>
      </w:r>
      <w:proofErr w:type="spellStart"/>
      <w:r w:rsidRPr="002B0646">
        <w:rPr>
          <w:rFonts w:ascii="Verdana" w:eastAsia="Verdana" w:hAnsi="Verdana" w:cs="Verdana"/>
          <w:sz w:val="20"/>
          <w:szCs w:val="20"/>
        </w:rPr>
        <w:t>Adunic</w:t>
      </w:r>
      <w:proofErr w:type="spellEnd"/>
      <w:r w:rsidRPr="002B0646">
        <w:rPr>
          <w:rFonts w:ascii="Verdana" w:eastAsia="Verdana" w:hAnsi="Verdana" w:cs="Verdana"/>
          <w:sz w:val="20"/>
          <w:szCs w:val="20"/>
        </w:rPr>
        <w:t xml:space="preserve"> AG</w:t>
      </w:r>
      <w:r w:rsidR="00E00F69">
        <w:rPr>
          <w:rFonts w:ascii="Verdana" w:eastAsia="Verdana" w:hAnsi="Verdana" w:cs="Verdana"/>
          <w:sz w:val="20"/>
          <w:szCs w:val="20"/>
        </w:rPr>
        <w:t>.</w:t>
      </w:r>
    </w:p>
    <w:p w14:paraId="4580CF86" w14:textId="77777777" w:rsidR="002B0646" w:rsidRPr="002B0646" w:rsidRDefault="002B0646" w:rsidP="002B0646">
      <w:pPr>
        <w:rPr>
          <w:rFonts w:ascii="Verdana" w:eastAsia="Verdana" w:hAnsi="Verdana" w:cs="Verdana"/>
          <w:sz w:val="20"/>
          <w:szCs w:val="20"/>
        </w:rPr>
      </w:pPr>
      <w:r w:rsidRPr="002B0646">
        <w:rPr>
          <w:rFonts w:ascii="Verdana" w:eastAsia="Verdana" w:hAnsi="Verdana" w:cs="Verdana"/>
          <w:sz w:val="20"/>
          <w:szCs w:val="20"/>
        </w:rPr>
        <w:t xml:space="preserve">Expo 2020 Dubai, which was postponed for a year due to the global pandemic, will showcase scientific, technological, economic and social progress from over 190 countries, each with a national pavilion. </w:t>
      </w:r>
    </w:p>
    <w:p w14:paraId="7726E88D" w14:textId="77777777" w:rsidR="002B0646" w:rsidRPr="002B0646" w:rsidRDefault="002B0646" w:rsidP="002B0646">
      <w:pPr>
        <w:rPr>
          <w:rFonts w:ascii="Verdana" w:eastAsia="Verdana" w:hAnsi="Verdana" w:cs="Verdana"/>
          <w:sz w:val="20"/>
          <w:szCs w:val="20"/>
        </w:rPr>
      </w:pPr>
      <w:r w:rsidRPr="002B0646">
        <w:rPr>
          <w:rFonts w:ascii="Verdana" w:eastAsia="Verdana" w:hAnsi="Verdana" w:cs="Verdana"/>
          <w:sz w:val="20"/>
          <w:szCs w:val="20"/>
        </w:rPr>
        <w:t>Designed by Berlin-based architects LAVA, CAMPUS GERMANY’s focus is on sustainability to align with the event’s central theme, ‘Connecting Minds, Creating the Future’. Situated in the Expo’s ‘Sustainability’ district, the pavilion is built around these principles and features an interactive exhibition on creative sustainable solutions alongside new innovations.</w:t>
      </w:r>
    </w:p>
    <w:p w14:paraId="66544B4F" w14:textId="77777777" w:rsidR="002B0646" w:rsidRPr="002B0646" w:rsidRDefault="002B0646" w:rsidP="002B0646">
      <w:pPr>
        <w:rPr>
          <w:rFonts w:ascii="Verdana" w:eastAsia="Verdana" w:hAnsi="Verdana" w:cs="Verdana"/>
          <w:sz w:val="20"/>
          <w:szCs w:val="20"/>
        </w:rPr>
      </w:pPr>
      <w:r w:rsidRPr="002B0646">
        <w:rPr>
          <w:rFonts w:ascii="Verdana" w:eastAsia="Verdana" w:hAnsi="Verdana" w:cs="Verdana"/>
          <w:sz w:val="20"/>
          <w:szCs w:val="20"/>
        </w:rPr>
        <w:t xml:space="preserve">“The German Pavilion puts an important spotlight on one of the key issues of our time,” said Céline </w:t>
      </w:r>
      <w:proofErr w:type="spellStart"/>
      <w:r w:rsidRPr="002B0646">
        <w:rPr>
          <w:rFonts w:ascii="Verdana" w:eastAsia="Verdana" w:hAnsi="Verdana" w:cs="Verdana"/>
          <w:sz w:val="20"/>
          <w:szCs w:val="20"/>
        </w:rPr>
        <w:t>Glipa</w:t>
      </w:r>
      <w:proofErr w:type="spellEnd"/>
      <w:r w:rsidRPr="002B0646">
        <w:rPr>
          <w:rFonts w:ascii="Verdana" w:eastAsia="Verdana" w:hAnsi="Verdana" w:cs="Verdana"/>
          <w:sz w:val="20"/>
          <w:szCs w:val="20"/>
        </w:rPr>
        <w:t xml:space="preserve">, CEO at </w:t>
      </w:r>
      <w:proofErr w:type="spellStart"/>
      <w:r w:rsidRPr="002B0646">
        <w:rPr>
          <w:rFonts w:ascii="Verdana" w:eastAsia="Verdana" w:hAnsi="Verdana" w:cs="Verdana"/>
          <w:sz w:val="20"/>
          <w:szCs w:val="20"/>
        </w:rPr>
        <w:t>eyrise</w:t>
      </w:r>
      <w:proofErr w:type="spellEnd"/>
      <w:r w:rsidRPr="002B0646">
        <w:rPr>
          <w:rFonts w:ascii="Verdana" w:eastAsia="Verdana" w:hAnsi="Verdana" w:cs="Verdana"/>
          <w:sz w:val="20"/>
          <w:szCs w:val="20"/>
        </w:rPr>
        <w:t xml:space="preserve"> </w:t>
      </w:r>
      <w:proofErr w:type="gramStart"/>
      <w:r w:rsidRPr="002B0646">
        <w:rPr>
          <w:rFonts w:ascii="Verdana" w:eastAsia="Verdana" w:hAnsi="Verdana" w:cs="Verdana"/>
          <w:sz w:val="20"/>
          <w:szCs w:val="20"/>
        </w:rPr>
        <w:t>B.V..</w:t>
      </w:r>
      <w:proofErr w:type="gramEnd"/>
      <w:r w:rsidRPr="002B0646">
        <w:rPr>
          <w:rFonts w:ascii="Verdana" w:eastAsia="Verdana" w:hAnsi="Verdana" w:cs="Verdana"/>
          <w:sz w:val="20"/>
          <w:szCs w:val="20"/>
        </w:rPr>
        <w:t xml:space="preserve"> “Our instant solar shading glass contributes to this focus on sustainability by creating a comfortable environment for visitors to the exhibition while supporting the building’s energy efficiency ambitions.”</w:t>
      </w:r>
    </w:p>
    <w:p w14:paraId="27905E3E" w14:textId="01F48C1F" w:rsidR="002B0646" w:rsidRPr="002B0646" w:rsidRDefault="002B0646" w:rsidP="002B0646">
      <w:pPr>
        <w:rPr>
          <w:rFonts w:ascii="Verdana" w:eastAsia="Verdana" w:hAnsi="Verdana" w:cs="Verdana"/>
          <w:sz w:val="20"/>
          <w:szCs w:val="20"/>
        </w:rPr>
      </w:pPr>
      <w:r w:rsidRPr="002B0646">
        <w:rPr>
          <w:rFonts w:ascii="Verdana" w:eastAsia="Verdana" w:hAnsi="Verdana" w:cs="Verdana"/>
          <w:sz w:val="20"/>
          <w:szCs w:val="20"/>
        </w:rPr>
        <w:t xml:space="preserve">A total of 61 panels of </w:t>
      </w:r>
      <w:proofErr w:type="spellStart"/>
      <w:r w:rsidRPr="002B0646">
        <w:rPr>
          <w:rFonts w:ascii="Verdana" w:eastAsia="Verdana" w:hAnsi="Verdana" w:cs="Verdana"/>
          <w:sz w:val="20"/>
          <w:szCs w:val="20"/>
        </w:rPr>
        <w:t>eyrise</w:t>
      </w:r>
      <w:proofErr w:type="spellEnd"/>
      <w:r w:rsidRPr="00A7120B">
        <w:rPr>
          <w:rFonts w:ascii="Verdana" w:eastAsia="Verdana" w:hAnsi="Verdana" w:cs="Verdana"/>
          <w:sz w:val="20"/>
          <w:szCs w:val="20"/>
          <w:vertAlign w:val="superscript"/>
        </w:rPr>
        <w:t>®</w:t>
      </w:r>
      <w:r w:rsidRPr="002B0646">
        <w:rPr>
          <w:rFonts w:ascii="Verdana" w:eastAsia="Verdana" w:hAnsi="Verdana" w:cs="Verdana"/>
          <w:sz w:val="20"/>
          <w:szCs w:val="20"/>
        </w:rPr>
        <w:t xml:space="preserve"> Liquid Crystal Glazing have been installed at CAMPUS GERMANY, comprising 28 fixed glass panels, four standard doors and 29 folding doors. Powered by proprietary </w:t>
      </w:r>
      <w:proofErr w:type="spellStart"/>
      <w:r w:rsidR="00C33999">
        <w:rPr>
          <w:rFonts w:ascii="Verdana" w:eastAsia="Verdana" w:hAnsi="Verdana" w:cs="Verdana"/>
          <w:sz w:val="20"/>
          <w:szCs w:val="20"/>
        </w:rPr>
        <w:t>l</w:t>
      </w:r>
      <w:r w:rsidRPr="002B0646">
        <w:rPr>
          <w:rFonts w:ascii="Verdana" w:eastAsia="Verdana" w:hAnsi="Verdana" w:cs="Verdana"/>
          <w:sz w:val="20"/>
          <w:szCs w:val="20"/>
        </w:rPr>
        <w:t>icrivision</w:t>
      </w:r>
      <w:bookmarkStart w:id="0" w:name="_GoBack"/>
      <w:proofErr w:type="spellEnd"/>
      <w:r w:rsidR="00425B3E" w:rsidRPr="00A02D01">
        <w:rPr>
          <w:rFonts w:ascii="Verdana" w:eastAsia="Verdana" w:hAnsi="Verdana" w:cs="Verdana"/>
          <w:sz w:val="20"/>
          <w:szCs w:val="20"/>
          <w:vertAlign w:val="superscript"/>
        </w:rPr>
        <w:t>®</w:t>
      </w:r>
      <w:bookmarkEnd w:id="0"/>
      <w:r w:rsidRPr="002B0646">
        <w:rPr>
          <w:rFonts w:ascii="Verdana" w:eastAsia="Verdana" w:hAnsi="Verdana" w:cs="Verdana"/>
          <w:sz w:val="20"/>
          <w:szCs w:val="20"/>
        </w:rPr>
        <w:t xml:space="preserve"> technology, the dynamic glass can be tinted to provide instant solar shading without compromising on natural daylight, helping to reduce energy consumption.</w:t>
      </w:r>
    </w:p>
    <w:p w14:paraId="34E6A14B" w14:textId="02B6898A" w:rsidR="00682EF7" w:rsidRPr="00682EF7" w:rsidRDefault="002B0646" w:rsidP="002B0646">
      <w:r w:rsidRPr="002B0646">
        <w:rPr>
          <w:rFonts w:ascii="Verdana" w:eastAsia="Verdana" w:hAnsi="Verdana" w:cs="Verdana"/>
          <w:sz w:val="20"/>
          <w:szCs w:val="20"/>
        </w:rPr>
        <w:t>World Expos have been held every five years since the inaugural Great Exhibition in London, in 1851. Expo 2020 Dubai is the first to be hosted in the Middle East, Africa and South Asia (MEASA) region.</w:t>
      </w:r>
    </w:p>
    <w:p w14:paraId="7BEAAE7C" w14:textId="77777777" w:rsidR="002F7D00" w:rsidRDefault="002F7D00" w:rsidP="3E4EE3A3">
      <w:pPr>
        <w:rPr>
          <w:rFonts w:ascii="Verdana" w:eastAsia="Verdana" w:hAnsi="Verdana" w:cs="Verdana"/>
          <w:sz w:val="20"/>
          <w:szCs w:val="20"/>
        </w:rPr>
      </w:pPr>
    </w:p>
    <w:p w14:paraId="0F31E471" w14:textId="44CF781B" w:rsidR="00FB3BE0" w:rsidRPr="00FB3BE0" w:rsidRDefault="1D54D82A" w:rsidP="00FB3BE0">
      <w:pPr>
        <w:rPr>
          <w:rFonts w:ascii="Verdana" w:eastAsia="Verdana" w:hAnsi="Verdana" w:cs="Verdana"/>
          <w:sz w:val="16"/>
          <w:szCs w:val="16"/>
        </w:rPr>
      </w:pPr>
      <w:r w:rsidRPr="2101F858">
        <w:rPr>
          <w:rFonts w:ascii="Verdana" w:eastAsia="Verdana" w:hAnsi="Verdana" w:cs="Verdana"/>
          <w:b/>
          <w:bCs/>
          <w:sz w:val="16"/>
          <w:szCs w:val="16"/>
          <w:lang w:val="en-US"/>
        </w:rPr>
        <w:t xml:space="preserve">About </w:t>
      </w:r>
      <w:proofErr w:type="spellStart"/>
      <w:r w:rsidRPr="2101F858">
        <w:rPr>
          <w:rFonts w:ascii="Verdana" w:eastAsia="Verdana" w:hAnsi="Verdana" w:cs="Verdana"/>
          <w:b/>
          <w:bCs/>
          <w:sz w:val="16"/>
          <w:szCs w:val="16"/>
          <w:lang w:val="en-US"/>
        </w:rPr>
        <w:t>eyrise</w:t>
      </w:r>
      <w:proofErr w:type="spellEnd"/>
      <w:proofErr w:type="gramStart"/>
      <w:r w:rsidRPr="2101F858">
        <w:rPr>
          <w:rFonts w:ascii="Verdana" w:eastAsia="Verdana" w:hAnsi="Verdana" w:cs="Verdana"/>
          <w:sz w:val="12"/>
          <w:szCs w:val="12"/>
          <w:vertAlign w:val="superscript"/>
          <w:lang w:val="en-US"/>
        </w:rPr>
        <w:t>®</w:t>
      </w:r>
      <w:r w:rsidRPr="2101F858">
        <w:rPr>
          <w:rFonts w:ascii="Verdana" w:eastAsia="Verdana" w:hAnsi="Verdana" w:cs="Verdana"/>
          <w:sz w:val="16"/>
          <w:szCs w:val="16"/>
          <w:lang w:val="en-US"/>
        </w:rPr>
        <w:t xml:space="preserve">  </w:t>
      </w:r>
      <w:proofErr w:type="gramEnd"/>
      <w:r>
        <w:br/>
      </w:r>
      <w:proofErr w:type="spellStart"/>
      <w:r w:rsidR="00FB3BE0" w:rsidRPr="00FB3BE0">
        <w:rPr>
          <w:rFonts w:ascii="Verdana" w:eastAsia="Verdana" w:hAnsi="Verdana" w:cs="Verdana"/>
          <w:sz w:val="16"/>
          <w:szCs w:val="16"/>
        </w:rPr>
        <w:t>eyrise</w:t>
      </w:r>
      <w:proofErr w:type="spellEnd"/>
      <w:r w:rsidR="00FB3BE0" w:rsidRPr="00FB3BE0">
        <w:rPr>
          <w:rFonts w:ascii="Verdana" w:eastAsia="Verdana" w:hAnsi="Verdana" w:cs="Verdana"/>
          <w:sz w:val="16"/>
          <w:szCs w:val="16"/>
          <w:vertAlign w:val="superscript"/>
        </w:rPr>
        <w:t>®</w:t>
      </w:r>
      <w:r w:rsidR="00FB3BE0" w:rsidRPr="00FB3BE0">
        <w:rPr>
          <w:rFonts w:ascii="Verdana" w:eastAsia="Verdana" w:hAnsi="Verdana" w:cs="Verdana"/>
          <w:sz w:val="16"/>
          <w:szCs w:val="16"/>
        </w:rPr>
        <w:t xml:space="preserve"> glass uses advanced </w:t>
      </w:r>
      <w:proofErr w:type="spellStart"/>
      <w:r w:rsidR="00FB3BE0" w:rsidRPr="00FB3BE0">
        <w:rPr>
          <w:rFonts w:ascii="Verdana" w:eastAsia="Verdana" w:hAnsi="Verdana" w:cs="Verdana"/>
          <w:sz w:val="16"/>
          <w:szCs w:val="16"/>
        </w:rPr>
        <w:t>licrivision</w:t>
      </w:r>
      <w:proofErr w:type="spellEnd"/>
      <w:r w:rsidR="00FB3BE0" w:rsidRPr="00A7120B">
        <w:rPr>
          <w:rFonts w:ascii="Verdana" w:eastAsia="Verdana" w:hAnsi="Verdana" w:cs="Verdana"/>
          <w:sz w:val="16"/>
          <w:szCs w:val="16"/>
          <w:vertAlign w:val="superscript"/>
        </w:rPr>
        <w:t>®</w:t>
      </w:r>
      <w:r w:rsidR="00FB3BE0" w:rsidRPr="00FB3BE0">
        <w:rPr>
          <w:rFonts w:ascii="Verdana" w:eastAsia="Verdana" w:hAnsi="Verdana" w:cs="Verdana"/>
          <w:sz w:val="16"/>
          <w:szCs w:val="16"/>
        </w:rPr>
        <w:t xml:space="preserve"> liquid crystal technology developed by Merck to produce smart transparent windows that can be tinted to provide instant solar shading without compromising on natural daylight. The windows provide </w:t>
      </w:r>
      <w:proofErr w:type="spellStart"/>
      <w:r w:rsidR="00FB3BE0" w:rsidRPr="00FB3BE0">
        <w:rPr>
          <w:rFonts w:ascii="Verdana" w:eastAsia="Verdana" w:hAnsi="Verdana" w:cs="Verdana"/>
          <w:sz w:val="16"/>
          <w:szCs w:val="16"/>
        </w:rPr>
        <w:t>lightwellness</w:t>
      </w:r>
      <w:proofErr w:type="spellEnd"/>
      <w:r w:rsidR="00FB3BE0" w:rsidRPr="00FB3BE0">
        <w:rPr>
          <w:rFonts w:ascii="Verdana" w:eastAsia="Verdana" w:hAnsi="Verdana" w:cs="Verdana"/>
          <w:sz w:val="16"/>
          <w:szCs w:val="16"/>
        </w:rPr>
        <w:t xml:space="preserve"> - visual comfort, thermal regulation and colour neutrality - for occupants on demand, while helping to reduce energy consumption. </w:t>
      </w:r>
    </w:p>
    <w:p w14:paraId="08157422" w14:textId="77777777" w:rsidR="00FB3BE0" w:rsidRPr="00FB3BE0" w:rsidRDefault="00FB3BE0" w:rsidP="00FB3BE0">
      <w:pPr>
        <w:rPr>
          <w:rFonts w:ascii="Verdana" w:eastAsia="Verdana" w:hAnsi="Verdana" w:cs="Verdana"/>
          <w:sz w:val="16"/>
          <w:szCs w:val="16"/>
        </w:rPr>
      </w:pPr>
      <w:r w:rsidRPr="00FB3BE0">
        <w:rPr>
          <w:rFonts w:ascii="Verdana" w:eastAsia="Verdana" w:hAnsi="Verdana" w:cs="Verdana"/>
          <w:sz w:val="16"/>
          <w:szCs w:val="16"/>
        </w:rPr>
        <w:t xml:space="preserve">Architects and building designers worldwide use </w:t>
      </w:r>
      <w:proofErr w:type="spellStart"/>
      <w:r w:rsidRPr="00FB3BE0">
        <w:rPr>
          <w:rFonts w:ascii="Verdana" w:eastAsia="Verdana" w:hAnsi="Verdana" w:cs="Verdana"/>
          <w:sz w:val="16"/>
          <w:szCs w:val="16"/>
        </w:rPr>
        <w:t>eyrise</w:t>
      </w:r>
      <w:proofErr w:type="spellEnd"/>
      <w:r w:rsidRPr="00A7120B">
        <w:rPr>
          <w:rFonts w:ascii="Verdana" w:eastAsia="Verdana" w:hAnsi="Verdana" w:cs="Verdana"/>
          <w:sz w:val="16"/>
          <w:szCs w:val="16"/>
          <w:vertAlign w:val="superscript"/>
        </w:rPr>
        <w:t>®</w:t>
      </w:r>
      <w:r w:rsidRPr="00FB3BE0">
        <w:rPr>
          <w:rFonts w:ascii="Verdana" w:eastAsia="Verdana" w:hAnsi="Verdana" w:cs="Verdana"/>
          <w:sz w:val="16"/>
          <w:szCs w:val="16"/>
        </w:rPr>
        <w:t xml:space="preserve"> to create bespoke glass structures and facades in a large variety of shapes, sizes and colours. Recent projects include BAFTA’s headquarters in London, </w:t>
      </w:r>
      <w:proofErr w:type="spellStart"/>
      <w:r w:rsidRPr="00FB3BE0">
        <w:rPr>
          <w:rFonts w:ascii="Verdana" w:eastAsia="Verdana" w:hAnsi="Verdana" w:cs="Verdana"/>
          <w:sz w:val="16"/>
          <w:szCs w:val="16"/>
        </w:rPr>
        <w:t>Orkla</w:t>
      </w:r>
      <w:proofErr w:type="spellEnd"/>
      <w:r w:rsidRPr="00FB3BE0">
        <w:rPr>
          <w:rFonts w:ascii="Verdana" w:eastAsia="Verdana" w:hAnsi="Verdana" w:cs="Verdana"/>
          <w:sz w:val="16"/>
          <w:szCs w:val="16"/>
        </w:rPr>
        <w:t xml:space="preserve"> City in Oslo, Merck’s conference centre in Darmstadt and Niemeyer Sphere in Leipzig designed by modern architecture pioneer Oscar Niemeyer. </w:t>
      </w:r>
    </w:p>
    <w:p w14:paraId="3A14EEDB" w14:textId="77777777" w:rsidR="00FB3BE0" w:rsidRPr="00FB3BE0" w:rsidRDefault="00FB3BE0" w:rsidP="00FB3BE0">
      <w:pPr>
        <w:rPr>
          <w:rFonts w:ascii="Verdana" w:eastAsia="Verdana" w:hAnsi="Verdana" w:cs="Verdana"/>
          <w:sz w:val="16"/>
          <w:szCs w:val="16"/>
        </w:rPr>
      </w:pPr>
      <w:proofErr w:type="spellStart"/>
      <w:proofErr w:type="gramStart"/>
      <w:r w:rsidRPr="00FB3BE0">
        <w:rPr>
          <w:rFonts w:ascii="Verdana" w:eastAsia="Verdana" w:hAnsi="Verdana" w:cs="Verdana"/>
          <w:sz w:val="16"/>
          <w:szCs w:val="16"/>
        </w:rPr>
        <w:lastRenderedPageBreak/>
        <w:t>eyrise</w:t>
      </w:r>
      <w:proofErr w:type="spellEnd"/>
      <w:proofErr w:type="gramEnd"/>
      <w:r w:rsidRPr="00FB3BE0">
        <w:rPr>
          <w:rFonts w:ascii="Verdana" w:eastAsia="Verdana" w:hAnsi="Verdana" w:cs="Verdana"/>
          <w:sz w:val="16"/>
          <w:szCs w:val="16"/>
          <w:vertAlign w:val="superscript"/>
        </w:rPr>
        <w:t>®</w:t>
      </w:r>
      <w:r w:rsidRPr="00FB3BE0">
        <w:rPr>
          <w:rFonts w:ascii="Verdana" w:eastAsia="Verdana" w:hAnsi="Verdana" w:cs="Verdana"/>
          <w:sz w:val="16"/>
          <w:szCs w:val="16"/>
        </w:rPr>
        <w:t xml:space="preserve"> won the innovation award at Material Prize (</w:t>
      </w:r>
      <w:proofErr w:type="spellStart"/>
      <w:r w:rsidRPr="00FB3BE0">
        <w:rPr>
          <w:rFonts w:ascii="Verdana" w:eastAsia="Verdana" w:hAnsi="Verdana" w:cs="Verdana"/>
          <w:sz w:val="16"/>
          <w:szCs w:val="16"/>
        </w:rPr>
        <w:t>MaterialPreis</w:t>
      </w:r>
      <w:proofErr w:type="spellEnd"/>
      <w:r w:rsidRPr="00FB3BE0">
        <w:rPr>
          <w:rFonts w:ascii="Verdana" w:eastAsia="Verdana" w:hAnsi="Verdana" w:cs="Verdana"/>
          <w:sz w:val="16"/>
          <w:szCs w:val="16"/>
        </w:rPr>
        <w:t>) 2020 and was named CES 2021 innovation award honouree.</w:t>
      </w:r>
    </w:p>
    <w:p w14:paraId="1294E08B" w14:textId="4A8A678C" w:rsidR="00FB3BE0" w:rsidRDefault="00FB3BE0" w:rsidP="00FB3BE0">
      <w:pPr>
        <w:rPr>
          <w:rFonts w:ascii="Verdana" w:eastAsia="Verdana" w:hAnsi="Verdana" w:cs="Verdana"/>
          <w:sz w:val="16"/>
          <w:szCs w:val="16"/>
        </w:rPr>
      </w:pPr>
      <w:r w:rsidRPr="00FB3BE0">
        <w:rPr>
          <w:rFonts w:ascii="Verdana" w:eastAsia="Verdana" w:hAnsi="Verdana" w:cs="Verdana"/>
          <w:sz w:val="16"/>
          <w:szCs w:val="16"/>
        </w:rPr>
        <w:t xml:space="preserve">Merck, </w:t>
      </w:r>
      <w:proofErr w:type="spellStart"/>
      <w:r w:rsidRPr="00FB3BE0">
        <w:rPr>
          <w:rFonts w:ascii="Verdana" w:eastAsia="Verdana" w:hAnsi="Verdana" w:cs="Verdana"/>
          <w:sz w:val="16"/>
          <w:szCs w:val="16"/>
        </w:rPr>
        <w:t>Licrivision</w:t>
      </w:r>
      <w:proofErr w:type="spellEnd"/>
      <w:r w:rsidRPr="00FB3BE0">
        <w:rPr>
          <w:rFonts w:ascii="Verdana" w:eastAsia="Verdana" w:hAnsi="Verdana" w:cs="Verdana"/>
          <w:sz w:val="16"/>
          <w:szCs w:val="16"/>
        </w:rPr>
        <w:t xml:space="preserve"> and </w:t>
      </w:r>
      <w:proofErr w:type="spellStart"/>
      <w:r w:rsidRPr="00FB3BE0">
        <w:rPr>
          <w:rFonts w:ascii="Verdana" w:eastAsia="Verdana" w:hAnsi="Verdana" w:cs="Verdana"/>
          <w:sz w:val="16"/>
          <w:szCs w:val="16"/>
        </w:rPr>
        <w:t>Eyrise</w:t>
      </w:r>
      <w:proofErr w:type="spellEnd"/>
      <w:r w:rsidRPr="00FB3BE0">
        <w:rPr>
          <w:rFonts w:ascii="Verdana" w:eastAsia="Verdana" w:hAnsi="Verdana" w:cs="Verdana"/>
          <w:sz w:val="16"/>
          <w:szCs w:val="16"/>
        </w:rPr>
        <w:t xml:space="preserve"> are registered trademarks of Merck </w:t>
      </w:r>
      <w:proofErr w:type="spellStart"/>
      <w:r w:rsidRPr="00FB3BE0">
        <w:rPr>
          <w:rFonts w:ascii="Verdana" w:eastAsia="Verdana" w:hAnsi="Verdana" w:cs="Verdana"/>
          <w:sz w:val="16"/>
          <w:szCs w:val="16"/>
        </w:rPr>
        <w:t>KGaA</w:t>
      </w:r>
      <w:proofErr w:type="spellEnd"/>
      <w:r w:rsidRPr="00FB3BE0">
        <w:rPr>
          <w:rFonts w:ascii="Verdana" w:eastAsia="Verdana" w:hAnsi="Verdana" w:cs="Verdana"/>
          <w:sz w:val="16"/>
          <w:szCs w:val="16"/>
        </w:rPr>
        <w:t>, Darmstadt, Germany and its affiliates</w:t>
      </w:r>
      <w:r w:rsidR="00E00F69">
        <w:rPr>
          <w:rFonts w:ascii="Verdana" w:eastAsia="Verdana" w:hAnsi="Verdana" w:cs="Verdana"/>
          <w:sz w:val="16"/>
          <w:szCs w:val="16"/>
        </w:rPr>
        <w:t>.</w:t>
      </w:r>
    </w:p>
    <w:p w14:paraId="58CB5D8D" w14:textId="77777777" w:rsidR="00613DF3" w:rsidRDefault="00613DF3" w:rsidP="00FB3BE0">
      <w:pPr>
        <w:rPr>
          <w:rFonts w:ascii="Verdana" w:eastAsia="Verdana" w:hAnsi="Verdana" w:cs="Verdana"/>
          <w:sz w:val="16"/>
          <w:szCs w:val="16"/>
        </w:rPr>
      </w:pPr>
    </w:p>
    <w:tbl>
      <w:tblPr>
        <w:tblStyle w:val="Tabellenraster"/>
        <w:tblW w:w="0" w:type="auto"/>
        <w:tblCellMar>
          <w:top w:w="57" w:type="dxa"/>
          <w:left w:w="57" w:type="dxa"/>
          <w:bottom w:w="57" w:type="dxa"/>
          <w:right w:w="57" w:type="dxa"/>
        </w:tblCellMar>
        <w:tblLook w:val="04A0" w:firstRow="1" w:lastRow="0" w:firstColumn="1" w:lastColumn="0" w:noHBand="0" w:noVBand="1"/>
      </w:tblPr>
      <w:tblGrid>
        <w:gridCol w:w="5754"/>
        <w:gridCol w:w="3386"/>
      </w:tblGrid>
      <w:tr w:rsidR="00613DF3" w14:paraId="35005A1C" w14:textId="77777777" w:rsidTr="00B67919">
        <w:tc>
          <w:tcPr>
            <w:tcW w:w="5754" w:type="dxa"/>
          </w:tcPr>
          <w:p w14:paraId="61C55DBC" w14:textId="77777777" w:rsidR="00613DF3" w:rsidRDefault="00613DF3" w:rsidP="00B67919">
            <w:pPr>
              <w:rPr>
                <w:rFonts w:ascii="Verdana" w:eastAsia="Verdana" w:hAnsi="Verdana" w:cs="Verdana"/>
                <w:sz w:val="16"/>
                <w:szCs w:val="16"/>
                <w:lang w:val="de-DE"/>
              </w:rPr>
            </w:pPr>
            <w:r>
              <w:rPr>
                <w:rFonts w:ascii="Verdana" w:eastAsia="Verdana" w:hAnsi="Verdana" w:cs="Verdana"/>
                <w:noProof/>
                <w:sz w:val="16"/>
                <w:szCs w:val="16"/>
                <w:lang w:val="de-DE" w:eastAsia="de-DE"/>
              </w:rPr>
              <w:drawing>
                <wp:inline distT="0" distB="0" distL="0" distR="0" wp14:anchorId="067BE8A7" wp14:editId="1361FB42">
                  <wp:extent cx="2438400" cy="159066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09_eyrise_Expo-Pavillon_Pic-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40664" cy="1592138"/>
                          </a:xfrm>
                          <a:prstGeom prst="rect">
                            <a:avLst/>
                          </a:prstGeom>
                        </pic:spPr>
                      </pic:pic>
                    </a:graphicData>
                  </a:graphic>
                </wp:inline>
              </w:drawing>
            </w:r>
          </w:p>
        </w:tc>
        <w:tc>
          <w:tcPr>
            <w:tcW w:w="3386" w:type="dxa"/>
          </w:tcPr>
          <w:p w14:paraId="6BA9D787" w14:textId="0D17B21A" w:rsidR="00613DF3" w:rsidRPr="004557AD" w:rsidRDefault="004557AD" w:rsidP="00B67919">
            <w:pPr>
              <w:rPr>
                <w:rFonts w:ascii="Verdana" w:eastAsia="Verdana" w:hAnsi="Verdana" w:cs="Verdana"/>
                <w:sz w:val="16"/>
                <w:szCs w:val="16"/>
              </w:rPr>
            </w:pPr>
            <w:r w:rsidRPr="004557AD">
              <w:rPr>
                <w:rFonts w:ascii="Verdana" w:eastAsia="Verdana" w:hAnsi="Verdana" w:cs="Verdana"/>
                <w:sz w:val="16"/>
                <w:szCs w:val="16"/>
              </w:rPr>
              <w:t xml:space="preserve">Installation of </w:t>
            </w:r>
            <w:proofErr w:type="gramStart"/>
            <w:r>
              <w:rPr>
                <w:rFonts w:ascii="Verdana" w:eastAsia="Verdana" w:hAnsi="Verdana" w:cs="Verdana"/>
                <w:sz w:val="16"/>
                <w:szCs w:val="16"/>
              </w:rPr>
              <w:t xml:space="preserve">the </w:t>
            </w:r>
            <w:proofErr w:type="spellStart"/>
            <w:r>
              <w:rPr>
                <w:rFonts w:ascii="Verdana" w:eastAsia="Verdana" w:hAnsi="Verdana" w:cs="Verdana"/>
                <w:sz w:val="16"/>
                <w:szCs w:val="16"/>
              </w:rPr>
              <w:t>eyrise</w:t>
            </w:r>
            <w:proofErr w:type="spellEnd"/>
            <w:proofErr w:type="gramEnd"/>
            <w:r w:rsidRPr="004557AD">
              <w:rPr>
                <w:rFonts w:ascii="Verdana" w:eastAsia="Verdana" w:hAnsi="Verdana" w:cs="Verdana"/>
                <w:sz w:val="16"/>
                <w:szCs w:val="16"/>
                <w:vertAlign w:val="superscript"/>
              </w:rPr>
              <w:t>®</w:t>
            </w:r>
            <w:r>
              <w:rPr>
                <w:rFonts w:ascii="Verdana" w:eastAsia="Verdana" w:hAnsi="Verdana" w:cs="Verdana"/>
                <w:sz w:val="16"/>
                <w:szCs w:val="16"/>
              </w:rPr>
              <w:t xml:space="preserve"> Liquid Crystal Glazing modules </w:t>
            </w:r>
            <w:r w:rsidRPr="004557AD">
              <w:rPr>
                <w:rFonts w:ascii="Verdana" w:eastAsia="Verdana" w:hAnsi="Verdana" w:cs="Verdana"/>
                <w:sz w:val="16"/>
                <w:szCs w:val="16"/>
              </w:rPr>
              <w:t>at the German Pavilion at Expo Dubai 2020 is completed</w:t>
            </w:r>
            <w:r>
              <w:rPr>
                <w:rFonts w:ascii="Verdana" w:eastAsia="Verdana" w:hAnsi="Verdana" w:cs="Verdana"/>
                <w:sz w:val="16"/>
                <w:szCs w:val="16"/>
              </w:rPr>
              <w:t>.</w:t>
            </w:r>
          </w:p>
          <w:p w14:paraId="6DBE34E6" w14:textId="440697EF" w:rsidR="00613DF3" w:rsidRDefault="00613DF3" w:rsidP="00B67919">
            <w:pPr>
              <w:rPr>
                <w:rFonts w:ascii="Verdana" w:eastAsia="Verdana" w:hAnsi="Verdana" w:cs="Verdana"/>
                <w:sz w:val="16"/>
                <w:szCs w:val="16"/>
                <w:lang w:val="de-DE"/>
              </w:rPr>
            </w:pPr>
            <w:r>
              <w:rPr>
                <w:rFonts w:ascii="Verdana" w:eastAsia="Verdana" w:hAnsi="Verdana" w:cs="Verdana"/>
                <w:sz w:val="16"/>
                <w:szCs w:val="16"/>
                <w:lang w:val="de-DE"/>
              </w:rPr>
              <w:t>Picture: Björn Lauen</w:t>
            </w:r>
          </w:p>
        </w:tc>
      </w:tr>
      <w:tr w:rsidR="00613DF3" w14:paraId="0544143F" w14:textId="77777777" w:rsidTr="00B67919">
        <w:tc>
          <w:tcPr>
            <w:tcW w:w="5754" w:type="dxa"/>
          </w:tcPr>
          <w:p w14:paraId="698DB611" w14:textId="77777777" w:rsidR="00613DF3" w:rsidRDefault="00613DF3" w:rsidP="00B67919">
            <w:pPr>
              <w:rPr>
                <w:rFonts w:ascii="Verdana" w:eastAsia="Verdana" w:hAnsi="Verdana" w:cs="Verdana"/>
                <w:sz w:val="16"/>
                <w:szCs w:val="16"/>
                <w:lang w:val="de-DE"/>
              </w:rPr>
            </w:pPr>
            <w:r>
              <w:rPr>
                <w:rFonts w:ascii="Verdana" w:eastAsia="Verdana" w:hAnsi="Verdana" w:cs="Verdana"/>
                <w:noProof/>
                <w:sz w:val="16"/>
                <w:szCs w:val="16"/>
                <w:lang w:val="de-DE" w:eastAsia="de-DE"/>
              </w:rPr>
              <w:drawing>
                <wp:inline distT="0" distB="0" distL="0" distR="0" wp14:anchorId="39B7E557" wp14:editId="6544418B">
                  <wp:extent cx="2465102" cy="1597701"/>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09_eyrise_Expo-Pavillon_Pic-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66253" cy="1598447"/>
                          </a:xfrm>
                          <a:prstGeom prst="rect">
                            <a:avLst/>
                          </a:prstGeom>
                        </pic:spPr>
                      </pic:pic>
                    </a:graphicData>
                  </a:graphic>
                </wp:inline>
              </w:drawing>
            </w:r>
          </w:p>
        </w:tc>
        <w:tc>
          <w:tcPr>
            <w:tcW w:w="3386" w:type="dxa"/>
          </w:tcPr>
          <w:p w14:paraId="7C8E9878" w14:textId="28026B7C" w:rsidR="00613DF3" w:rsidRPr="007D1870" w:rsidRDefault="007D1870" w:rsidP="00B67919">
            <w:pPr>
              <w:rPr>
                <w:rFonts w:ascii="Verdana" w:eastAsia="Verdana" w:hAnsi="Verdana" w:cs="Verdana"/>
                <w:sz w:val="16"/>
                <w:szCs w:val="16"/>
              </w:rPr>
            </w:pPr>
            <w:r w:rsidRPr="007D1870">
              <w:rPr>
                <w:rFonts w:ascii="Verdana" w:eastAsia="Verdana" w:hAnsi="Verdana" w:cs="Verdana"/>
                <w:sz w:val="16"/>
                <w:szCs w:val="16"/>
              </w:rPr>
              <w:t xml:space="preserve">A total of </w:t>
            </w:r>
            <w:r w:rsidR="00613DF3" w:rsidRPr="007D1870">
              <w:rPr>
                <w:rFonts w:ascii="Verdana" w:eastAsia="Verdana" w:hAnsi="Verdana" w:cs="Verdana"/>
                <w:sz w:val="16"/>
                <w:szCs w:val="16"/>
              </w:rPr>
              <w:t xml:space="preserve">61 </w:t>
            </w:r>
            <w:proofErr w:type="spellStart"/>
            <w:r w:rsidR="00613DF3" w:rsidRPr="007D1870">
              <w:rPr>
                <w:rFonts w:ascii="Verdana" w:eastAsia="Verdana" w:hAnsi="Verdana" w:cs="Verdana"/>
                <w:sz w:val="16"/>
                <w:szCs w:val="16"/>
              </w:rPr>
              <w:t>eyrise</w:t>
            </w:r>
            <w:proofErr w:type="spellEnd"/>
            <w:r w:rsidR="00613DF3" w:rsidRPr="007D1870">
              <w:rPr>
                <w:rFonts w:ascii="Verdana" w:eastAsia="Verdana" w:hAnsi="Verdana" w:cs="Verdana"/>
                <w:sz w:val="16"/>
                <w:szCs w:val="16"/>
                <w:vertAlign w:val="superscript"/>
              </w:rPr>
              <w:t>®</w:t>
            </w:r>
            <w:r w:rsidR="00613DF3" w:rsidRPr="007D1870">
              <w:rPr>
                <w:rFonts w:ascii="Verdana" w:eastAsia="Verdana" w:hAnsi="Verdana" w:cs="Verdana"/>
                <w:sz w:val="16"/>
                <w:szCs w:val="16"/>
              </w:rPr>
              <w:t xml:space="preserve"> </w:t>
            </w:r>
            <w:r w:rsidRPr="007D1870">
              <w:rPr>
                <w:rFonts w:ascii="Verdana" w:eastAsia="Verdana" w:hAnsi="Verdana" w:cs="Verdana"/>
                <w:sz w:val="16"/>
                <w:szCs w:val="16"/>
              </w:rPr>
              <w:t xml:space="preserve">panels have been installed, making up a total area of </w:t>
            </w:r>
            <w:r w:rsidR="00613DF3" w:rsidRPr="007D1870">
              <w:rPr>
                <w:rFonts w:ascii="Verdana" w:eastAsia="Verdana" w:hAnsi="Verdana" w:cs="Verdana"/>
                <w:sz w:val="16"/>
                <w:szCs w:val="16"/>
              </w:rPr>
              <w:t>113 m</w:t>
            </w:r>
            <w:r w:rsidR="00613DF3" w:rsidRPr="007D1870">
              <w:rPr>
                <w:rFonts w:ascii="Verdana" w:eastAsia="Verdana" w:hAnsi="Verdana" w:cs="Verdana"/>
                <w:sz w:val="16"/>
                <w:szCs w:val="16"/>
                <w:vertAlign w:val="superscript"/>
              </w:rPr>
              <w:t>2</w:t>
            </w:r>
            <w:r w:rsidR="00613DF3" w:rsidRPr="007D1870">
              <w:rPr>
                <w:rFonts w:ascii="Verdana" w:eastAsia="Verdana" w:hAnsi="Verdana" w:cs="Verdana"/>
                <w:sz w:val="16"/>
                <w:szCs w:val="16"/>
              </w:rPr>
              <w:t>.</w:t>
            </w:r>
          </w:p>
          <w:p w14:paraId="057C1BD3" w14:textId="372420CD" w:rsidR="00613DF3" w:rsidRDefault="00613DF3" w:rsidP="00B67919">
            <w:pPr>
              <w:rPr>
                <w:rFonts w:ascii="Verdana" w:eastAsia="Verdana" w:hAnsi="Verdana" w:cs="Verdana"/>
                <w:sz w:val="16"/>
                <w:szCs w:val="16"/>
                <w:lang w:val="de-DE"/>
              </w:rPr>
            </w:pPr>
            <w:proofErr w:type="spellStart"/>
            <w:r>
              <w:rPr>
                <w:rFonts w:ascii="Verdana" w:eastAsia="Verdana" w:hAnsi="Verdana" w:cs="Verdana"/>
                <w:sz w:val="16"/>
                <w:szCs w:val="16"/>
                <w:lang w:val="de-DE"/>
              </w:rPr>
              <w:t>Picture:Björn</w:t>
            </w:r>
            <w:proofErr w:type="spellEnd"/>
            <w:r>
              <w:rPr>
                <w:rFonts w:ascii="Verdana" w:eastAsia="Verdana" w:hAnsi="Verdana" w:cs="Verdana"/>
                <w:sz w:val="16"/>
                <w:szCs w:val="16"/>
                <w:lang w:val="de-DE"/>
              </w:rPr>
              <w:t xml:space="preserve"> Lauen</w:t>
            </w:r>
          </w:p>
        </w:tc>
      </w:tr>
      <w:tr w:rsidR="00613DF3" w:rsidRPr="007D1870" w14:paraId="2ED6EE2C" w14:textId="77777777" w:rsidTr="00B67919">
        <w:tc>
          <w:tcPr>
            <w:tcW w:w="5754" w:type="dxa"/>
          </w:tcPr>
          <w:p w14:paraId="1FC956E8" w14:textId="77777777" w:rsidR="00613DF3" w:rsidRDefault="00613DF3" w:rsidP="00B67919">
            <w:pPr>
              <w:rPr>
                <w:rFonts w:ascii="Verdana" w:eastAsia="Verdana" w:hAnsi="Verdana" w:cs="Verdana"/>
                <w:sz w:val="16"/>
                <w:szCs w:val="16"/>
                <w:lang w:val="de-DE"/>
              </w:rPr>
            </w:pPr>
            <w:r>
              <w:rPr>
                <w:rFonts w:ascii="Verdana" w:eastAsia="Verdana" w:hAnsi="Verdana" w:cs="Verdana"/>
                <w:noProof/>
                <w:sz w:val="16"/>
                <w:szCs w:val="16"/>
                <w:lang w:val="de-DE" w:eastAsia="de-DE"/>
              </w:rPr>
              <w:drawing>
                <wp:inline distT="0" distB="0" distL="0" distR="0" wp14:anchorId="3A8BB805" wp14:editId="79C402D5">
                  <wp:extent cx="2459739" cy="3406779"/>
                  <wp:effectExtent l="0" t="0" r="0" b="317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09_eyrise_Expo-Pavillon_Pic-3.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64341" cy="3413153"/>
                          </a:xfrm>
                          <a:prstGeom prst="rect">
                            <a:avLst/>
                          </a:prstGeom>
                        </pic:spPr>
                      </pic:pic>
                    </a:graphicData>
                  </a:graphic>
                </wp:inline>
              </w:drawing>
            </w:r>
          </w:p>
        </w:tc>
        <w:tc>
          <w:tcPr>
            <w:tcW w:w="3386" w:type="dxa"/>
          </w:tcPr>
          <w:p w14:paraId="0A17C798" w14:textId="58AB5B7F" w:rsidR="00613DF3" w:rsidRPr="007D1870" w:rsidRDefault="00613DF3" w:rsidP="00B67919">
            <w:pPr>
              <w:rPr>
                <w:rFonts w:ascii="Verdana" w:eastAsia="Verdana" w:hAnsi="Verdana" w:cs="Verdana"/>
                <w:sz w:val="16"/>
                <w:szCs w:val="16"/>
              </w:rPr>
            </w:pPr>
            <w:proofErr w:type="spellStart"/>
            <w:proofErr w:type="gramStart"/>
            <w:r w:rsidRPr="00E87C88">
              <w:rPr>
                <w:rFonts w:ascii="Verdana" w:eastAsia="Verdana" w:hAnsi="Verdana" w:cs="Verdana"/>
                <w:sz w:val="16"/>
                <w:szCs w:val="16"/>
              </w:rPr>
              <w:t>eyrise</w:t>
            </w:r>
            <w:proofErr w:type="spellEnd"/>
            <w:proofErr w:type="gramEnd"/>
            <w:r w:rsidRPr="00E87C88">
              <w:rPr>
                <w:rFonts w:ascii="Verdana" w:eastAsia="Verdana" w:hAnsi="Verdana" w:cs="Verdana"/>
                <w:sz w:val="16"/>
                <w:szCs w:val="16"/>
                <w:vertAlign w:val="superscript"/>
              </w:rPr>
              <w:t>®</w:t>
            </w:r>
            <w:r w:rsidRPr="00E87C88">
              <w:rPr>
                <w:rFonts w:ascii="Verdana" w:eastAsia="Verdana" w:hAnsi="Verdana" w:cs="Verdana"/>
                <w:sz w:val="16"/>
                <w:szCs w:val="16"/>
              </w:rPr>
              <w:t xml:space="preserve"> </w:t>
            </w:r>
            <w:r w:rsidR="00E87C88" w:rsidRPr="00E87C88">
              <w:rPr>
                <w:rFonts w:ascii="Verdana" w:eastAsia="Verdana" w:hAnsi="Verdana" w:cs="Verdana"/>
                <w:sz w:val="16"/>
                <w:szCs w:val="16"/>
              </w:rPr>
              <w:t>Liquid Crystal Glazing remain</w:t>
            </w:r>
            <w:r w:rsidR="00057CA1">
              <w:rPr>
                <w:rFonts w:ascii="Verdana" w:eastAsia="Verdana" w:hAnsi="Verdana" w:cs="Verdana"/>
                <w:sz w:val="16"/>
                <w:szCs w:val="16"/>
              </w:rPr>
              <w:t>s</w:t>
            </w:r>
            <w:r w:rsidR="00E87C88" w:rsidRPr="00E87C88">
              <w:rPr>
                <w:rFonts w:ascii="Verdana" w:eastAsia="Verdana" w:hAnsi="Verdana" w:cs="Verdana"/>
                <w:sz w:val="16"/>
                <w:szCs w:val="16"/>
              </w:rPr>
              <w:t xml:space="preserve"> highly transparent and </w:t>
            </w:r>
            <w:proofErr w:type="spellStart"/>
            <w:r w:rsidR="00E87C88" w:rsidRPr="00E87C88">
              <w:rPr>
                <w:rFonts w:ascii="Verdana" w:eastAsia="Verdana" w:hAnsi="Verdana" w:cs="Verdana"/>
                <w:sz w:val="16"/>
                <w:szCs w:val="16"/>
              </w:rPr>
              <w:t>color</w:t>
            </w:r>
            <w:proofErr w:type="spellEnd"/>
            <w:r w:rsidR="00E87C88" w:rsidRPr="00E87C88">
              <w:rPr>
                <w:rFonts w:ascii="Verdana" w:eastAsia="Verdana" w:hAnsi="Verdana" w:cs="Verdana"/>
                <w:sz w:val="16"/>
                <w:szCs w:val="16"/>
              </w:rPr>
              <w:t xml:space="preserve"> neutral in bright </w:t>
            </w:r>
            <w:r w:rsidR="00E87C88">
              <w:rPr>
                <w:rFonts w:ascii="Verdana" w:eastAsia="Verdana" w:hAnsi="Verdana" w:cs="Verdana"/>
                <w:sz w:val="16"/>
                <w:szCs w:val="16"/>
              </w:rPr>
              <w:t>(top) and tinted state bottom)</w:t>
            </w:r>
            <w:r w:rsidRPr="007D1870">
              <w:rPr>
                <w:rFonts w:ascii="Verdana" w:eastAsia="Verdana" w:hAnsi="Verdana" w:cs="Verdana"/>
                <w:sz w:val="16"/>
                <w:szCs w:val="16"/>
              </w:rPr>
              <w:t>.</w:t>
            </w:r>
          </w:p>
          <w:p w14:paraId="4D50C65E" w14:textId="45B05A1A" w:rsidR="00613DF3" w:rsidRPr="007D1870" w:rsidRDefault="00613DF3" w:rsidP="00B67919">
            <w:pPr>
              <w:rPr>
                <w:rFonts w:ascii="Verdana" w:eastAsia="Verdana" w:hAnsi="Verdana" w:cs="Verdana"/>
                <w:sz w:val="16"/>
                <w:szCs w:val="16"/>
              </w:rPr>
            </w:pPr>
            <w:r w:rsidRPr="007D1870">
              <w:rPr>
                <w:rFonts w:ascii="Verdana" w:eastAsia="Verdana" w:hAnsi="Verdana" w:cs="Verdana"/>
                <w:sz w:val="16"/>
                <w:szCs w:val="16"/>
              </w:rPr>
              <w:t xml:space="preserve">Picture: Björn </w:t>
            </w:r>
            <w:proofErr w:type="spellStart"/>
            <w:r w:rsidRPr="007D1870">
              <w:rPr>
                <w:rFonts w:ascii="Verdana" w:eastAsia="Verdana" w:hAnsi="Verdana" w:cs="Verdana"/>
                <w:sz w:val="16"/>
                <w:szCs w:val="16"/>
              </w:rPr>
              <w:t>Lauen</w:t>
            </w:r>
            <w:proofErr w:type="spellEnd"/>
          </w:p>
        </w:tc>
      </w:tr>
    </w:tbl>
    <w:p w14:paraId="735CF929" w14:textId="7D31BCB3" w:rsidR="3E4EE3A3" w:rsidRDefault="3E4EE3A3" w:rsidP="3E4EE3A3">
      <w:pPr>
        <w:rPr>
          <w:rFonts w:ascii="Verdana" w:eastAsia="Verdana" w:hAnsi="Verdana" w:cs="Verdana"/>
          <w:sz w:val="16"/>
          <w:szCs w:val="16"/>
          <w:lang w:val="en-US"/>
        </w:rPr>
      </w:pPr>
    </w:p>
    <w:p w14:paraId="4A751C75" w14:textId="188AA852" w:rsidR="00FB3BE0" w:rsidRDefault="1D54D82A" w:rsidP="3E4EE3A3">
      <w:pPr>
        <w:rPr>
          <w:rFonts w:ascii="Verdana" w:eastAsia="Verdana" w:hAnsi="Verdana" w:cs="Verdana"/>
          <w:sz w:val="16"/>
          <w:szCs w:val="16"/>
        </w:rPr>
      </w:pPr>
      <w:r w:rsidRPr="3E4EE3A3">
        <w:rPr>
          <w:rFonts w:ascii="Verdana" w:eastAsia="Verdana" w:hAnsi="Verdana" w:cs="Verdana"/>
          <w:b/>
          <w:bCs/>
          <w:sz w:val="16"/>
          <w:szCs w:val="16"/>
          <w:lang w:val="en-US"/>
        </w:rPr>
        <w:t xml:space="preserve">For further information: </w:t>
      </w:r>
      <w:r w:rsidRPr="3E4EE3A3">
        <w:rPr>
          <w:rFonts w:ascii="Verdana" w:eastAsia="Verdana" w:hAnsi="Verdana" w:cs="Verdana"/>
          <w:sz w:val="16"/>
          <w:szCs w:val="16"/>
          <w:lang w:val="en-US"/>
        </w:rPr>
        <w:t xml:space="preserve"> </w:t>
      </w:r>
      <w:r w:rsidRPr="3E4EE3A3">
        <w:rPr>
          <w:rFonts w:ascii="Verdana" w:eastAsia="Verdana" w:hAnsi="Verdana" w:cs="Verdana"/>
          <w:sz w:val="16"/>
          <w:szCs w:val="16"/>
        </w:rPr>
        <w:t xml:space="preserve">  </w:t>
      </w:r>
      <w:r>
        <w:br/>
      </w:r>
      <w:r w:rsidR="00784EBD">
        <w:rPr>
          <w:rFonts w:ascii="Verdana" w:eastAsia="Verdana" w:hAnsi="Verdana" w:cs="Verdana"/>
          <w:sz w:val="16"/>
          <w:szCs w:val="16"/>
          <w:lang w:val="de-DE"/>
        </w:rPr>
        <w:t>Barbara Welsch</w:t>
      </w:r>
      <w:r w:rsidR="00784EBD" w:rsidRPr="00A151D1">
        <w:rPr>
          <w:lang w:val="de-DE"/>
        </w:rPr>
        <w:br/>
      </w:r>
      <w:r w:rsidR="00784EBD">
        <w:rPr>
          <w:rFonts w:ascii="Verdana" w:eastAsia="Verdana" w:hAnsi="Verdana" w:cs="Verdana"/>
          <w:sz w:val="16"/>
          <w:szCs w:val="16"/>
          <w:lang w:val="de-DE"/>
        </w:rPr>
        <w:t>Konsens PR GmbH &amp; Co. KG</w:t>
      </w:r>
      <w:r w:rsidR="00784EBD" w:rsidRPr="00A151D1">
        <w:rPr>
          <w:rFonts w:ascii="Verdana" w:eastAsia="Verdana" w:hAnsi="Verdana" w:cs="Verdana"/>
          <w:sz w:val="16"/>
          <w:szCs w:val="16"/>
          <w:lang w:val="de-DE"/>
        </w:rPr>
        <w:t xml:space="preserve">   </w:t>
      </w:r>
      <w:r w:rsidR="00784EBD" w:rsidRPr="00A151D1">
        <w:rPr>
          <w:lang w:val="de-DE"/>
        </w:rPr>
        <w:br/>
      </w:r>
      <w:r w:rsidR="00784EBD">
        <w:rPr>
          <w:rFonts w:ascii="Verdana" w:eastAsia="Verdana" w:hAnsi="Verdana" w:cs="Verdana"/>
          <w:sz w:val="16"/>
          <w:szCs w:val="16"/>
          <w:lang w:val="de-DE"/>
        </w:rPr>
        <w:t>+49 (0)60 78/93 63 14</w:t>
      </w:r>
      <w:r w:rsidR="00784EBD">
        <w:rPr>
          <w:rFonts w:ascii="Verdana" w:eastAsia="Verdana" w:hAnsi="Verdana" w:cs="Verdana"/>
          <w:sz w:val="16"/>
          <w:szCs w:val="16"/>
          <w:lang w:val="de-DE"/>
        </w:rPr>
        <w:br/>
        <w:t>mail@konsens.de</w:t>
      </w:r>
    </w:p>
    <w:sectPr w:rsidR="00FB3BE0" w:rsidSect="008B48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41AA46" w14:textId="77777777" w:rsidR="00C66EFE" w:rsidRDefault="00C66EFE" w:rsidP="00682EF7">
      <w:pPr>
        <w:spacing w:after="0" w:line="240" w:lineRule="auto"/>
      </w:pPr>
      <w:r>
        <w:separator/>
      </w:r>
    </w:p>
  </w:endnote>
  <w:endnote w:type="continuationSeparator" w:id="0">
    <w:p w14:paraId="3C25196A" w14:textId="77777777" w:rsidR="00C66EFE" w:rsidRDefault="00C66EFE" w:rsidP="00682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25A09" w14:textId="77777777" w:rsidR="00C66EFE" w:rsidRDefault="00C66EFE" w:rsidP="00682EF7">
      <w:pPr>
        <w:spacing w:after="0" w:line="240" w:lineRule="auto"/>
      </w:pPr>
      <w:r>
        <w:separator/>
      </w:r>
    </w:p>
  </w:footnote>
  <w:footnote w:type="continuationSeparator" w:id="0">
    <w:p w14:paraId="4D1752F6" w14:textId="77777777" w:rsidR="00C66EFE" w:rsidRDefault="00C66EFE" w:rsidP="00682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226F"/>
    <w:multiLevelType w:val="hybridMultilevel"/>
    <w:tmpl w:val="6B18DC4C"/>
    <w:lvl w:ilvl="0" w:tplc="5A1E8D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Filip Roscam">
    <w15:presenceInfo w15:providerId="AD" w15:userId="S::M118388@eu.merckgroup.com::32a18079-ad80-4577-88d6-4c61f704a2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8C4"/>
    <w:rsid w:val="000014C4"/>
    <w:rsid w:val="00044AFF"/>
    <w:rsid w:val="00057CA1"/>
    <w:rsid w:val="00094188"/>
    <w:rsid w:val="00095873"/>
    <w:rsid w:val="000B1A7D"/>
    <w:rsid w:val="000FE63C"/>
    <w:rsid w:val="001028DD"/>
    <w:rsid w:val="0011319A"/>
    <w:rsid w:val="00136F12"/>
    <w:rsid w:val="00141B25"/>
    <w:rsid w:val="00154BD7"/>
    <w:rsid w:val="001807D0"/>
    <w:rsid w:val="001842D8"/>
    <w:rsid w:val="001D7465"/>
    <w:rsid w:val="001E1576"/>
    <w:rsid w:val="00230B25"/>
    <w:rsid w:val="002429CE"/>
    <w:rsid w:val="002B0646"/>
    <w:rsid w:val="002B763D"/>
    <w:rsid w:val="002C3DB3"/>
    <w:rsid w:val="002D2C29"/>
    <w:rsid w:val="002E1B60"/>
    <w:rsid w:val="002F7D00"/>
    <w:rsid w:val="00301ADD"/>
    <w:rsid w:val="00322AAD"/>
    <w:rsid w:val="00382C03"/>
    <w:rsid w:val="0039284E"/>
    <w:rsid w:val="003928C4"/>
    <w:rsid w:val="003C3A24"/>
    <w:rsid w:val="003D322D"/>
    <w:rsid w:val="003DF2B2"/>
    <w:rsid w:val="003E2322"/>
    <w:rsid w:val="003EF35D"/>
    <w:rsid w:val="0040189E"/>
    <w:rsid w:val="0041D353"/>
    <w:rsid w:val="00425B3E"/>
    <w:rsid w:val="00446185"/>
    <w:rsid w:val="004519A3"/>
    <w:rsid w:val="004557AD"/>
    <w:rsid w:val="004565A4"/>
    <w:rsid w:val="0046431A"/>
    <w:rsid w:val="00476241"/>
    <w:rsid w:val="004804C9"/>
    <w:rsid w:val="00485EF6"/>
    <w:rsid w:val="00496A72"/>
    <w:rsid w:val="004A1A28"/>
    <w:rsid w:val="004B132E"/>
    <w:rsid w:val="004C5024"/>
    <w:rsid w:val="004D4091"/>
    <w:rsid w:val="004F560A"/>
    <w:rsid w:val="00510182"/>
    <w:rsid w:val="00512428"/>
    <w:rsid w:val="00521CF6"/>
    <w:rsid w:val="00533601"/>
    <w:rsid w:val="005504F1"/>
    <w:rsid w:val="00582442"/>
    <w:rsid w:val="00591F32"/>
    <w:rsid w:val="0059404F"/>
    <w:rsid w:val="005B117C"/>
    <w:rsid w:val="005C6616"/>
    <w:rsid w:val="005D5FB5"/>
    <w:rsid w:val="005E20CC"/>
    <w:rsid w:val="005E7728"/>
    <w:rsid w:val="005F327D"/>
    <w:rsid w:val="005F668F"/>
    <w:rsid w:val="006061BB"/>
    <w:rsid w:val="0060EBD5"/>
    <w:rsid w:val="00613DF3"/>
    <w:rsid w:val="00623436"/>
    <w:rsid w:val="006316C8"/>
    <w:rsid w:val="00655DE8"/>
    <w:rsid w:val="006625B2"/>
    <w:rsid w:val="0067526B"/>
    <w:rsid w:val="0068005D"/>
    <w:rsid w:val="00682EF7"/>
    <w:rsid w:val="006A30F3"/>
    <w:rsid w:val="006E1D94"/>
    <w:rsid w:val="006E5081"/>
    <w:rsid w:val="006E7526"/>
    <w:rsid w:val="0070566C"/>
    <w:rsid w:val="00707570"/>
    <w:rsid w:val="007141FE"/>
    <w:rsid w:val="00745671"/>
    <w:rsid w:val="007459DF"/>
    <w:rsid w:val="0074CEC4"/>
    <w:rsid w:val="00760CEC"/>
    <w:rsid w:val="00767F18"/>
    <w:rsid w:val="007729B6"/>
    <w:rsid w:val="00772A00"/>
    <w:rsid w:val="00784EBD"/>
    <w:rsid w:val="00786CE4"/>
    <w:rsid w:val="007A683F"/>
    <w:rsid w:val="007C62F1"/>
    <w:rsid w:val="007C7426"/>
    <w:rsid w:val="007D1870"/>
    <w:rsid w:val="007D325C"/>
    <w:rsid w:val="008074FC"/>
    <w:rsid w:val="00811C36"/>
    <w:rsid w:val="00816212"/>
    <w:rsid w:val="008874D3"/>
    <w:rsid w:val="00891A9C"/>
    <w:rsid w:val="008B48CB"/>
    <w:rsid w:val="008C104F"/>
    <w:rsid w:val="008C2428"/>
    <w:rsid w:val="008D6599"/>
    <w:rsid w:val="008E02A6"/>
    <w:rsid w:val="008F36BC"/>
    <w:rsid w:val="00905C0B"/>
    <w:rsid w:val="009127FD"/>
    <w:rsid w:val="0092875E"/>
    <w:rsid w:val="00936A7C"/>
    <w:rsid w:val="009678F9"/>
    <w:rsid w:val="009A5B44"/>
    <w:rsid w:val="009B2ECE"/>
    <w:rsid w:val="00A00A8F"/>
    <w:rsid w:val="00A02D01"/>
    <w:rsid w:val="00A55170"/>
    <w:rsid w:val="00A7120B"/>
    <w:rsid w:val="00A86D81"/>
    <w:rsid w:val="00A97C07"/>
    <w:rsid w:val="00AA29D2"/>
    <w:rsid w:val="00AAF381"/>
    <w:rsid w:val="00AB3500"/>
    <w:rsid w:val="00AF7AB6"/>
    <w:rsid w:val="00B22AF3"/>
    <w:rsid w:val="00B44CCF"/>
    <w:rsid w:val="00B6357A"/>
    <w:rsid w:val="00B65E5F"/>
    <w:rsid w:val="00B733BE"/>
    <w:rsid w:val="00B96C80"/>
    <w:rsid w:val="00BA1D77"/>
    <w:rsid w:val="00BA70C2"/>
    <w:rsid w:val="00BC4751"/>
    <w:rsid w:val="00BD6EAE"/>
    <w:rsid w:val="00C000B8"/>
    <w:rsid w:val="00C16616"/>
    <w:rsid w:val="00C176AB"/>
    <w:rsid w:val="00C2051C"/>
    <w:rsid w:val="00C214FA"/>
    <w:rsid w:val="00C2173B"/>
    <w:rsid w:val="00C22E56"/>
    <w:rsid w:val="00C33999"/>
    <w:rsid w:val="00C510D8"/>
    <w:rsid w:val="00C53411"/>
    <w:rsid w:val="00C607E6"/>
    <w:rsid w:val="00C66EFE"/>
    <w:rsid w:val="00C77A31"/>
    <w:rsid w:val="00CC4CCD"/>
    <w:rsid w:val="00CD0F7C"/>
    <w:rsid w:val="00CE2041"/>
    <w:rsid w:val="00CF55A4"/>
    <w:rsid w:val="00D07087"/>
    <w:rsid w:val="00D15AE3"/>
    <w:rsid w:val="00D506BE"/>
    <w:rsid w:val="00D5B052"/>
    <w:rsid w:val="00D838FE"/>
    <w:rsid w:val="00D91484"/>
    <w:rsid w:val="00D9252A"/>
    <w:rsid w:val="00DA7D70"/>
    <w:rsid w:val="00DF59A8"/>
    <w:rsid w:val="00DF7061"/>
    <w:rsid w:val="00E00F69"/>
    <w:rsid w:val="00E038BA"/>
    <w:rsid w:val="00E05897"/>
    <w:rsid w:val="00E14ECE"/>
    <w:rsid w:val="00E207DD"/>
    <w:rsid w:val="00E4383F"/>
    <w:rsid w:val="00E664B8"/>
    <w:rsid w:val="00E70F73"/>
    <w:rsid w:val="00E72B24"/>
    <w:rsid w:val="00E760E7"/>
    <w:rsid w:val="00E77FF0"/>
    <w:rsid w:val="00E87C88"/>
    <w:rsid w:val="00EA77F9"/>
    <w:rsid w:val="00EB6519"/>
    <w:rsid w:val="00EC4248"/>
    <w:rsid w:val="00EF6C4A"/>
    <w:rsid w:val="00F015D8"/>
    <w:rsid w:val="00F2020C"/>
    <w:rsid w:val="00F30C38"/>
    <w:rsid w:val="00F673DB"/>
    <w:rsid w:val="00F8435B"/>
    <w:rsid w:val="00F927E1"/>
    <w:rsid w:val="00F92ECF"/>
    <w:rsid w:val="00FB2F46"/>
    <w:rsid w:val="00FB3BE0"/>
    <w:rsid w:val="00FF09D4"/>
    <w:rsid w:val="01291F01"/>
    <w:rsid w:val="012A0CF8"/>
    <w:rsid w:val="014981C6"/>
    <w:rsid w:val="016FF406"/>
    <w:rsid w:val="017C2095"/>
    <w:rsid w:val="01D37C2A"/>
    <w:rsid w:val="01E5ED5F"/>
    <w:rsid w:val="01EE5C75"/>
    <w:rsid w:val="024D31CB"/>
    <w:rsid w:val="026C0226"/>
    <w:rsid w:val="029C1A8F"/>
    <w:rsid w:val="02CE50A2"/>
    <w:rsid w:val="0315BE26"/>
    <w:rsid w:val="031F9B7D"/>
    <w:rsid w:val="0323DD02"/>
    <w:rsid w:val="038A7BDB"/>
    <w:rsid w:val="039A03A4"/>
    <w:rsid w:val="03D09E63"/>
    <w:rsid w:val="03F0952E"/>
    <w:rsid w:val="03FD3A95"/>
    <w:rsid w:val="040DFBC2"/>
    <w:rsid w:val="042DE08F"/>
    <w:rsid w:val="043620D4"/>
    <w:rsid w:val="045E9007"/>
    <w:rsid w:val="048127DD"/>
    <w:rsid w:val="048D9A05"/>
    <w:rsid w:val="04B697B0"/>
    <w:rsid w:val="04ED8975"/>
    <w:rsid w:val="05010267"/>
    <w:rsid w:val="051FF55F"/>
    <w:rsid w:val="052AA58D"/>
    <w:rsid w:val="05929E46"/>
    <w:rsid w:val="05DB5BBE"/>
    <w:rsid w:val="05E2FA13"/>
    <w:rsid w:val="05EC830E"/>
    <w:rsid w:val="0617F379"/>
    <w:rsid w:val="0647E724"/>
    <w:rsid w:val="06536BFD"/>
    <w:rsid w:val="066B9EB9"/>
    <w:rsid w:val="067CFCE1"/>
    <w:rsid w:val="06C2A348"/>
    <w:rsid w:val="06F8FBC3"/>
    <w:rsid w:val="06FB06A9"/>
    <w:rsid w:val="06FFB008"/>
    <w:rsid w:val="07219023"/>
    <w:rsid w:val="07589894"/>
    <w:rsid w:val="07623D80"/>
    <w:rsid w:val="077F2388"/>
    <w:rsid w:val="07CC08AA"/>
    <w:rsid w:val="07DE894F"/>
    <w:rsid w:val="07E09D4D"/>
    <w:rsid w:val="08026F76"/>
    <w:rsid w:val="0819AAB3"/>
    <w:rsid w:val="08287185"/>
    <w:rsid w:val="082ACB82"/>
    <w:rsid w:val="0832379A"/>
    <w:rsid w:val="084F93B2"/>
    <w:rsid w:val="088EDDAF"/>
    <w:rsid w:val="0949DAF1"/>
    <w:rsid w:val="09545B97"/>
    <w:rsid w:val="099792F0"/>
    <w:rsid w:val="09E33D17"/>
    <w:rsid w:val="09E425B8"/>
    <w:rsid w:val="09FCA499"/>
    <w:rsid w:val="0A033426"/>
    <w:rsid w:val="0A0BFED0"/>
    <w:rsid w:val="0A11C10B"/>
    <w:rsid w:val="0A2253DF"/>
    <w:rsid w:val="0A2949EF"/>
    <w:rsid w:val="0A6336A6"/>
    <w:rsid w:val="0A788605"/>
    <w:rsid w:val="0ABCFED8"/>
    <w:rsid w:val="0AC33C0A"/>
    <w:rsid w:val="0AD674D5"/>
    <w:rsid w:val="0B103DA5"/>
    <w:rsid w:val="0B5F8760"/>
    <w:rsid w:val="0B671A9D"/>
    <w:rsid w:val="0B72D5C7"/>
    <w:rsid w:val="0B822AEB"/>
    <w:rsid w:val="0B90382F"/>
    <w:rsid w:val="0BAD49C4"/>
    <w:rsid w:val="0BAEE8BC"/>
    <w:rsid w:val="0BD8119F"/>
    <w:rsid w:val="0BE30DD2"/>
    <w:rsid w:val="0C0FC091"/>
    <w:rsid w:val="0C26C45A"/>
    <w:rsid w:val="0C574FE2"/>
    <w:rsid w:val="0C638D21"/>
    <w:rsid w:val="0C788782"/>
    <w:rsid w:val="0C9C94AE"/>
    <w:rsid w:val="0CA2994A"/>
    <w:rsid w:val="0CA9AB56"/>
    <w:rsid w:val="0CB6AA93"/>
    <w:rsid w:val="0CE36C97"/>
    <w:rsid w:val="0CF4083E"/>
    <w:rsid w:val="0D0DB996"/>
    <w:rsid w:val="0D1EDEB1"/>
    <w:rsid w:val="0D285A91"/>
    <w:rsid w:val="0D4261DD"/>
    <w:rsid w:val="0D6BE3BD"/>
    <w:rsid w:val="0D826C46"/>
    <w:rsid w:val="0D910E4A"/>
    <w:rsid w:val="0DA5C482"/>
    <w:rsid w:val="0DAF6E80"/>
    <w:rsid w:val="0DF2F893"/>
    <w:rsid w:val="0E0B2C15"/>
    <w:rsid w:val="0E0DF61B"/>
    <w:rsid w:val="0E11A761"/>
    <w:rsid w:val="0E2F7EF0"/>
    <w:rsid w:val="0E4A2832"/>
    <w:rsid w:val="0F0BD285"/>
    <w:rsid w:val="0F12977A"/>
    <w:rsid w:val="0F382EAD"/>
    <w:rsid w:val="0F8A6F3F"/>
    <w:rsid w:val="0F9D1B3A"/>
    <w:rsid w:val="0FAC4DEA"/>
    <w:rsid w:val="0FCFFD1D"/>
    <w:rsid w:val="10023AD1"/>
    <w:rsid w:val="103AFB5A"/>
    <w:rsid w:val="105427C5"/>
    <w:rsid w:val="1098CBDF"/>
    <w:rsid w:val="10A11BB1"/>
    <w:rsid w:val="10CC3D9B"/>
    <w:rsid w:val="10D16DED"/>
    <w:rsid w:val="110AF73E"/>
    <w:rsid w:val="110C8C6A"/>
    <w:rsid w:val="11118306"/>
    <w:rsid w:val="11150715"/>
    <w:rsid w:val="115037DC"/>
    <w:rsid w:val="116A23BC"/>
    <w:rsid w:val="11D48373"/>
    <w:rsid w:val="121FA068"/>
    <w:rsid w:val="1220ACC9"/>
    <w:rsid w:val="1246D588"/>
    <w:rsid w:val="128708E8"/>
    <w:rsid w:val="129102A3"/>
    <w:rsid w:val="12966430"/>
    <w:rsid w:val="129C4C6A"/>
    <w:rsid w:val="12CF681B"/>
    <w:rsid w:val="12D45EB1"/>
    <w:rsid w:val="12DA4CC9"/>
    <w:rsid w:val="12E9C650"/>
    <w:rsid w:val="12F3D154"/>
    <w:rsid w:val="133D8D18"/>
    <w:rsid w:val="134B9860"/>
    <w:rsid w:val="136F4FFC"/>
    <w:rsid w:val="137E8461"/>
    <w:rsid w:val="138E1416"/>
    <w:rsid w:val="13B4179F"/>
    <w:rsid w:val="1401EBF9"/>
    <w:rsid w:val="1423C296"/>
    <w:rsid w:val="14B63E45"/>
    <w:rsid w:val="14D167E1"/>
    <w:rsid w:val="14DECCF4"/>
    <w:rsid w:val="15174D73"/>
    <w:rsid w:val="1539F202"/>
    <w:rsid w:val="155FF3DE"/>
    <w:rsid w:val="1574E26A"/>
    <w:rsid w:val="157D43A8"/>
    <w:rsid w:val="159F0579"/>
    <w:rsid w:val="15A0C145"/>
    <w:rsid w:val="15B0EE67"/>
    <w:rsid w:val="15CD9E29"/>
    <w:rsid w:val="160322E0"/>
    <w:rsid w:val="160ED810"/>
    <w:rsid w:val="1629FACE"/>
    <w:rsid w:val="1652E2BC"/>
    <w:rsid w:val="1668BAFC"/>
    <w:rsid w:val="166F2304"/>
    <w:rsid w:val="16C094B2"/>
    <w:rsid w:val="16CF6255"/>
    <w:rsid w:val="16DE3AEE"/>
    <w:rsid w:val="16F0E8C3"/>
    <w:rsid w:val="17571725"/>
    <w:rsid w:val="177AA370"/>
    <w:rsid w:val="177B4D6D"/>
    <w:rsid w:val="185DC693"/>
    <w:rsid w:val="186681D5"/>
    <w:rsid w:val="18681692"/>
    <w:rsid w:val="18A6ABDE"/>
    <w:rsid w:val="18DDB706"/>
    <w:rsid w:val="1953DE70"/>
    <w:rsid w:val="19605CEA"/>
    <w:rsid w:val="198EBC2D"/>
    <w:rsid w:val="19959A4C"/>
    <w:rsid w:val="199C2E01"/>
    <w:rsid w:val="19AE1E2F"/>
    <w:rsid w:val="19DBC6E2"/>
    <w:rsid w:val="1A1AB5BA"/>
    <w:rsid w:val="1A5CAD7F"/>
    <w:rsid w:val="1A6F39FD"/>
    <w:rsid w:val="1A93B5D7"/>
    <w:rsid w:val="1AC6C040"/>
    <w:rsid w:val="1ADE4F3C"/>
    <w:rsid w:val="1B1E7272"/>
    <w:rsid w:val="1B2B115C"/>
    <w:rsid w:val="1B2BF3CC"/>
    <w:rsid w:val="1BE5BF09"/>
    <w:rsid w:val="1C2C0C26"/>
    <w:rsid w:val="1C5C782A"/>
    <w:rsid w:val="1C61B951"/>
    <w:rsid w:val="1C817370"/>
    <w:rsid w:val="1C92D280"/>
    <w:rsid w:val="1CAC5B7E"/>
    <w:rsid w:val="1CB48E34"/>
    <w:rsid w:val="1CE060E3"/>
    <w:rsid w:val="1D1FCB80"/>
    <w:rsid w:val="1D27D79D"/>
    <w:rsid w:val="1D3E10E9"/>
    <w:rsid w:val="1D54D82A"/>
    <w:rsid w:val="1D5ABD23"/>
    <w:rsid w:val="1D87BAC1"/>
    <w:rsid w:val="1DA7DFB7"/>
    <w:rsid w:val="1DCC8682"/>
    <w:rsid w:val="1DE10851"/>
    <w:rsid w:val="1DF0D7F1"/>
    <w:rsid w:val="1E1B4B59"/>
    <w:rsid w:val="1E3A35B6"/>
    <w:rsid w:val="1E8B4DC7"/>
    <w:rsid w:val="1EDC3AA2"/>
    <w:rsid w:val="1EE5F6B0"/>
    <w:rsid w:val="1F3F35BA"/>
    <w:rsid w:val="1F5CF3B7"/>
    <w:rsid w:val="1FCF702C"/>
    <w:rsid w:val="20318326"/>
    <w:rsid w:val="2034EB8F"/>
    <w:rsid w:val="2047C2EC"/>
    <w:rsid w:val="204825A1"/>
    <w:rsid w:val="204F2020"/>
    <w:rsid w:val="20738A41"/>
    <w:rsid w:val="20ECD989"/>
    <w:rsid w:val="2101F858"/>
    <w:rsid w:val="210D759E"/>
    <w:rsid w:val="211BE547"/>
    <w:rsid w:val="217BB974"/>
    <w:rsid w:val="219C890C"/>
    <w:rsid w:val="21B01EFF"/>
    <w:rsid w:val="21B2FA0B"/>
    <w:rsid w:val="21E38F22"/>
    <w:rsid w:val="21FBCE79"/>
    <w:rsid w:val="2289859A"/>
    <w:rsid w:val="22975B76"/>
    <w:rsid w:val="22E460BE"/>
    <w:rsid w:val="23045EE0"/>
    <w:rsid w:val="23062420"/>
    <w:rsid w:val="231A241F"/>
    <w:rsid w:val="2328A954"/>
    <w:rsid w:val="2329717A"/>
    <w:rsid w:val="233667C1"/>
    <w:rsid w:val="235A4A8E"/>
    <w:rsid w:val="2377BF26"/>
    <w:rsid w:val="23992A95"/>
    <w:rsid w:val="23FB85CE"/>
    <w:rsid w:val="2402992E"/>
    <w:rsid w:val="240C5935"/>
    <w:rsid w:val="24155848"/>
    <w:rsid w:val="242DACB7"/>
    <w:rsid w:val="2484F61A"/>
    <w:rsid w:val="249AE904"/>
    <w:rsid w:val="24A06781"/>
    <w:rsid w:val="24DC0938"/>
    <w:rsid w:val="24F1A471"/>
    <w:rsid w:val="254B3D72"/>
    <w:rsid w:val="25774020"/>
    <w:rsid w:val="25790A5D"/>
    <w:rsid w:val="257CD221"/>
    <w:rsid w:val="2587569F"/>
    <w:rsid w:val="25A8634A"/>
    <w:rsid w:val="25AFC21B"/>
    <w:rsid w:val="25CF2567"/>
    <w:rsid w:val="25E03C81"/>
    <w:rsid w:val="261338A7"/>
    <w:rsid w:val="263F7DE5"/>
    <w:rsid w:val="2641A59D"/>
    <w:rsid w:val="26556B75"/>
    <w:rsid w:val="266D3794"/>
    <w:rsid w:val="2671B874"/>
    <w:rsid w:val="26805E51"/>
    <w:rsid w:val="26C24886"/>
    <w:rsid w:val="26C6A2C1"/>
    <w:rsid w:val="274EC257"/>
    <w:rsid w:val="2774A243"/>
    <w:rsid w:val="277CCD66"/>
    <w:rsid w:val="277EECA4"/>
    <w:rsid w:val="27CBB7CE"/>
    <w:rsid w:val="27D3F2B8"/>
    <w:rsid w:val="27EC76E4"/>
    <w:rsid w:val="280BC465"/>
    <w:rsid w:val="280F894D"/>
    <w:rsid w:val="281BB1F0"/>
    <w:rsid w:val="28394FD9"/>
    <w:rsid w:val="2879BFB8"/>
    <w:rsid w:val="28CD7ABB"/>
    <w:rsid w:val="29278697"/>
    <w:rsid w:val="293E41E8"/>
    <w:rsid w:val="29977979"/>
    <w:rsid w:val="299AFEC2"/>
    <w:rsid w:val="29C0758A"/>
    <w:rsid w:val="29C9429C"/>
    <w:rsid w:val="29F2C41F"/>
    <w:rsid w:val="2A521EDB"/>
    <w:rsid w:val="2A90D66A"/>
    <w:rsid w:val="2AB9C330"/>
    <w:rsid w:val="2AC3AF41"/>
    <w:rsid w:val="2ACFCE31"/>
    <w:rsid w:val="2ADB7CF6"/>
    <w:rsid w:val="2B0BBF32"/>
    <w:rsid w:val="2B19DCBC"/>
    <w:rsid w:val="2B4987EF"/>
    <w:rsid w:val="2B763531"/>
    <w:rsid w:val="2B8A91EA"/>
    <w:rsid w:val="2B9A4DE8"/>
    <w:rsid w:val="2BA8BF02"/>
    <w:rsid w:val="2BE4D3C2"/>
    <w:rsid w:val="2BF0EA1D"/>
    <w:rsid w:val="2C504725"/>
    <w:rsid w:val="2CB021F0"/>
    <w:rsid w:val="2CC126D2"/>
    <w:rsid w:val="2CE26A6B"/>
    <w:rsid w:val="2D2AF14F"/>
    <w:rsid w:val="2D532D05"/>
    <w:rsid w:val="2D78BA63"/>
    <w:rsid w:val="2D890F6B"/>
    <w:rsid w:val="2D8E548B"/>
    <w:rsid w:val="2D905317"/>
    <w:rsid w:val="2D9AE275"/>
    <w:rsid w:val="2DA4D348"/>
    <w:rsid w:val="2DCC694C"/>
    <w:rsid w:val="2E26DE36"/>
    <w:rsid w:val="2E302822"/>
    <w:rsid w:val="2E38463B"/>
    <w:rsid w:val="2E4819A6"/>
    <w:rsid w:val="2E804FB3"/>
    <w:rsid w:val="2EC8BAB7"/>
    <w:rsid w:val="2EF58F39"/>
    <w:rsid w:val="2EFF8E4A"/>
    <w:rsid w:val="2F34625E"/>
    <w:rsid w:val="2F63547A"/>
    <w:rsid w:val="2FD12FC0"/>
    <w:rsid w:val="3012208B"/>
    <w:rsid w:val="301513CB"/>
    <w:rsid w:val="30153A3D"/>
    <w:rsid w:val="3029E7C0"/>
    <w:rsid w:val="302ADC88"/>
    <w:rsid w:val="30548F78"/>
    <w:rsid w:val="306B9306"/>
    <w:rsid w:val="309557D3"/>
    <w:rsid w:val="30A6A94F"/>
    <w:rsid w:val="30A7C0FA"/>
    <w:rsid w:val="30ADB9C9"/>
    <w:rsid w:val="30B219DE"/>
    <w:rsid w:val="30C2D185"/>
    <w:rsid w:val="311C3045"/>
    <w:rsid w:val="31332620"/>
    <w:rsid w:val="31613D62"/>
    <w:rsid w:val="318DDCB5"/>
    <w:rsid w:val="319BC7E1"/>
    <w:rsid w:val="31A9394C"/>
    <w:rsid w:val="31B9FABE"/>
    <w:rsid w:val="31DA7C4B"/>
    <w:rsid w:val="31E4677B"/>
    <w:rsid w:val="31E6BB9A"/>
    <w:rsid w:val="323743B6"/>
    <w:rsid w:val="32431E99"/>
    <w:rsid w:val="32473B25"/>
    <w:rsid w:val="3251387A"/>
    <w:rsid w:val="32986E45"/>
    <w:rsid w:val="32AF9E72"/>
    <w:rsid w:val="3325AB15"/>
    <w:rsid w:val="332B44E4"/>
    <w:rsid w:val="33674DF7"/>
    <w:rsid w:val="336BB75C"/>
    <w:rsid w:val="336FF2BD"/>
    <w:rsid w:val="337CE5EE"/>
    <w:rsid w:val="338AE03E"/>
    <w:rsid w:val="3396D4B4"/>
    <w:rsid w:val="343AADC5"/>
    <w:rsid w:val="3449A669"/>
    <w:rsid w:val="34786A10"/>
    <w:rsid w:val="3494D8E0"/>
    <w:rsid w:val="34E105E0"/>
    <w:rsid w:val="34FC225C"/>
    <w:rsid w:val="352DA4B0"/>
    <w:rsid w:val="3532D8AE"/>
    <w:rsid w:val="355A86C2"/>
    <w:rsid w:val="35E80167"/>
    <w:rsid w:val="36525FBE"/>
    <w:rsid w:val="36821769"/>
    <w:rsid w:val="36AF121B"/>
    <w:rsid w:val="36DA9DDA"/>
    <w:rsid w:val="36DF6EF4"/>
    <w:rsid w:val="3743A61B"/>
    <w:rsid w:val="375DCAC4"/>
    <w:rsid w:val="378ADA51"/>
    <w:rsid w:val="3790A0E8"/>
    <w:rsid w:val="37A3B419"/>
    <w:rsid w:val="380976B4"/>
    <w:rsid w:val="381F5B67"/>
    <w:rsid w:val="382384FF"/>
    <w:rsid w:val="39577FD0"/>
    <w:rsid w:val="39652753"/>
    <w:rsid w:val="3990CA29"/>
    <w:rsid w:val="39A22ADB"/>
    <w:rsid w:val="39D97943"/>
    <w:rsid w:val="39E22645"/>
    <w:rsid w:val="39F35C04"/>
    <w:rsid w:val="39F89AD0"/>
    <w:rsid w:val="3A008E6B"/>
    <w:rsid w:val="3A1ED0BC"/>
    <w:rsid w:val="3A29EC9B"/>
    <w:rsid w:val="3A38905C"/>
    <w:rsid w:val="3A3D9FAE"/>
    <w:rsid w:val="3A4A4C43"/>
    <w:rsid w:val="3A8B047C"/>
    <w:rsid w:val="3A901F39"/>
    <w:rsid w:val="3A9EDB1B"/>
    <w:rsid w:val="3AEBE8A6"/>
    <w:rsid w:val="3B1D42C1"/>
    <w:rsid w:val="3B5DA0E4"/>
    <w:rsid w:val="3B66E370"/>
    <w:rsid w:val="3B9788A8"/>
    <w:rsid w:val="3BE950E6"/>
    <w:rsid w:val="3C746D66"/>
    <w:rsid w:val="3CB15221"/>
    <w:rsid w:val="3CB95B23"/>
    <w:rsid w:val="3CC28C6D"/>
    <w:rsid w:val="3CEF7428"/>
    <w:rsid w:val="3D097697"/>
    <w:rsid w:val="3D1739AE"/>
    <w:rsid w:val="3D2060DE"/>
    <w:rsid w:val="3D6D0398"/>
    <w:rsid w:val="3D856D49"/>
    <w:rsid w:val="3D85D293"/>
    <w:rsid w:val="3D908481"/>
    <w:rsid w:val="3DB0FFA2"/>
    <w:rsid w:val="3DC3BEF4"/>
    <w:rsid w:val="3DE0B2A7"/>
    <w:rsid w:val="3E09F34B"/>
    <w:rsid w:val="3E4EE3A3"/>
    <w:rsid w:val="3E908377"/>
    <w:rsid w:val="3EB2F433"/>
    <w:rsid w:val="3ED4B251"/>
    <w:rsid w:val="3EFE7858"/>
    <w:rsid w:val="3F13B2AB"/>
    <w:rsid w:val="3F1A6DBB"/>
    <w:rsid w:val="3F3354A9"/>
    <w:rsid w:val="3F3CDF09"/>
    <w:rsid w:val="3F50CE09"/>
    <w:rsid w:val="3FA7837D"/>
    <w:rsid w:val="3FC32721"/>
    <w:rsid w:val="3FCA11DE"/>
    <w:rsid w:val="3FECF53E"/>
    <w:rsid w:val="402AB484"/>
    <w:rsid w:val="405E289B"/>
    <w:rsid w:val="4070DCC1"/>
    <w:rsid w:val="407D020E"/>
    <w:rsid w:val="4120FC92"/>
    <w:rsid w:val="412AF786"/>
    <w:rsid w:val="414CB1C2"/>
    <w:rsid w:val="41681507"/>
    <w:rsid w:val="41A5449F"/>
    <w:rsid w:val="41C3F883"/>
    <w:rsid w:val="41C692D6"/>
    <w:rsid w:val="41C80F8C"/>
    <w:rsid w:val="41E6AC87"/>
    <w:rsid w:val="41FA3F6F"/>
    <w:rsid w:val="41FF3B2E"/>
    <w:rsid w:val="4205AF8E"/>
    <w:rsid w:val="42201308"/>
    <w:rsid w:val="42793076"/>
    <w:rsid w:val="42D18B7D"/>
    <w:rsid w:val="430FDAAC"/>
    <w:rsid w:val="433950F1"/>
    <w:rsid w:val="434DF526"/>
    <w:rsid w:val="435ECBCF"/>
    <w:rsid w:val="4361D12F"/>
    <w:rsid w:val="438E688A"/>
    <w:rsid w:val="43D4A855"/>
    <w:rsid w:val="43D4DB6A"/>
    <w:rsid w:val="43EF0B4D"/>
    <w:rsid w:val="43F74C45"/>
    <w:rsid w:val="442297CB"/>
    <w:rsid w:val="44819B73"/>
    <w:rsid w:val="45120CAD"/>
    <w:rsid w:val="4543E2BF"/>
    <w:rsid w:val="455B7AEE"/>
    <w:rsid w:val="458119E4"/>
    <w:rsid w:val="458B9F5A"/>
    <w:rsid w:val="45CE6FC9"/>
    <w:rsid w:val="45D8F3AD"/>
    <w:rsid w:val="4635DF4A"/>
    <w:rsid w:val="464675B6"/>
    <w:rsid w:val="4657D558"/>
    <w:rsid w:val="468094D1"/>
    <w:rsid w:val="4689C369"/>
    <w:rsid w:val="46A4B3CD"/>
    <w:rsid w:val="46DEE4BD"/>
    <w:rsid w:val="46F02A79"/>
    <w:rsid w:val="4708CEEF"/>
    <w:rsid w:val="4718B8B3"/>
    <w:rsid w:val="473D8011"/>
    <w:rsid w:val="475895A2"/>
    <w:rsid w:val="478A4B9F"/>
    <w:rsid w:val="479D44BE"/>
    <w:rsid w:val="47A845B2"/>
    <w:rsid w:val="47A8B2CF"/>
    <w:rsid w:val="47BAF3E3"/>
    <w:rsid w:val="47C60110"/>
    <w:rsid w:val="47CAECFB"/>
    <w:rsid w:val="47DAD9DE"/>
    <w:rsid w:val="486786EC"/>
    <w:rsid w:val="48AED853"/>
    <w:rsid w:val="48BEB825"/>
    <w:rsid w:val="48CEF686"/>
    <w:rsid w:val="48D6FCBA"/>
    <w:rsid w:val="48F45B54"/>
    <w:rsid w:val="4913A697"/>
    <w:rsid w:val="4937BDB1"/>
    <w:rsid w:val="49500410"/>
    <w:rsid w:val="49521A97"/>
    <w:rsid w:val="4988C38F"/>
    <w:rsid w:val="498A2CC8"/>
    <w:rsid w:val="49DEE004"/>
    <w:rsid w:val="49EB4237"/>
    <w:rsid w:val="4A00CAEE"/>
    <w:rsid w:val="4A2F6E12"/>
    <w:rsid w:val="4A52B38C"/>
    <w:rsid w:val="4A73493F"/>
    <w:rsid w:val="4A746007"/>
    <w:rsid w:val="4A9550BA"/>
    <w:rsid w:val="4AF7D353"/>
    <w:rsid w:val="4B0E588A"/>
    <w:rsid w:val="4B1077CE"/>
    <w:rsid w:val="4B16C3F0"/>
    <w:rsid w:val="4B339B6C"/>
    <w:rsid w:val="4B375A96"/>
    <w:rsid w:val="4B5A8E7C"/>
    <w:rsid w:val="4B5B27FB"/>
    <w:rsid w:val="4B5C1B24"/>
    <w:rsid w:val="4B97F520"/>
    <w:rsid w:val="4BE4D963"/>
    <w:rsid w:val="4C1FEA61"/>
    <w:rsid w:val="4C32B982"/>
    <w:rsid w:val="4C4460B9"/>
    <w:rsid w:val="4C4EB926"/>
    <w:rsid w:val="4C763BB7"/>
    <w:rsid w:val="4CAFCD85"/>
    <w:rsid w:val="4CD02778"/>
    <w:rsid w:val="4CFF05AA"/>
    <w:rsid w:val="4D0EDA65"/>
    <w:rsid w:val="4D178295"/>
    <w:rsid w:val="4D7529AB"/>
    <w:rsid w:val="4D80EDA0"/>
    <w:rsid w:val="4D9BD294"/>
    <w:rsid w:val="4DD7C4A8"/>
    <w:rsid w:val="4E40FA9E"/>
    <w:rsid w:val="4E6641F7"/>
    <w:rsid w:val="4E6BB993"/>
    <w:rsid w:val="4E833C72"/>
    <w:rsid w:val="4EB7E7A5"/>
    <w:rsid w:val="4EB84B24"/>
    <w:rsid w:val="4EBD27FB"/>
    <w:rsid w:val="4EC5662C"/>
    <w:rsid w:val="4ECCD236"/>
    <w:rsid w:val="4ED8042D"/>
    <w:rsid w:val="4EE58087"/>
    <w:rsid w:val="4F25AEF2"/>
    <w:rsid w:val="4F273C0E"/>
    <w:rsid w:val="4F35DF62"/>
    <w:rsid w:val="4F659E98"/>
    <w:rsid w:val="4F797ABF"/>
    <w:rsid w:val="4FAE2C0F"/>
    <w:rsid w:val="4FC9FAD6"/>
    <w:rsid w:val="4FF9884A"/>
    <w:rsid w:val="4FFBB04F"/>
    <w:rsid w:val="503A0FA6"/>
    <w:rsid w:val="5042125B"/>
    <w:rsid w:val="5079930F"/>
    <w:rsid w:val="5102E142"/>
    <w:rsid w:val="51412BD7"/>
    <w:rsid w:val="51A2FAA8"/>
    <w:rsid w:val="51B12D54"/>
    <w:rsid w:val="51B61146"/>
    <w:rsid w:val="51BF5591"/>
    <w:rsid w:val="51C1F68F"/>
    <w:rsid w:val="51E71383"/>
    <w:rsid w:val="5287A81E"/>
    <w:rsid w:val="52B6FC0D"/>
    <w:rsid w:val="52B70A6B"/>
    <w:rsid w:val="52BB404C"/>
    <w:rsid w:val="5319169C"/>
    <w:rsid w:val="531EB1F6"/>
    <w:rsid w:val="53445851"/>
    <w:rsid w:val="534D5CAF"/>
    <w:rsid w:val="535985F1"/>
    <w:rsid w:val="53A002DC"/>
    <w:rsid w:val="53C61269"/>
    <w:rsid w:val="54498F1E"/>
    <w:rsid w:val="544B3926"/>
    <w:rsid w:val="5454078B"/>
    <w:rsid w:val="547AA340"/>
    <w:rsid w:val="5480C569"/>
    <w:rsid w:val="548D5053"/>
    <w:rsid w:val="54CF8133"/>
    <w:rsid w:val="54D9CFBB"/>
    <w:rsid w:val="5506B841"/>
    <w:rsid w:val="55412213"/>
    <w:rsid w:val="5566F80E"/>
    <w:rsid w:val="55804B3D"/>
    <w:rsid w:val="5582E6E3"/>
    <w:rsid w:val="558560C7"/>
    <w:rsid w:val="558F4637"/>
    <w:rsid w:val="55A6F7C5"/>
    <w:rsid w:val="55D7941D"/>
    <w:rsid w:val="55E16490"/>
    <w:rsid w:val="55FABBE7"/>
    <w:rsid w:val="5600B5F5"/>
    <w:rsid w:val="56069A4D"/>
    <w:rsid w:val="564349E5"/>
    <w:rsid w:val="565C1DAA"/>
    <w:rsid w:val="569C9A57"/>
    <w:rsid w:val="56A1DE55"/>
    <w:rsid w:val="56A9F4B0"/>
    <w:rsid w:val="56CC15C9"/>
    <w:rsid w:val="56E0C123"/>
    <w:rsid w:val="57F72ECA"/>
    <w:rsid w:val="57FCC743"/>
    <w:rsid w:val="57FFE09B"/>
    <w:rsid w:val="582807D2"/>
    <w:rsid w:val="5846050D"/>
    <w:rsid w:val="5867EA83"/>
    <w:rsid w:val="58756DEB"/>
    <w:rsid w:val="587D04F9"/>
    <w:rsid w:val="58833C5E"/>
    <w:rsid w:val="58CF8595"/>
    <w:rsid w:val="591DE67E"/>
    <w:rsid w:val="59210B5F"/>
    <w:rsid w:val="593F6981"/>
    <w:rsid w:val="5966DFF7"/>
    <w:rsid w:val="59C86083"/>
    <w:rsid w:val="59F3ADC8"/>
    <w:rsid w:val="5A38C997"/>
    <w:rsid w:val="5A533253"/>
    <w:rsid w:val="5A78F9CB"/>
    <w:rsid w:val="5A7982F1"/>
    <w:rsid w:val="5AB5195E"/>
    <w:rsid w:val="5AFCFF30"/>
    <w:rsid w:val="5B110CFD"/>
    <w:rsid w:val="5B312FD2"/>
    <w:rsid w:val="5B4EEC66"/>
    <w:rsid w:val="5B99929C"/>
    <w:rsid w:val="5BA82CAD"/>
    <w:rsid w:val="5C17C81D"/>
    <w:rsid w:val="5C3A09CD"/>
    <w:rsid w:val="5C4066ED"/>
    <w:rsid w:val="5C4973A2"/>
    <w:rsid w:val="5CF33229"/>
    <w:rsid w:val="5CFAAF59"/>
    <w:rsid w:val="5D0866E2"/>
    <w:rsid w:val="5D0DE7A5"/>
    <w:rsid w:val="5D85026F"/>
    <w:rsid w:val="5D9929DD"/>
    <w:rsid w:val="5DAF9868"/>
    <w:rsid w:val="5E12D081"/>
    <w:rsid w:val="5E161279"/>
    <w:rsid w:val="5E420EC8"/>
    <w:rsid w:val="5E463140"/>
    <w:rsid w:val="5E9E1D01"/>
    <w:rsid w:val="5EA158BA"/>
    <w:rsid w:val="5EE0915F"/>
    <w:rsid w:val="5EFECCE2"/>
    <w:rsid w:val="5F0357C5"/>
    <w:rsid w:val="5F0F93F0"/>
    <w:rsid w:val="5F10AFEF"/>
    <w:rsid w:val="5F261BEF"/>
    <w:rsid w:val="5F355DD2"/>
    <w:rsid w:val="5F4EA54A"/>
    <w:rsid w:val="5F75DA4C"/>
    <w:rsid w:val="5FA3FCE0"/>
    <w:rsid w:val="5FD45EBD"/>
    <w:rsid w:val="6018E3AE"/>
    <w:rsid w:val="601A0620"/>
    <w:rsid w:val="602853D7"/>
    <w:rsid w:val="605D5270"/>
    <w:rsid w:val="6073A67B"/>
    <w:rsid w:val="60742081"/>
    <w:rsid w:val="60849888"/>
    <w:rsid w:val="6093B705"/>
    <w:rsid w:val="609E5B7F"/>
    <w:rsid w:val="60B5201C"/>
    <w:rsid w:val="6137A89C"/>
    <w:rsid w:val="6139357E"/>
    <w:rsid w:val="6145BD2F"/>
    <w:rsid w:val="6165D366"/>
    <w:rsid w:val="617E9838"/>
    <w:rsid w:val="61CE0F16"/>
    <w:rsid w:val="6201E0D0"/>
    <w:rsid w:val="62081715"/>
    <w:rsid w:val="62253B7C"/>
    <w:rsid w:val="624BEF77"/>
    <w:rsid w:val="6264AC67"/>
    <w:rsid w:val="626FB1F4"/>
    <w:rsid w:val="627FD2CA"/>
    <w:rsid w:val="631E2B9B"/>
    <w:rsid w:val="6328712C"/>
    <w:rsid w:val="635B50FC"/>
    <w:rsid w:val="6361BEE8"/>
    <w:rsid w:val="63A877DB"/>
    <w:rsid w:val="63CC65F1"/>
    <w:rsid w:val="63D8D16F"/>
    <w:rsid w:val="64054595"/>
    <w:rsid w:val="64BA0292"/>
    <w:rsid w:val="6508D03C"/>
    <w:rsid w:val="654E56B8"/>
    <w:rsid w:val="656967A3"/>
    <w:rsid w:val="6575573B"/>
    <w:rsid w:val="6577692F"/>
    <w:rsid w:val="658E2A59"/>
    <w:rsid w:val="65A752B6"/>
    <w:rsid w:val="65BD4D02"/>
    <w:rsid w:val="65C1C0DE"/>
    <w:rsid w:val="65E32197"/>
    <w:rsid w:val="65EC1F50"/>
    <w:rsid w:val="6655D2F3"/>
    <w:rsid w:val="66574DAA"/>
    <w:rsid w:val="667DF424"/>
    <w:rsid w:val="66AD8159"/>
    <w:rsid w:val="66F5574F"/>
    <w:rsid w:val="670FCA70"/>
    <w:rsid w:val="671334B6"/>
    <w:rsid w:val="67170792"/>
    <w:rsid w:val="6757B682"/>
    <w:rsid w:val="676A452C"/>
    <w:rsid w:val="6770DE19"/>
    <w:rsid w:val="6780F60E"/>
    <w:rsid w:val="67854CE7"/>
    <w:rsid w:val="679EE1CB"/>
    <w:rsid w:val="67A7E63F"/>
    <w:rsid w:val="67C6FC6F"/>
    <w:rsid w:val="67DB950B"/>
    <w:rsid w:val="680B7115"/>
    <w:rsid w:val="6856EF1E"/>
    <w:rsid w:val="68718830"/>
    <w:rsid w:val="6885F77A"/>
    <w:rsid w:val="6894E339"/>
    <w:rsid w:val="689C5784"/>
    <w:rsid w:val="68BA6659"/>
    <w:rsid w:val="68E22F3F"/>
    <w:rsid w:val="68EEC027"/>
    <w:rsid w:val="68F92CFA"/>
    <w:rsid w:val="697B0922"/>
    <w:rsid w:val="69A16D1D"/>
    <w:rsid w:val="69C7D0F1"/>
    <w:rsid w:val="69F4281E"/>
    <w:rsid w:val="6A1EC2BF"/>
    <w:rsid w:val="6A34BC5D"/>
    <w:rsid w:val="6A52AF5E"/>
    <w:rsid w:val="6A5FBA63"/>
    <w:rsid w:val="6AA7AA80"/>
    <w:rsid w:val="6AB0A737"/>
    <w:rsid w:val="6AE3D4F3"/>
    <w:rsid w:val="6AE95AB7"/>
    <w:rsid w:val="6B00B5A8"/>
    <w:rsid w:val="6B1EA7AC"/>
    <w:rsid w:val="6B342239"/>
    <w:rsid w:val="6B44F77A"/>
    <w:rsid w:val="6B5212E7"/>
    <w:rsid w:val="6B5B3D1A"/>
    <w:rsid w:val="6B701A97"/>
    <w:rsid w:val="6B84CDCB"/>
    <w:rsid w:val="6B9C2119"/>
    <w:rsid w:val="6BB6D589"/>
    <w:rsid w:val="6C026355"/>
    <w:rsid w:val="6C16943A"/>
    <w:rsid w:val="6C4D4793"/>
    <w:rsid w:val="6C4DFF1B"/>
    <w:rsid w:val="6C54C3A4"/>
    <w:rsid w:val="6CAA1C15"/>
    <w:rsid w:val="6CAF6C1E"/>
    <w:rsid w:val="6CD2E1B4"/>
    <w:rsid w:val="6CE90926"/>
    <w:rsid w:val="6D1DE220"/>
    <w:rsid w:val="6D36D07B"/>
    <w:rsid w:val="6D41CCD5"/>
    <w:rsid w:val="6D422F59"/>
    <w:rsid w:val="6D431970"/>
    <w:rsid w:val="6D710568"/>
    <w:rsid w:val="6D7DDAA6"/>
    <w:rsid w:val="6DB2F750"/>
    <w:rsid w:val="6DC7E666"/>
    <w:rsid w:val="6E4912E5"/>
    <w:rsid w:val="6E49F15B"/>
    <w:rsid w:val="6E4D3E54"/>
    <w:rsid w:val="6E71CC4A"/>
    <w:rsid w:val="6E929744"/>
    <w:rsid w:val="6F0DA6A9"/>
    <w:rsid w:val="6F483232"/>
    <w:rsid w:val="6F54A7CB"/>
    <w:rsid w:val="6F59451E"/>
    <w:rsid w:val="6F694752"/>
    <w:rsid w:val="6F6ED86E"/>
    <w:rsid w:val="6F7ED199"/>
    <w:rsid w:val="6F82BB56"/>
    <w:rsid w:val="6F9C4613"/>
    <w:rsid w:val="6FD11CCC"/>
    <w:rsid w:val="6FF32DD3"/>
    <w:rsid w:val="70022076"/>
    <w:rsid w:val="704227D9"/>
    <w:rsid w:val="707225CA"/>
    <w:rsid w:val="707A39CA"/>
    <w:rsid w:val="70ACF68B"/>
    <w:rsid w:val="70B4701F"/>
    <w:rsid w:val="70D4D15E"/>
    <w:rsid w:val="70DD8EAD"/>
    <w:rsid w:val="70FD7B7B"/>
    <w:rsid w:val="71164322"/>
    <w:rsid w:val="7120D301"/>
    <w:rsid w:val="713646C7"/>
    <w:rsid w:val="7149EA16"/>
    <w:rsid w:val="714D095E"/>
    <w:rsid w:val="7163B66F"/>
    <w:rsid w:val="717B20C4"/>
    <w:rsid w:val="717E59DA"/>
    <w:rsid w:val="7199CD80"/>
    <w:rsid w:val="71AFA057"/>
    <w:rsid w:val="724882DD"/>
    <w:rsid w:val="7258E5B8"/>
    <w:rsid w:val="7262BC7C"/>
    <w:rsid w:val="726F556B"/>
    <w:rsid w:val="72E5BA77"/>
    <w:rsid w:val="72F5015A"/>
    <w:rsid w:val="730A5EA8"/>
    <w:rsid w:val="731F2A32"/>
    <w:rsid w:val="733AD603"/>
    <w:rsid w:val="739C2259"/>
    <w:rsid w:val="73A8A9F3"/>
    <w:rsid w:val="73B18C01"/>
    <w:rsid w:val="73C0CEA9"/>
    <w:rsid w:val="73FEACF3"/>
    <w:rsid w:val="7426F779"/>
    <w:rsid w:val="7428ED06"/>
    <w:rsid w:val="7430384A"/>
    <w:rsid w:val="744E6073"/>
    <w:rsid w:val="745D61B4"/>
    <w:rsid w:val="745E3122"/>
    <w:rsid w:val="745F18BE"/>
    <w:rsid w:val="7460C16A"/>
    <w:rsid w:val="747DBC2A"/>
    <w:rsid w:val="748CE698"/>
    <w:rsid w:val="7496CB20"/>
    <w:rsid w:val="74996085"/>
    <w:rsid w:val="749EEFB0"/>
    <w:rsid w:val="74B055C6"/>
    <w:rsid w:val="74C16837"/>
    <w:rsid w:val="74CE37EA"/>
    <w:rsid w:val="754B5642"/>
    <w:rsid w:val="756B5265"/>
    <w:rsid w:val="75BDFF6F"/>
    <w:rsid w:val="75C64CDE"/>
    <w:rsid w:val="75D1EFEA"/>
    <w:rsid w:val="75F6235E"/>
    <w:rsid w:val="7600E0D9"/>
    <w:rsid w:val="76489BB5"/>
    <w:rsid w:val="76582F1B"/>
    <w:rsid w:val="76B13973"/>
    <w:rsid w:val="76ECC854"/>
    <w:rsid w:val="7702DA96"/>
    <w:rsid w:val="777CB5A0"/>
    <w:rsid w:val="77B0CE22"/>
    <w:rsid w:val="77C804D0"/>
    <w:rsid w:val="7803EE06"/>
    <w:rsid w:val="7829E0F6"/>
    <w:rsid w:val="782F769D"/>
    <w:rsid w:val="7850F91A"/>
    <w:rsid w:val="7860C1FE"/>
    <w:rsid w:val="78730148"/>
    <w:rsid w:val="787749B5"/>
    <w:rsid w:val="78D9956D"/>
    <w:rsid w:val="78DBBC6C"/>
    <w:rsid w:val="78E99A53"/>
    <w:rsid w:val="79098618"/>
    <w:rsid w:val="791082C2"/>
    <w:rsid w:val="791ACF8E"/>
    <w:rsid w:val="7941E556"/>
    <w:rsid w:val="7962A4C5"/>
    <w:rsid w:val="796FE609"/>
    <w:rsid w:val="797C500E"/>
    <w:rsid w:val="79839081"/>
    <w:rsid w:val="799E14E5"/>
    <w:rsid w:val="79CFB1D8"/>
    <w:rsid w:val="79F034F0"/>
    <w:rsid w:val="7A10B1FE"/>
    <w:rsid w:val="7A13FAB4"/>
    <w:rsid w:val="7A29C5EB"/>
    <w:rsid w:val="7A61AFE8"/>
    <w:rsid w:val="7A875B7E"/>
    <w:rsid w:val="7AA2408F"/>
    <w:rsid w:val="7AA8989D"/>
    <w:rsid w:val="7AD0E385"/>
    <w:rsid w:val="7AD15CA7"/>
    <w:rsid w:val="7ADBD9E3"/>
    <w:rsid w:val="7AE42B6A"/>
    <w:rsid w:val="7AF44FDB"/>
    <w:rsid w:val="7B3BE0A2"/>
    <w:rsid w:val="7BC3A53D"/>
    <w:rsid w:val="7BC9B91D"/>
    <w:rsid w:val="7C1A0276"/>
    <w:rsid w:val="7C437261"/>
    <w:rsid w:val="7C615A99"/>
    <w:rsid w:val="7C998488"/>
    <w:rsid w:val="7CC90DC9"/>
    <w:rsid w:val="7D03A694"/>
    <w:rsid w:val="7D2BF63E"/>
    <w:rsid w:val="7D45DFCA"/>
    <w:rsid w:val="7D6B4D1B"/>
    <w:rsid w:val="7D87EE42"/>
    <w:rsid w:val="7D9B797F"/>
    <w:rsid w:val="7D9F589A"/>
    <w:rsid w:val="7DE4E01E"/>
    <w:rsid w:val="7E006713"/>
    <w:rsid w:val="7E3AF15A"/>
    <w:rsid w:val="7E586BB9"/>
    <w:rsid w:val="7E7EAC63"/>
    <w:rsid w:val="7EA0EC96"/>
    <w:rsid w:val="7EA99AC6"/>
    <w:rsid w:val="7EE293EA"/>
    <w:rsid w:val="7EF1382D"/>
    <w:rsid w:val="7F350FFB"/>
    <w:rsid w:val="7F7E1EA4"/>
    <w:rsid w:val="7F9E49A0"/>
    <w:rsid w:val="7FB9779D"/>
    <w:rsid w:val="7FCA08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DD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1">
    <w:name w:val="Unresolved Mention1"/>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table" w:styleId="Tabellenraster">
    <w:name w:val="Table Grid"/>
    <w:basedOn w:val="NormaleTabelle"/>
    <w:uiPriority w:val="39"/>
    <w:rsid w:val="0061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928C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3928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Absatz-Standardschriftart"/>
    <w:rsid w:val="003928C4"/>
  </w:style>
  <w:style w:type="character" w:customStyle="1" w:styleId="normaltextrun">
    <w:name w:val="normaltextrun"/>
    <w:basedOn w:val="Absatz-Standardschriftart"/>
    <w:rsid w:val="003928C4"/>
  </w:style>
  <w:style w:type="character" w:styleId="Hyperlink">
    <w:name w:val="Hyperlink"/>
    <w:basedOn w:val="Absatz-Standardschriftart"/>
    <w:uiPriority w:val="99"/>
    <w:unhideWhenUsed/>
    <w:rsid w:val="003928C4"/>
    <w:rPr>
      <w:color w:val="0563C1" w:themeColor="hyperlink"/>
      <w:u w:val="single"/>
    </w:rPr>
  </w:style>
  <w:style w:type="character" w:customStyle="1" w:styleId="UnresolvedMention1">
    <w:name w:val="Unresolved Mention1"/>
    <w:basedOn w:val="Absatz-Standardschriftart"/>
    <w:uiPriority w:val="99"/>
    <w:semiHidden/>
    <w:unhideWhenUsed/>
    <w:rsid w:val="00891A9C"/>
    <w:rPr>
      <w:color w:val="605E5C"/>
      <w:shd w:val="clear" w:color="auto" w:fill="E1DFDD"/>
    </w:rPr>
  </w:style>
  <w:style w:type="paragraph" w:styleId="Sprechblasentext">
    <w:name w:val="Balloon Text"/>
    <w:basedOn w:val="Standard"/>
    <w:link w:val="SprechblasentextZchn"/>
    <w:uiPriority w:val="99"/>
    <w:semiHidden/>
    <w:unhideWhenUsed/>
    <w:rsid w:val="004D409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4091"/>
    <w:rPr>
      <w:rFonts w:ascii="Segoe UI" w:hAnsi="Segoe UI" w:cs="Segoe UI"/>
      <w:sz w:val="18"/>
      <w:szCs w:val="18"/>
    </w:rPr>
  </w:style>
  <w:style w:type="character" w:styleId="Kommentarzeichen">
    <w:name w:val="annotation reference"/>
    <w:basedOn w:val="Absatz-Standardschriftart"/>
    <w:uiPriority w:val="99"/>
    <w:semiHidden/>
    <w:unhideWhenUsed/>
    <w:rsid w:val="004D4091"/>
    <w:rPr>
      <w:sz w:val="16"/>
      <w:szCs w:val="16"/>
    </w:rPr>
  </w:style>
  <w:style w:type="paragraph" w:styleId="Kommentartext">
    <w:name w:val="annotation text"/>
    <w:basedOn w:val="Standard"/>
    <w:link w:val="KommentartextZchn"/>
    <w:uiPriority w:val="99"/>
    <w:unhideWhenUsed/>
    <w:rsid w:val="004D4091"/>
    <w:pPr>
      <w:spacing w:line="240" w:lineRule="auto"/>
    </w:pPr>
    <w:rPr>
      <w:sz w:val="20"/>
      <w:szCs w:val="20"/>
    </w:rPr>
  </w:style>
  <w:style w:type="character" w:customStyle="1" w:styleId="KommentartextZchn">
    <w:name w:val="Kommentartext Zchn"/>
    <w:basedOn w:val="Absatz-Standardschriftart"/>
    <w:link w:val="Kommentartext"/>
    <w:uiPriority w:val="99"/>
    <w:rsid w:val="004D4091"/>
    <w:rPr>
      <w:sz w:val="20"/>
      <w:szCs w:val="20"/>
    </w:rPr>
  </w:style>
  <w:style w:type="paragraph" w:styleId="Kommentarthema">
    <w:name w:val="annotation subject"/>
    <w:basedOn w:val="Kommentartext"/>
    <w:next w:val="Kommentartext"/>
    <w:link w:val="KommentarthemaZchn"/>
    <w:uiPriority w:val="99"/>
    <w:semiHidden/>
    <w:unhideWhenUsed/>
    <w:rsid w:val="004D4091"/>
    <w:rPr>
      <w:b/>
      <w:bCs/>
    </w:rPr>
  </w:style>
  <w:style w:type="character" w:customStyle="1" w:styleId="KommentarthemaZchn">
    <w:name w:val="Kommentarthema Zchn"/>
    <w:basedOn w:val="KommentartextZchn"/>
    <w:link w:val="Kommentarthema"/>
    <w:uiPriority w:val="99"/>
    <w:semiHidden/>
    <w:rsid w:val="004D4091"/>
    <w:rPr>
      <w:b/>
      <w:bCs/>
      <w:sz w:val="20"/>
      <w:szCs w:val="20"/>
    </w:rPr>
  </w:style>
  <w:style w:type="character" w:styleId="BesuchterHyperlink">
    <w:name w:val="FollowedHyperlink"/>
    <w:basedOn w:val="Absatz-Standardschriftart"/>
    <w:uiPriority w:val="99"/>
    <w:semiHidden/>
    <w:unhideWhenUsed/>
    <w:rsid w:val="00533601"/>
    <w:rPr>
      <w:color w:val="954F72" w:themeColor="followedHyperlink"/>
      <w:u w:val="single"/>
    </w:rPr>
  </w:style>
  <w:style w:type="table" w:styleId="Tabellenraster">
    <w:name w:val="Table Grid"/>
    <w:basedOn w:val="NormaleTabelle"/>
    <w:uiPriority w:val="39"/>
    <w:rsid w:val="00613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88949">
      <w:bodyDiv w:val="1"/>
      <w:marLeft w:val="0"/>
      <w:marRight w:val="0"/>
      <w:marTop w:val="0"/>
      <w:marBottom w:val="0"/>
      <w:divBdr>
        <w:top w:val="none" w:sz="0" w:space="0" w:color="auto"/>
        <w:left w:val="none" w:sz="0" w:space="0" w:color="auto"/>
        <w:bottom w:val="none" w:sz="0" w:space="0" w:color="auto"/>
        <w:right w:val="none" w:sz="0" w:space="0" w:color="auto"/>
      </w:divBdr>
    </w:div>
    <w:div w:id="1680809273">
      <w:bodyDiv w:val="1"/>
      <w:marLeft w:val="0"/>
      <w:marRight w:val="0"/>
      <w:marTop w:val="0"/>
      <w:marBottom w:val="0"/>
      <w:divBdr>
        <w:top w:val="none" w:sz="0" w:space="0" w:color="auto"/>
        <w:left w:val="none" w:sz="0" w:space="0" w:color="auto"/>
        <w:bottom w:val="none" w:sz="0" w:space="0" w:color="auto"/>
        <w:right w:val="none" w:sz="0" w:space="0" w:color="auto"/>
      </w:divBdr>
    </w:div>
    <w:div w:id="176452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4.jpe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3988D57F4F574CAEBE19D9D79848E8" ma:contentTypeVersion="15" ma:contentTypeDescription="Create a new document." ma:contentTypeScope="" ma:versionID="ba057096843acb5193863ea94a5c8f40">
  <xsd:schema xmlns:xsd="http://www.w3.org/2001/XMLSchema" xmlns:xs="http://www.w3.org/2001/XMLSchema" xmlns:p="http://schemas.microsoft.com/office/2006/metadata/properties" xmlns:ns3="2ff0f7b5-eeab-449f-9891-6b0024c051d4" xmlns:ns4="bec4a57c-ebca-4fbf-9a5a-75fa18188aac" targetNamespace="http://schemas.microsoft.com/office/2006/metadata/properties" ma:root="true" ma:fieldsID="a5906ce18d81d005142a3e39685cfdfa" ns3:_="" ns4:_="">
    <xsd:import namespace="2ff0f7b5-eeab-449f-9891-6b0024c051d4"/>
    <xsd:import namespace="bec4a57c-ebca-4fbf-9a5a-75fa18188aac"/>
    <xsd:element name="properties">
      <xsd:complexType>
        <xsd:sequence>
          <xsd:element name="documentManagement">
            <xsd:complexType>
              <xsd:all>
                <xsd:element ref="ns3:SharedWithDetails" minOccurs="0"/>
                <xsd:element ref="ns3:SharedWithUser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f0f7b5-eeab-449f-9891-6b0024c051d4"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c4a57c-ebca-4fbf-9a5a-75fa18188a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04E23A-A2FD-4E24-80A3-D1B0060D241B}">
  <ds:schemaRefs>
    <ds:schemaRef ds:uri="http://schemas.microsoft.com/sharepoint/v3/contenttype/forms"/>
  </ds:schemaRefs>
</ds:datastoreItem>
</file>

<file path=customXml/itemProps2.xml><?xml version="1.0" encoding="utf-8"?>
<ds:datastoreItem xmlns:ds="http://schemas.openxmlformats.org/officeDocument/2006/customXml" ds:itemID="{40BCA975-C907-40B8-9213-2D4858A26AF1}">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bec4a57c-ebca-4fbf-9a5a-75fa18188aac"/>
    <ds:schemaRef ds:uri="2ff0f7b5-eeab-449f-9891-6b0024c051d4"/>
    <ds:schemaRef ds:uri="http://www.w3.org/XML/1998/namespace"/>
    <ds:schemaRef ds:uri="http://purl.org/dc/dcmitype/"/>
  </ds:schemaRefs>
</ds:datastoreItem>
</file>

<file path=customXml/itemProps3.xml><?xml version="1.0" encoding="utf-8"?>
<ds:datastoreItem xmlns:ds="http://schemas.openxmlformats.org/officeDocument/2006/customXml" ds:itemID="{A157FD44-9C04-468C-90F2-744108D60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f0f7b5-eeab-449f-9891-6b0024c051d4"/>
    <ds:schemaRef ds:uri="bec4a57c-ebca-4fbf-9a5a-75fa18188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58DA20F1.dotm</Template>
  <TotalTime>0</TotalTime>
  <Pages>2</Pages>
  <Words>467</Words>
  <Characters>2945</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Ecaille</dc:creator>
  <cp:lastModifiedBy>Barbara Welsch</cp:lastModifiedBy>
  <cp:revision>17</cp:revision>
  <cp:lastPrinted>2020-02-20T22:13:00Z</cp:lastPrinted>
  <dcterms:created xsi:type="dcterms:W3CDTF">2021-07-19T08:55:00Z</dcterms:created>
  <dcterms:modified xsi:type="dcterms:W3CDTF">2021-07-19T09:34:00Z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0x010100463988D57F4F574CAEBE19D9D79848E8</vt:lpwstr>
  </property>
</Properties>
</file>