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7918" w14:textId="77777777" w:rsidR="3E908377" w:rsidRDefault="3E908377" w:rsidP="3E908377">
      <w:pPr>
        <w:jc w:val="right"/>
      </w:pPr>
      <w:r>
        <w:rPr>
          <w:noProof/>
          <w:lang w:val="de-DE" w:eastAsia="de-DE"/>
        </w:rPr>
        <w:drawing>
          <wp:inline distT="0" distB="0" distL="0" distR="0" wp14:anchorId="0A8659A5" wp14:editId="5F29C770">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11">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14:paraId="578D4EF1" w14:textId="77777777" w:rsidR="3E908377" w:rsidRPr="00CD3A16" w:rsidRDefault="3E908377">
      <w:pPr>
        <w:rPr>
          <w:lang w:val="de-DE"/>
        </w:rPr>
      </w:pPr>
      <w:r w:rsidRPr="00CD3A16">
        <w:rPr>
          <w:rFonts w:ascii="Arial" w:eastAsia="Arial" w:hAnsi="Arial" w:cs="Arial"/>
          <w:b/>
          <w:bCs/>
          <w:sz w:val="28"/>
          <w:szCs w:val="28"/>
          <w:lang w:val="de-DE"/>
        </w:rPr>
        <w:t xml:space="preserve"> </w:t>
      </w:r>
      <w:r w:rsidRPr="00CD3A16">
        <w:rPr>
          <w:rFonts w:ascii="Arial" w:eastAsia="Arial" w:hAnsi="Arial" w:cs="Arial"/>
          <w:sz w:val="28"/>
          <w:szCs w:val="28"/>
          <w:lang w:val="de-DE"/>
        </w:rPr>
        <w:t xml:space="preserve"> </w:t>
      </w:r>
    </w:p>
    <w:p w14:paraId="631A651A" w14:textId="77777777" w:rsidR="3E908377" w:rsidRPr="00CD3A16" w:rsidRDefault="00C655A1">
      <w:pPr>
        <w:rPr>
          <w:lang w:val="de-DE"/>
        </w:rPr>
      </w:pPr>
      <w:r w:rsidRPr="00CD3A16">
        <w:rPr>
          <w:rFonts w:ascii="Arial" w:eastAsia="Arial" w:hAnsi="Arial" w:cs="Arial"/>
          <w:b/>
          <w:bCs/>
          <w:sz w:val="28"/>
          <w:szCs w:val="28"/>
          <w:lang w:val="de-DE"/>
        </w:rPr>
        <w:t>Pressemitteilung</w:t>
      </w:r>
    </w:p>
    <w:p w14:paraId="06A58E09" w14:textId="39531D5F" w:rsidR="3E908377" w:rsidRPr="00B02300" w:rsidRDefault="0085525F">
      <w:pPr>
        <w:rPr>
          <w:lang w:val="de-DE"/>
        </w:rPr>
      </w:pPr>
      <w:r>
        <w:rPr>
          <w:rFonts w:ascii="Arial" w:eastAsia="Arial" w:hAnsi="Arial" w:cs="Arial"/>
          <w:b/>
          <w:bCs/>
          <w:sz w:val="28"/>
          <w:szCs w:val="28"/>
          <w:lang w:val="de-DE"/>
        </w:rPr>
        <w:t>November</w:t>
      </w:r>
      <w:r w:rsidR="5287A81E" w:rsidRPr="00B02300">
        <w:rPr>
          <w:rFonts w:ascii="Arial" w:eastAsia="Arial" w:hAnsi="Arial" w:cs="Arial"/>
          <w:b/>
          <w:bCs/>
          <w:sz w:val="28"/>
          <w:szCs w:val="28"/>
          <w:lang w:val="de-DE"/>
        </w:rPr>
        <w:t xml:space="preserve"> </w:t>
      </w:r>
      <w:r w:rsidR="12CF681B" w:rsidRPr="00B02300">
        <w:rPr>
          <w:rFonts w:ascii="Arial" w:eastAsia="Arial" w:hAnsi="Arial" w:cs="Arial"/>
          <w:b/>
          <w:bCs/>
          <w:sz w:val="28"/>
          <w:szCs w:val="28"/>
          <w:lang w:val="de-DE"/>
        </w:rPr>
        <w:t>202</w:t>
      </w:r>
      <w:r w:rsidR="00CD3A16" w:rsidRPr="00B02300">
        <w:rPr>
          <w:rFonts w:ascii="Arial" w:eastAsia="Arial" w:hAnsi="Arial" w:cs="Arial"/>
          <w:b/>
          <w:bCs/>
          <w:sz w:val="28"/>
          <w:szCs w:val="28"/>
          <w:lang w:val="de-DE"/>
        </w:rPr>
        <w:t>2</w:t>
      </w:r>
      <w:r w:rsidR="12CF681B" w:rsidRPr="00B02300">
        <w:rPr>
          <w:rFonts w:ascii="Arial" w:eastAsia="Arial" w:hAnsi="Arial" w:cs="Arial"/>
          <w:sz w:val="28"/>
          <w:szCs w:val="28"/>
          <w:lang w:val="de-DE"/>
        </w:rPr>
        <w:t xml:space="preserve">  </w:t>
      </w:r>
    </w:p>
    <w:p w14:paraId="18469EDA" w14:textId="77777777" w:rsidR="3E908377" w:rsidRPr="00B02300" w:rsidRDefault="3E908377">
      <w:pPr>
        <w:rPr>
          <w:lang w:val="de-DE"/>
        </w:rPr>
      </w:pPr>
      <w:r w:rsidRPr="00B02300">
        <w:rPr>
          <w:rFonts w:ascii="Arial" w:eastAsia="Arial" w:hAnsi="Arial" w:cs="Arial"/>
          <w:sz w:val="28"/>
          <w:szCs w:val="28"/>
          <w:lang w:val="de-DE"/>
        </w:rPr>
        <w:t xml:space="preserve">  </w:t>
      </w:r>
    </w:p>
    <w:p w14:paraId="6848D1C8" w14:textId="77777777" w:rsidR="00EA006B" w:rsidRPr="00486FD4" w:rsidRDefault="008558F9" w:rsidP="009678F9">
      <w:pPr>
        <w:jc w:val="center"/>
        <w:rPr>
          <w:rFonts w:ascii="Arial" w:eastAsia="Arial" w:hAnsi="Arial" w:cs="Arial"/>
          <w:b/>
          <w:bCs/>
          <w:sz w:val="28"/>
          <w:szCs w:val="28"/>
          <w:lang w:val="de-DE"/>
        </w:rPr>
      </w:pPr>
      <w:r>
        <w:rPr>
          <w:rFonts w:ascii="Arial" w:eastAsia="Arial" w:hAnsi="Arial" w:cs="Arial"/>
          <w:b/>
          <w:bCs/>
          <w:sz w:val="28"/>
          <w:szCs w:val="28"/>
          <w:lang w:val="de-DE"/>
        </w:rPr>
        <w:t>Motorsporthistorie trifft auf innovative Flüssigkristall-Fassade</w:t>
      </w:r>
      <w:r w:rsidRPr="00486FD4">
        <w:rPr>
          <w:rFonts w:ascii="Arial" w:eastAsia="Arial" w:hAnsi="Arial" w:cs="Arial"/>
          <w:b/>
          <w:bCs/>
          <w:sz w:val="28"/>
          <w:szCs w:val="28"/>
          <w:lang w:val="de-DE"/>
        </w:rPr>
        <w:t xml:space="preserve"> </w:t>
      </w:r>
      <w:r>
        <w:rPr>
          <w:rFonts w:ascii="Arial" w:eastAsia="Arial" w:hAnsi="Arial" w:cs="Arial"/>
          <w:b/>
          <w:bCs/>
          <w:sz w:val="28"/>
          <w:szCs w:val="28"/>
          <w:lang w:val="de-DE"/>
        </w:rPr>
        <w:t>–</w:t>
      </w:r>
      <w:r>
        <w:rPr>
          <w:rFonts w:ascii="Arial" w:eastAsia="Arial" w:hAnsi="Arial" w:cs="Arial"/>
          <w:b/>
          <w:bCs/>
          <w:sz w:val="28"/>
          <w:szCs w:val="28"/>
          <w:lang w:val="de-DE"/>
        </w:rPr>
        <w:br/>
      </w:r>
      <w:r w:rsidR="00486FD4" w:rsidRPr="00486FD4">
        <w:rPr>
          <w:rFonts w:ascii="Arial" w:eastAsia="Arial" w:hAnsi="Arial" w:cs="Arial"/>
          <w:b/>
          <w:bCs/>
          <w:sz w:val="28"/>
          <w:szCs w:val="28"/>
          <w:lang w:val="de-DE"/>
        </w:rPr>
        <w:t>eyrise</w:t>
      </w:r>
      <w:r w:rsidR="00486FD4" w:rsidRPr="00431CC2">
        <w:rPr>
          <w:rFonts w:ascii="Arial" w:eastAsia="Arial" w:hAnsi="Arial" w:cs="Arial"/>
          <w:b/>
          <w:bCs/>
          <w:sz w:val="28"/>
          <w:szCs w:val="28"/>
          <w:vertAlign w:val="superscript"/>
          <w:lang w:val="de-DE"/>
        </w:rPr>
        <w:t>®</w:t>
      </w:r>
      <w:r w:rsidR="00486FD4" w:rsidRPr="00486FD4">
        <w:rPr>
          <w:rFonts w:ascii="Arial" w:eastAsia="Arial" w:hAnsi="Arial" w:cs="Arial"/>
          <w:b/>
          <w:bCs/>
          <w:sz w:val="28"/>
          <w:szCs w:val="28"/>
          <w:lang w:val="de-DE"/>
        </w:rPr>
        <w:t xml:space="preserve"> </w:t>
      </w:r>
      <w:r w:rsidR="006F485A">
        <w:rPr>
          <w:rFonts w:ascii="Arial" w:eastAsia="Arial" w:hAnsi="Arial" w:cs="Arial"/>
          <w:b/>
          <w:bCs/>
          <w:sz w:val="28"/>
          <w:szCs w:val="28"/>
          <w:lang w:val="de-DE"/>
        </w:rPr>
        <w:t xml:space="preserve">liefert </w:t>
      </w:r>
      <w:r w:rsidR="00666D05">
        <w:rPr>
          <w:rFonts w:ascii="Arial" w:eastAsia="Arial" w:hAnsi="Arial" w:cs="Arial"/>
          <w:b/>
          <w:bCs/>
          <w:sz w:val="28"/>
          <w:szCs w:val="28"/>
          <w:lang w:val="de-DE"/>
        </w:rPr>
        <w:t>Sonnenschutzgläser</w:t>
      </w:r>
      <w:r w:rsidR="006F485A">
        <w:rPr>
          <w:rFonts w:ascii="Arial" w:eastAsia="Arial" w:hAnsi="Arial" w:cs="Arial"/>
          <w:b/>
          <w:bCs/>
          <w:sz w:val="28"/>
          <w:szCs w:val="28"/>
          <w:lang w:val="de-DE"/>
        </w:rPr>
        <w:t xml:space="preserve"> für</w:t>
      </w:r>
      <w:r w:rsidR="00486FD4" w:rsidRPr="00486FD4">
        <w:rPr>
          <w:rFonts w:ascii="Arial" w:eastAsia="Arial" w:hAnsi="Arial" w:cs="Arial"/>
          <w:b/>
          <w:bCs/>
          <w:sz w:val="28"/>
          <w:szCs w:val="28"/>
          <w:lang w:val="de-DE"/>
        </w:rPr>
        <w:t xml:space="preserve"> </w:t>
      </w:r>
      <w:r w:rsidR="00F45209">
        <w:rPr>
          <w:rFonts w:ascii="Arial" w:eastAsia="Arial" w:hAnsi="Arial" w:cs="Arial"/>
          <w:b/>
          <w:bCs/>
          <w:sz w:val="28"/>
          <w:szCs w:val="28"/>
          <w:lang w:val="de-DE"/>
        </w:rPr>
        <w:t>sanierte</w:t>
      </w:r>
      <w:r w:rsidR="00486FD4" w:rsidRPr="00486FD4">
        <w:rPr>
          <w:rFonts w:ascii="Arial" w:eastAsia="Arial" w:hAnsi="Arial" w:cs="Arial"/>
          <w:b/>
          <w:bCs/>
          <w:sz w:val="28"/>
          <w:szCs w:val="28"/>
          <w:lang w:val="de-DE"/>
        </w:rPr>
        <w:t xml:space="preserve"> AVUS-</w:t>
      </w:r>
      <w:r w:rsidR="00486FD4">
        <w:rPr>
          <w:rFonts w:ascii="Arial" w:eastAsia="Arial" w:hAnsi="Arial" w:cs="Arial"/>
          <w:b/>
          <w:bCs/>
          <w:sz w:val="28"/>
          <w:szCs w:val="28"/>
          <w:lang w:val="de-DE"/>
        </w:rPr>
        <w:t>Tribüne</w:t>
      </w:r>
      <w:r w:rsidR="006F485A">
        <w:rPr>
          <w:rFonts w:ascii="Arial" w:eastAsia="Arial" w:hAnsi="Arial" w:cs="Arial"/>
          <w:b/>
          <w:bCs/>
          <w:sz w:val="28"/>
          <w:szCs w:val="28"/>
          <w:lang w:val="de-DE"/>
        </w:rPr>
        <w:br/>
      </w:r>
    </w:p>
    <w:p w14:paraId="4CA4D586" w14:textId="4CD26D17" w:rsidR="00013CE7" w:rsidRDefault="00C65B4E" w:rsidP="00AA7DA8">
      <w:pPr>
        <w:rPr>
          <w:rFonts w:ascii="Verdana" w:eastAsia="Verdana" w:hAnsi="Verdana" w:cs="Verdana"/>
          <w:sz w:val="20"/>
          <w:szCs w:val="20"/>
          <w:lang w:val="de-DE"/>
        </w:rPr>
      </w:pPr>
      <w:r>
        <w:rPr>
          <w:rFonts w:ascii="Verdana" w:eastAsia="Verdana" w:hAnsi="Verdana" w:cs="Verdana"/>
          <w:sz w:val="20"/>
          <w:szCs w:val="20"/>
          <w:lang w:val="de-DE"/>
        </w:rPr>
        <w:t>Rechtzeitig zum 100. Geburtstag der AVUS (Automobil-Verkehrs- und Übungsstraße) in Berlin erstrahlt die</w:t>
      </w:r>
      <w:r w:rsidR="006216AC">
        <w:rPr>
          <w:rFonts w:ascii="Verdana" w:eastAsia="Verdana" w:hAnsi="Verdana" w:cs="Verdana"/>
          <w:sz w:val="20"/>
          <w:szCs w:val="20"/>
          <w:lang w:val="de-DE"/>
        </w:rPr>
        <w:t xml:space="preserve"> an ihrem nördlichen Ende befindliche,</w:t>
      </w:r>
      <w:r>
        <w:rPr>
          <w:rFonts w:ascii="Verdana" w:eastAsia="Verdana" w:hAnsi="Verdana" w:cs="Verdana"/>
          <w:sz w:val="20"/>
          <w:szCs w:val="20"/>
          <w:lang w:val="de-DE"/>
        </w:rPr>
        <w:t xml:space="preserve"> aus dem Jahr 1936 stammende Tribüne nun im neuen Glanz. Im Rahmen der umfangreichen Sanierung erhielt der </w:t>
      </w:r>
      <w:r w:rsidR="00EE46E1">
        <w:rPr>
          <w:rFonts w:ascii="Verdana" w:eastAsia="Verdana" w:hAnsi="Verdana" w:cs="Verdana"/>
          <w:sz w:val="20"/>
          <w:szCs w:val="20"/>
          <w:lang w:val="de-DE"/>
        </w:rPr>
        <w:t>Mittelteil im Bereich</w:t>
      </w:r>
      <w:r w:rsidR="00CE5AE2">
        <w:rPr>
          <w:rFonts w:ascii="Verdana" w:eastAsia="Verdana" w:hAnsi="Verdana" w:cs="Verdana"/>
          <w:sz w:val="20"/>
          <w:szCs w:val="20"/>
          <w:lang w:val="de-DE"/>
        </w:rPr>
        <w:t xml:space="preserve"> der Kanzel, der zukünftig für Veranstaltungen genutzt werden soll, auf drei Seiten eine Verglasung aus eyrise</w:t>
      </w:r>
      <w:r w:rsidR="00CE5AE2" w:rsidRPr="00C0226D">
        <w:rPr>
          <w:rFonts w:ascii="Verdana" w:eastAsia="Verdana" w:hAnsi="Verdana" w:cs="Verdana"/>
          <w:sz w:val="20"/>
          <w:szCs w:val="20"/>
          <w:vertAlign w:val="superscript"/>
          <w:lang w:val="de-DE"/>
        </w:rPr>
        <w:t>®</w:t>
      </w:r>
      <w:r w:rsidR="00CE5AE2">
        <w:rPr>
          <w:rFonts w:ascii="Verdana" w:eastAsia="Verdana" w:hAnsi="Verdana" w:cs="Verdana"/>
          <w:sz w:val="20"/>
          <w:szCs w:val="20"/>
          <w:lang w:val="de-DE"/>
        </w:rPr>
        <w:t xml:space="preserve"> s350 </w:t>
      </w:r>
      <w:r w:rsidR="00AA7DA8">
        <w:rPr>
          <w:rFonts w:ascii="Verdana" w:eastAsia="Verdana" w:hAnsi="Verdana" w:cs="Verdana"/>
          <w:sz w:val="20"/>
          <w:szCs w:val="20"/>
          <w:lang w:val="de-DE"/>
        </w:rPr>
        <w:t>Flüssigkristall-</w:t>
      </w:r>
      <w:r w:rsidR="00CE5AE2">
        <w:rPr>
          <w:rFonts w:ascii="Verdana" w:eastAsia="Verdana" w:hAnsi="Verdana" w:cs="Verdana"/>
          <w:sz w:val="20"/>
          <w:szCs w:val="20"/>
          <w:lang w:val="de-DE"/>
        </w:rPr>
        <w:t xml:space="preserve">Sonnenschutzgläsern des gleichnamigen Unternehmens mit Sitz in </w:t>
      </w:r>
      <w:proofErr w:type="spellStart"/>
      <w:r w:rsidR="00CE5AE2">
        <w:rPr>
          <w:rFonts w:ascii="Verdana" w:eastAsia="Verdana" w:hAnsi="Verdana" w:cs="Verdana"/>
          <w:sz w:val="20"/>
          <w:szCs w:val="20"/>
          <w:lang w:val="de-DE"/>
        </w:rPr>
        <w:t>Veldhoven</w:t>
      </w:r>
      <w:proofErr w:type="spellEnd"/>
      <w:r w:rsidR="00CE5AE2">
        <w:rPr>
          <w:rFonts w:ascii="Verdana" w:eastAsia="Verdana" w:hAnsi="Verdana" w:cs="Verdana"/>
          <w:sz w:val="20"/>
          <w:szCs w:val="20"/>
          <w:lang w:val="de-DE"/>
        </w:rPr>
        <w:t>/Niederlande</w:t>
      </w:r>
      <w:r w:rsidR="001C1FAD">
        <w:rPr>
          <w:rFonts w:ascii="Verdana" w:eastAsia="Verdana" w:hAnsi="Verdana" w:cs="Verdana"/>
          <w:sz w:val="20"/>
          <w:szCs w:val="20"/>
          <w:lang w:val="de-DE"/>
        </w:rPr>
        <w:t xml:space="preserve"> (</w:t>
      </w:r>
      <w:r w:rsidR="00511A4A">
        <w:fldChar w:fldCharType="begin"/>
      </w:r>
      <w:r w:rsidR="00511A4A" w:rsidRPr="00511A4A">
        <w:rPr>
          <w:lang w:val="de-DE"/>
        </w:rPr>
        <w:instrText xml:space="preserve"> HYPERLINK "http://www.eyrise.com" </w:instrText>
      </w:r>
      <w:r w:rsidR="00511A4A">
        <w:fldChar w:fldCharType="separate"/>
      </w:r>
      <w:r w:rsidR="001C1FAD">
        <w:rPr>
          <w:rStyle w:val="Hyperlink"/>
          <w:rFonts w:ascii="Verdana" w:eastAsia="Verdana" w:hAnsi="Verdana" w:cs="Verdana"/>
          <w:sz w:val="20"/>
          <w:szCs w:val="20"/>
          <w:lang w:val="de-DE"/>
        </w:rPr>
        <w:t>www.eyrise.com</w:t>
      </w:r>
      <w:r w:rsidR="00511A4A">
        <w:rPr>
          <w:rStyle w:val="Hyperlink"/>
          <w:rFonts w:ascii="Verdana" w:eastAsia="Verdana" w:hAnsi="Verdana" w:cs="Verdana"/>
          <w:sz w:val="20"/>
          <w:szCs w:val="20"/>
          <w:lang w:val="de-DE"/>
        </w:rPr>
        <w:fldChar w:fldCharType="end"/>
      </w:r>
      <w:r w:rsidR="001C1FAD">
        <w:rPr>
          <w:rFonts w:ascii="Verdana" w:eastAsia="Verdana" w:hAnsi="Verdana" w:cs="Verdana"/>
          <w:sz w:val="20"/>
          <w:szCs w:val="20"/>
          <w:lang w:val="de-DE"/>
        </w:rPr>
        <w:t>).</w:t>
      </w:r>
      <w:r w:rsidR="00CE5AE2">
        <w:rPr>
          <w:rFonts w:ascii="Verdana" w:eastAsia="Verdana" w:hAnsi="Verdana" w:cs="Verdana"/>
          <w:sz w:val="20"/>
          <w:szCs w:val="20"/>
          <w:lang w:val="de-DE"/>
        </w:rPr>
        <w:t xml:space="preserve"> </w:t>
      </w:r>
      <w:r w:rsidR="00387320">
        <w:rPr>
          <w:rFonts w:ascii="Verdana" w:eastAsia="Verdana" w:hAnsi="Verdana" w:cs="Verdana"/>
          <w:sz w:val="20"/>
          <w:szCs w:val="20"/>
          <w:lang w:val="de-DE"/>
        </w:rPr>
        <w:t>Bei diesen Gläsern lässt sich die Licht- und Wärmedurchlässigkeit auf Knopfdruck in Sekundenschnelle regulieren</w:t>
      </w:r>
      <w:r w:rsidR="00DB1D31">
        <w:rPr>
          <w:rFonts w:ascii="Verdana" w:eastAsia="Verdana" w:hAnsi="Verdana" w:cs="Verdana"/>
          <w:sz w:val="20"/>
          <w:szCs w:val="20"/>
          <w:lang w:val="de-DE"/>
        </w:rPr>
        <w:t>, so dass mechanische Sonnenschutzsysteme wie innen- oder außenliegende Jalousien überflüssig sind</w:t>
      </w:r>
      <w:r w:rsidR="008E728A">
        <w:rPr>
          <w:rFonts w:ascii="Verdana" w:eastAsia="Verdana" w:hAnsi="Verdana" w:cs="Verdana"/>
          <w:sz w:val="20"/>
          <w:szCs w:val="20"/>
          <w:lang w:val="de-DE"/>
        </w:rPr>
        <w:t>.</w:t>
      </w:r>
      <w:r w:rsidR="00DB1D31">
        <w:rPr>
          <w:rFonts w:ascii="Verdana" w:eastAsia="Verdana" w:hAnsi="Verdana" w:cs="Verdana"/>
          <w:sz w:val="20"/>
          <w:szCs w:val="20"/>
          <w:lang w:val="de-DE"/>
        </w:rPr>
        <w:t xml:space="preserve"> </w:t>
      </w:r>
      <w:r w:rsidR="00AA7DA8">
        <w:rPr>
          <w:rFonts w:ascii="Verdana" w:eastAsia="Verdana" w:hAnsi="Verdana" w:cs="Verdana"/>
          <w:sz w:val="20"/>
          <w:szCs w:val="20"/>
          <w:lang w:val="de-DE"/>
        </w:rPr>
        <w:t>Das Konzept</w:t>
      </w:r>
      <w:r w:rsidR="00A75442">
        <w:rPr>
          <w:rFonts w:ascii="Verdana" w:eastAsia="Verdana" w:hAnsi="Verdana" w:cs="Verdana"/>
          <w:sz w:val="20"/>
          <w:szCs w:val="20"/>
          <w:lang w:val="de-DE"/>
        </w:rPr>
        <w:t xml:space="preserve"> </w:t>
      </w:r>
      <w:r w:rsidR="00DB1D31">
        <w:rPr>
          <w:rFonts w:ascii="Verdana" w:eastAsia="Verdana" w:hAnsi="Verdana" w:cs="Verdana"/>
          <w:sz w:val="20"/>
          <w:szCs w:val="20"/>
          <w:lang w:val="de-DE"/>
        </w:rPr>
        <w:t xml:space="preserve">für die Sanierung </w:t>
      </w:r>
      <w:r w:rsidR="00FE5E57">
        <w:rPr>
          <w:rFonts w:ascii="Verdana" w:eastAsia="Verdana" w:hAnsi="Verdana" w:cs="Verdana"/>
          <w:sz w:val="20"/>
          <w:szCs w:val="20"/>
          <w:lang w:val="de-DE"/>
        </w:rPr>
        <w:t xml:space="preserve">der Tribüne </w:t>
      </w:r>
      <w:r w:rsidR="00AA7DA8">
        <w:rPr>
          <w:rFonts w:ascii="Verdana" w:eastAsia="Verdana" w:hAnsi="Verdana" w:cs="Verdana"/>
          <w:sz w:val="20"/>
          <w:szCs w:val="20"/>
          <w:lang w:val="de-DE"/>
        </w:rPr>
        <w:t xml:space="preserve">stammt von </w:t>
      </w:r>
      <w:r w:rsidR="00AA7DA8" w:rsidRPr="00BF715E">
        <w:rPr>
          <w:rFonts w:ascii="Verdana" w:eastAsia="Verdana" w:hAnsi="Verdana" w:cs="Verdana"/>
          <w:sz w:val="20"/>
          <w:szCs w:val="20"/>
          <w:lang w:val="de-DE"/>
        </w:rPr>
        <w:t xml:space="preserve">JANIESCH </w:t>
      </w:r>
      <w:proofErr w:type="spellStart"/>
      <w:r w:rsidR="00AA7DA8" w:rsidRPr="00BF715E">
        <w:rPr>
          <w:rFonts w:ascii="Verdana" w:eastAsia="Verdana" w:hAnsi="Verdana" w:cs="Verdana"/>
          <w:sz w:val="20"/>
          <w:szCs w:val="20"/>
          <w:lang w:val="de-DE"/>
        </w:rPr>
        <w:t>architektur</w:t>
      </w:r>
      <w:proofErr w:type="spellEnd"/>
      <w:r w:rsidR="00AA7DA8" w:rsidRPr="00C04EB8">
        <w:rPr>
          <w:rFonts w:ascii="Verdana" w:eastAsia="Verdana" w:hAnsi="Verdana" w:cs="Verdana"/>
          <w:sz w:val="20"/>
          <w:szCs w:val="20"/>
          <w:lang w:val="de-DE"/>
        </w:rPr>
        <w:t xml:space="preserve"> aus</w:t>
      </w:r>
      <w:r w:rsidR="002D1095" w:rsidRPr="00C04EB8">
        <w:rPr>
          <w:rFonts w:ascii="Verdana" w:eastAsia="Verdana" w:hAnsi="Verdana" w:cs="Verdana"/>
          <w:sz w:val="20"/>
          <w:szCs w:val="20"/>
          <w:lang w:val="de-DE"/>
        </w:rPr>
        <w:t xml:space="preserve"> Hamburg</w:t>
      </w:r>
      <w:r w:rsidR="002D1095">
        <w:rPr>
          <w:rFonts w:ascii="Verdana" w:eastAsia="Verdana" w:hAnsi="Verdana" w:cs="Verdana"/>
          <w:sz w:val="20"/>
          <w:szCs w:val="20"/>
          <w:lang w:val="de-DE"/>
        </w:rPr>
        <w:t>.</w:t>
      </w:r>
      <w:r w:rsidR="00307650">
        <w:rPr>
          <w:rFonts w:ascii="Verdana" w:eastAsia="Verdana" w:hAnsi="Verdana" w:cs="Verdana"/>
          <w:sz w:val="20"/>
          <w:szCs w:val="20"/>
          <w:lang w:val="de-DE"/>
        </w:rPr>
        <w:t xml:space="preserve"> Für die Fassadenplanung und –realisierung war die Luckeye GmbH, </w:t>
      </w:r>
      <w:r w:rsidR="00307650" w:rsidRPr="00E67D9C">
        <w:rPr>
          <w:rFonts w:ascii="Verdana" w:eastAsia="Verdana" w:hAnsi="Verdana" w:cs="Verdana"/>
          <w:sz w:val="20"/>
          <w:szCs w:val="20"/>
          <w:lang w:val="de-DE"/>
        </w:rPr>
        <w:t>Bad Wünnenberg</w:t>
      </w:r>
      <w:r w:rsidR="00307650">
        <w:rPr>
          <w:rFonts w:ascii="Verdana" w:eastAsia="Verdana" w:hAnsi="Verdana" w:cs="Verdana"/>
          <w:sz w:val="20"/>
          <w:szCs w:val="20"/>
          <w:lang w:val="de-DE"/>
        </w:rPr>
        <w:t>-</w:t>
      </w:r>
      <w:r w:rsidR="00307650" w:rsidRPr="00E67D9C">
        <w:rPr>
          <w:rFonts w:ascii="Verdana" w:eastAsia="Verdana" w:hAnsi="Verdana" w:cs="Verdana"/>
          <w:sz w:val="20"/>
          <w:szCs w:val="20"/>
          <w:lang w:val="de-DE"/>
        </w:rPr>
        <w:t>Haaren</w:t>
      </w:r>
      <w:r w:rsidR="00307650">
        <w:rPr>
          <w:rFonts w:ascii="Verdana" w:eastAsia="Verdana" w:hAnsi="Verdana" w:cs="Verdana"/>
          <w:sz w:val="20"/>
          <w:szCs w:val="20"/>
          <w:lang w:val="de-DE"/>
        </w:rPr>
        <w:t>, verantwortlich.</w:t>
      </w:r>
    </w:p>
    <w:p w14:paraId="6AA056C9" w14:textId="77777777" w:rsidR="00387320" w:rsidRDefault="00387320" w:rsidP="00387320">
      <w:pPr>
        <w:rPr>
          <w:rFonts w:ascii="Verdana" w:eastAsia="Verdana" w:hAnsi="Verdana" w:cs="Verdana"/>
          <w:sz w:val="20"/>
          <w:szCs w:val="20"/>
          <w:lang w:val="de-DE"/>
        </w:rPr>
      </w:pPr>
      <w:r>
        <w:rPr>
          <w:rFonts w:ascii="Verdana" w:eastAsia="Verdana" w:hAnsi="Verdana" w:cs="Verdana"/>
          <w:sz w:val="20"/>
          <w:szCs w:val="20"/>
          <w:lang w:val="de-DE"/>
        </w:rPr>
        <w:t>Bei den dynamischen eyrise</w:t>
      </w:r>
      <w:r w:rsidRPr="00590E45">
        <w:rPr>
          <w:rFonts w:ascii="Verdana" w:eastAsia="Verdana" w:hAnsi="Verdana" w:cs="Verdana"/>
          <w:sz w:val="20"/>
          <w:szCs w:val="20"/>
          <w:vertAlign w:val="superscript"/>
          <w:lang w:val="de-DE"/>
        </w:rPr>
        <w:t>®</w:t>
      </w:r>
      <w:r>
        <w:rPr>
          <w:rFonts w:ascii="Verdana" w:eastAsia="Verdana" w:hAnsi="Verdana" w:cs="Verdana"/>
          <w:sz w:val="20"/>
          <w:szCs w:val="20"/>
          <w:lang w:val="de-DE"/>
        </w:rPr>
        <w:t xml:space="preserve"> Sonnenschutzgläsern ist eine transparente Flüssigkristallmischung zwischen zwei Scheiben eingebettet, die mit einer leitfähigen Beschichtung versehen sind. Bei Anlegen einer geringen Spannung </w:t>
      </w:r>
      <w:r w:rsidRPr="00D861E0">
        <w:rPr>
          <w:rFonts w:ascii="Verdana" w:eastAsia="Verdana" w:hAnsi="Verdana" w:cs="Verdana"/>
          <w:sz w:val="20"/>
          <w:szCs w:val="20"/>
          <w:lang w:val="de-DE"/>
        </w:rPr>
        <w:t>richten sich</w:t>
      </w:r>
      <w:r>
        <w:rPr>
          <w:rFonts w:ascii="Verdana" w:eastAsia="Verdana" w:hAnsi="Verdana" w:cs="Verdana"/>
          <w:sz w:val="20"/>
          <w:szCs w:val="20"/>
          <w:lang w:val="de-DE"/>
        </w:rPr>
        <w:t xml:space="preserve"> die Flüssigkristallmoleküle aus. So lässt sich die Licht- und Wärmedurchlässigkeit der Verglasung </w:t>
      </w:r>
      <w:r w:rsidR="00C65A7E">
        <w:rPr>
          <w:rFonts w:ascii="Verdana" w:eastAsia="Verdana" w:hAnsi="Verdana" w:cs="Verdana"/>
          <w:sz w:val="20"/>
          <w:szCs w:val="20"/>
          <w:lang w:val="de-DE"/>
        </w:rPr>
        <w:t>jederzeit und schnell den aktuellen Witterungs- und Lichtverhältnissen anpassen</w:t>
      </w:r>
      <w:r>
        <w:rPr>
          <w:rFonts w:ascii="Verdana" w:eastAsia="Verdana" w:hAnsi="Verdana" w:cs="Verdana"/>
          <w:sz w:val="20"/>
          <w:szCs w:val="20"/>
          <w:lang w:val="de-DE"/>
        </w:rPr>
        <w:t>. Dies kann entweder manuell erfolgen oder automatisch über ein intelligentes Gebäudemanagementsystem.</w:t>
      </w:r>
    </w:p>
    <w:p w14:paraId="242E4672" w14:textId="77777777" w:rsidR="000259C5" w:rsidRDefault="003F533F" w:rsidP="00002783">
      <w:pPr>
        <w:rPr>
          <w:rFonts w:ascii="Verdana" w:eastAsia="Verdana" w:hAnsi="Verdana" w:cs="Verdana"/>
          <w:sz w:val="20"/>
          <w:szCs w:val="20"/>
          <w:lang w:val="de-DE"/>
        </w:rPr>
      </w:pPr>
      <w:r>
        <w:rPr>
          <w:rFonts w:ascii="Verdana" w:eastAsia="Verdana" w:hAnsi="Verdana" w:cs="Verdana"/>
          <w:sz w:val="20"/>
          <w:szCs w:val="20"/>
          <w:lang w:val="de-DE"/>
        </w:rPr>
        <w:t>Bei der AVUS-Tribüne</w:t>
      </w:r>
      <w:r w:rsidR="00FE5E57">
        <w:rPr>
          <w:rFonts w:ascii="Verdana" w:eastAsia="Verdana" w:hAnsi="Verdana" w:cs="Verdana"/>
          <w:sz w:val="20"/>
          <w:szCs w:val="20"/>
          <w:lang w:val="de-DE"/>
        </w:rPr>
        <w:t xml:space="preserve"> verhindern</w:t>
      </w:r>
      <w:r w:rsidR="00002783">
        <w:rPr>
          <w:rFonts w:ascii="Verdana" w:eastAsia="Verdana" w:hAnsi="Verdana" w:cs="Verdana"/>
          <w:sz w:val="20"/>
          <w:szCs w:val="20"/>
          <w:lang w:val="de-DE"/>
        </w:rPr>
        <w:t xml:space="preserve"> </w:t>
      </w:r>
      <w:r w:rsidR="00256C27">
        <w:rPr>
          <w:rFonts w:ascii="Verdana" w:eastAsia="Verdana" w:hAnsi="Verdana" w:cs="Verdana"/>
          <w:sz w:val="20"/>
          <w:szCs w:val="20"/>
          <w:lang w:val="de-DE"/>
        </w:rPr>
        <w:t xml:space="preserve">die </w:t>
      </w:r>
      <w:r w:rsidR="00002783">
        <w:rPr>
          <w:rFonts w:ascii="Verdana" w:eastAsia="Verdana" w:hAnsi="Verdana" w:cs="Verdana"/>
          <w:sz w:val="20"/>
          <w:szCs w:val="20"/>
          <w:lang w:val="de-DE"/>
        </w:rPr>
        <w:t>eyrise</w:t>
      </w:r>
      <w:r w:rsidR="00002783" w:rsidRPr="00320E64">
        <w:rPr>
          <w:rFonts w:ascii="Verdana" w:eastAsia="Verdana" w:hAnsi="Verdana" w:cs="Verdana"/>
          <w:sz w:val="20"/>
          <w:szCs w:val="20"/>
          <w:vertAlign w:val="superscript"/>
          <w:lang w:val="de-DE"/>
        </w:rPr>
        <w:t>®</w:t>
      </w:r>
      <w:r w:rsidR="00002783">
        <w:rPr>
          <w:rFonts w:ascii="Verdana" w:eastAsia="Verdana" w:hAnsi="Verdana" w:cs="Verdana"/>
          <w:sz w:val="20"/>
          <w:szCs w:val="20"/>
          <w:lang w:val="de-DE"/>
        </w:rPr>
        <w:t xml:space="preserve"> Gläser </w:t>
      </w:r>
      <w:r>
        <w:rPr>
          <w:rFonts w:ascii="Verdana" w:eastAsia="Verdana" w:hAnsi="Verdana" w:cs="Verdana"/>
          <w:sz w:val="20"/>
          <w:szCs w:val="20"/>
          <w:lang w:val="de-DE"/>
        </w:rPr>
        <w:t>bedarfsabhängig</w:t>
      </w:r>
      <w:r w:rsidR="008D23F6">
        <w:rPr>
          <w:rFonts w:ascii="Verdana" w:eastAsia="Verdana" w:hAnsi="Verdana" w:cs="Verdana"/>
          <w:sz w:val="20"/>
          <w:szCs w:val="20"/>
          <w:lang w:val="de-DE"/>
        </w:rPr>
        <w:t xml:space="preserve"> </w:t>
      </w:r>
      <w:r w:rsidR="00002783">
        <w:rPr>
          <w:rFonts w:ascii="Verdana" w:eastAsia="Verdana" w:hAnsi="Verdana" w:cs="Verdana"/>
          <w:sz w:val="20"/>
          <w:szCs w:val="20"/>
          <w:lang w:val="de-DE"/>
        </w:rPr>
        <w:t>eine durch Sonneneinstrahlung bedingte Aufheizung des Innenraums des nach Süd</w:t>
      </w:r>
      <w:r w:rsidR="008D23F6">
        <w:rPr>
          <w:rFonts w:ascii="Verdana" w:eastAsia="Verdana" w:hAnsi="Verdana" w:cs="Verdana"/>
          <w:sz w:val="20"/>
          <w:szCs w:val="20"/>
          <w:lang w:val="de-DE"/>
        </w:rPr>
        <w:t>en</w:t>
      </w:r>
      <w:r w:rsidR="00002783">
        <w:rPr>
          <w:rFonts w:ascii="Verdana" w:eastAsia="Verdana" w:hAnsi="Verdana" w:cs="Verdana"/>
          <w:sz w:val="20"/>
          <w:szCs w:val="20"/>
          <w:lang w:val="de-DE"/>
        </w:rPr>
        <w:t xml:space="preserve"> bzw. Südost</w:t>
      </w:r>
      <w:r w:rsidR="008778A7">
        <w:rPr>
          <w:rFonts w:ascii="Verdana" w:eastAsia="Verdana" w:hAnsi="Verdana" w:cs="Verdana"/>
          <w:sz w:val="20"/>
          <w:szCs w:val="20"/>
          <w:lang w:val="de-DE"/>
        </w:rPr>
        <w:t>en</w:t>
      </w:r>
      <w:r w:rsidR="00002783">
        <w:rPr>
          <w:rFonts w:ascii="Verdana" w:eastAsia="Verdana" w:hAnsi="Verdana" w:cs="Verdana"/>
          <w:sz w:val="20"/>
          <w:szCs w:val="20"/>
          <w:lang w:val="de-DE"/>
        </w:rPr>
        <w:t xml:space="preserve"> ausgerichteten Bauwerks. </w:t>
      </w:r>
      <w:r w:rsidR="008D23F6">
        <w:rPr>
          <w:rFonts w:ascii="Verdana" w:eastAsia="Verdana" w:hAnsi="Verdana" w:cs="Verdana"/>
          <w:sz w:val="20"/>
          <w:szCs w:val="20"/>
          <w:lang w:val="de-DE"/>
        </w:rPr>
        <w:t xml:space="preserve">Darüber hinaus lassen sie </w:t>
      </w:r>
      <w:r w:rsidR="00002783">
        <w:rPr>
          <w:rFonts w:ascii="Verdana" w:eastAsia="Verdana" w:hAnsi="Verdana" w:cs="Verdana"/>
          <w:sz w:val="20"/>
          <w:szCs w:val="20"/>
          <w:lang w:val="de-DE"/>
        </w:rPr>
        <w:t>natürliches Tageslicht bis tief ins Innere des Gebäudes gelang</w:t>
      </w:r>
      <w:r w:rsidR="008D23F6">
        <w:rPr>
          <w:rFonts w:ascii="Verdana" w:eastAsia="Verdana" w:hAnsi="Verdana" w:cs="Verdana"/>
          <w:sz w:val="20"/>
          <w:szCs w:val="20"/>
          <w:lang w:val="de-DE"/>
        </w:rPr>
        <w:t>en</w:t>
      </w:r>
      <w:r w:rsidR="00002783">
        <w:rPr>
          <w:rFonts w:ascii="Verdana" w:eastAsia="Verdana" w:hAnsi="Verdana" w:cs="Verdana"/>
          <w:sz w:val="20"/>
          <w:szCs w:val="20"/>
          <w:lang w:val="de-DE"/>
        </w:rPr>
        <w:t xml:space="preserve">. </w:t>
      </w:r>
      <w:r w:rsidR="000259C5">
        <w:rPr>
          <w:rFonts w:ascii="Verdana" w:eastAsia="Verdana" w:hAnsi="Verdana" w:cs="Verdana"/>
          <w:sz w:val="20"/>
          <w:szCs w:val="20"/>
          <w:lang w:val="de-DE"/>
        </w:rPr>
        <w:t xml:space="preserve">So leisten sie einen Beitrag zur Senkung des Bedarfs an Klimatisierung </w:t>
      </w:r>
      <w:r w:rsidR="00705765">
        <w:rPr>
          <w:rFonts w:ascii="Verdana" w:eastAsia="Verdana" w:hAnsi="Verdana" w:cs="Verdana"/>
          <w:sz w:val="20"/>
          <w:szCs w:val="20"/>
          <w:lang w:val="de-DE"/>
        </w:rPr>
        <w:t xml:space="preserve">– </w:t>
      </w:r>
      <w:r w:rsidR="000259C5">
        <w:rPr>
          <w:rFonts w:ascii="Verdana" w:eastAsia="Verdana" w:hAnsi="Verdana" w:cs="Verdana"/>
          <w:sz w:val="20"/>
          <w:szCs w:val="20"/>
          <w:lang w:val="de-DE"/>
        </w:rPr>
        <w:t>und damit des Energieverbrauchs</w:t>
      </w:r>
      <w:r w:rsidR="00705765">
        <w:rPr>
          <w:rFonts w:ascii="Verdana" w:eastAsia="Verdana" w:hAnsi="Verdana" w:cs="Verdana"/>
          <w:sz w:val="20"/>
          <w:szCs w:val="20"/>
          <w:lang w:val="de-DE"/>
        </w:rPr>
        <w:t xml:space="preserve"> –</w:t>
      </w:r>
      <w:r w:rsidR="000259C5">
        <w:rPr>
          <w:rFonts w:ascii="Verdana" w:eastAsia="Verdana" w:hAnsi="Verdana" w:cs="Verdana"/>
          <w:sz w:val="20"/>
          <w:szCs w:val="20"/>
          <w:lang w:val="de-DE"/>
        </w:rPr>
        <w:t xml:space="preserve"> sowie zur Steigerung des Wohlbefindens der Menschen im Inneren des Gebäudes. </w:t>
      </w:r>
    </w:p>
    <w:p w14:paraId="1E514CB2" w14:textId="77777777" w:rsidR="00002783" w:rsidRDefault="00002783" w:rsidP="00002783">
      <w:pPr>
        <w:rPr>
          <w:rFonts w:ascii="Verdana" w:eastAsia="Verdana" w:hAnsi="Verdana" w:cs="Verdana"/>
          <w:sz w:val="20"/>
          <w:szCs w:val="20"/>
          <w:lang w:val="de-DE"/>
        </w:rPr>
      </w:pPr>
      <w:r>
        <w:rPr>
          <w:rFonts w:ascii="Verdana" w:eastAsia="Verdana" w:hAnsi="Verdana" w:cs="Verdana"/>
          <w:sz w:val="20"/>
          <w:szCs w:val="20"/>
          <w:lang w:val="de-DE"/>
        </w:rPr>
        <w:t xml:space="preserve">Bei Veranstaltungen in den Abendstunden kann die Verglasung um bis zu 98 Prozent abgedunkelt werden, so dass kaum Lichtstrahlung aus dem hell erleuchteten Gebäude nach außen dringt und eine Blendung der Autofahrer </w:t>
      </w:r>
      <w:r w:rsidR="003B0EE7">
        <w:rPr>
          <w:rFonts w:ascii="Verdana" w:eastAsia="Verdana" w:hAnsi="Verdana" w:cs="Verdana"/>
          <w:sz w:val="20"/>
          <w:szCs w:val="20"/>
          <w:lang w:val="de-DE"/>
        </w:rPr>
        <w:t xml:space="preserve">auf der unmittelbar angrenzenden Autobahn A115 </w:t>
      </w:r>
      <w:r>
        <w:rPr>
          <w:rFonts w:ascii="Verdana" w:eastAsia="Verdana" w:hAnsi="Verdana" w:cs="Verdana"/>
          <w:sz w:val="20"/>
          <w:szCs w:val="20"/>
          <w:lang w:val="de-DE"/>
        </w:rPr>
        <w:t>verhindert</w:t>
      </w:r>
      <w:r w:rsidR="006D41D7">
        <w:rPr>
          <w:rFonts w:ascii="Verdana" w:eastAsia="Verdana" w:hAnsi="Verdana" w:cs="Verdana"/>
          <w:sz w:val="20"/>
          <w:szCs w:val="20"/>
          <w:lang w:val="de-DE"/>
        </w:rPr>
        <w:t xml:space="preserve"> wird</w:t>
      </w:r>
      <w:r>
        <w:rPr>
          <w:rFonts w:ascii="Verdana" w:eastAsia="Verdana" w:hAnsi="Verdana" w:cs="Verdana"/>
          <w:sz w:val="20"/>
          <w:szCs w:val="20"/>
          <w:lang w:val="de-DE"/>
        </w:rPr>
        <w:t xml:space="preserve">. </w:t>
      </w:r>
    </w:p>
    <w:p w14:paraId="60EB7A74" w14:textId="22780F56" w:rsidR="0019578F" w:rsidRDefault="0019578F" w:rsidP="00002783">
      <w:pPr>
        <w:rPr>
          <w:rFonts w:ascii="Verdana" w:eastAsia="Verdana" w:hAnsi="Verdana" w:cs="Verdana"/>
          <w:sz w:val="20"/>
          <w:szCs w:val="20"/>
          <w:lang w:val="de-DE"/>
        </w:rPr>
      </w:pPr>
      <w:r>
        <w:rPr>
          <w:rFonts w:ascii="Verdana" w:eastAsia="Verdana" w:hAnsi="Verdana" w:cs="Verdana"/>
          <w:sz w:val="20"/>
          <w:szCs w:val="20"/>
          <w:lang w:val="de-DE"/>
        </w:rPr>
        <w:t>„Die AVUS war die erste Autobahn der Welt und diente der Automobilindustrie zudem als Renn- und Teststrecke</w:t>
      </w:r>
      <w:r w:rsidR="00966A65">
        <w:rPr>
          <w:rFonts w:ascii="Verdana" w:eastAsia="Verdana" w:hAnsi="Verdana" w:cs="Verdana"/>
          <w:sz w:val="20"/>
          <w:szCs w:val="20"/>
          <w:lang w:val="de-DE"/>
        </w:rPr>
        <w:t xml:space="preserve"> für Innovationen</w:t>
      </w:r>
      <w:r>
        <w:rPr>
          <w:rFonts w:ascii="Verdana" w:eastAsia="Verdana" w:hAnsi="Verdana" w:cs="Verdana"/>
          <w:sz w:val="20"/>
          <w:szCs w:val="20"/>
          <w:lang w:val="de-DE"/>
        </w:rPr>
        <w:t xml:space="preserve">“, so Bauherr Hamid </w:t>
      </w:r>
      <w:proofErr w:type="spellStart"/>
      <w:r>
        <w:rPr>
          <w:rFonts w:ascii="Verdana" w:eastAsia="Verdana" w:hAnsi="Verdana" w:cs="Verdana"/>
          <w:sz w:val="20"/>
          <w:szCs w:val="20"/>
          <w:lang w:val="de-DE"/>
        </w:rPr>
        <w:t>Djadda</w:t>
      </w:r>
      <w:proofErr w:type="spellEnd"/>
      <w:r>
        <w:rPr>
          <w:rFonts w:ascii="Verdana" w:eastAsia="Verdana" w:hAnsi="Verdana" w:cs="Verdana"/>
          <w:sz w:val="20"/>
          <w:szCs w:val="20"/>
          <w:lang w:val="de-DE"/>
        </w:rPr>
        <w:t xml:space="preserve"> von der AVUS GmbH. „Bei der nun sanierten Tribüne trifft Motorsporthistorie auf High-Tech-Sonnenschutz von heute.“</w:t>
      </w:r>
    </w:p>
    <w:p w14:paraId="2FF814DE" w14:textId="2902DA21" w:rsidR="001153EC" w:rsidRDefault="0019578F" w:rsidP="0019578F">
      <w:pPr>
        <w:rPr>
          <w:rFonts w:ascii="Verdana" w:eastAsia="Verdana" w:hAnsi="Verdana" w:cs="Verdana"/>
          <w:sz w:val="20"/>
          <w:szCs w:val="20"/>
          <w:lang w:val="de-DE"/>
        </w:rPr>
      </w:pPr>
      <w:r>
        <w:rPr>
          <w:rFonts w:ascii="Verdana" w:eastAsia="Verdana" w:hAnsi="Verdana" w:cs="Verdana"/>
          <w:sz w:val="20"/>
          <w:szCs w:val="20"/>
          <w:lang w:val="de-DE"/>
        </w:rPr>
        <w:t xml:space="preserve">Und Céline </w:t>
      </w:r>
      <w:proofErr w:type="spellStart"/>
      <w:r>
        <w:rPr>
          <w:rFonts w:ascii="Verdana" w:eastAsia="Verdana" w:hAnsi="Verdana" w:cs="Verdana"/>
          <w:sz w:val="20"/>
          <w:szCs w:val="20"/>
          <w:lang w:val="de-DE"/>
        </w:rPr>
        <w:t>Glipa</w:t>
      </w:r>
      <w:proofErr w:type="spellEnd"/>
      <w:r>
        <w:rPr>
          <w:rFonts w:ascii="Verdana" w:eastAsia="Verdana" w:hAnsi="Verdana" w:cs="Verdana"/>
          <w:sz w:val="20"/>
          <w:szCs w:val="20"/>
          <w:lang w:val="de-DE"/>
        </w:rPr>
        <w:t xml:space="preserve">, Geschäftsführerin bei </w:t>
      </w:r>
      <w:proofErr w:type="spellStart"/>
      <w:r>
        <w:rPr>
          <w:rFonts w:ascii="Verdana" w:eastAsia="Verdana" w:hAnsi="Verdana" w:cs="Verdana"/>
          <w:sz w:val="20"/>
          <w:szCs w:val="20"/>
          <w:lang w:val="de-DE"/>
        </w:rPr>
        <w:t>eyrise</w:t>
      </w:r>
      <w:proofErr w:type="spellEnd"/>
      <w:r>
        <w:rPr>
          <w:rFonts w:ascii="Verdana" w:eastAsia="Verdana" w:hAnsi="Verdana" w:cs="Verdana"/>
          <w:sz w:val="20"/>
          <w:szCs w:val="20"/>
          <w:lang w:val="de-DE"/>
        </w:rPr>
        <w:t xml:space="preserve"> </w:t>
      </w:r>
      <w:proofErr w:type="gramStart"/>
      <w:r>
        <w:rPr>
          <w:rFonts w:ascii="Verdana" w:eastAsia="Verdana" w:hAnsi="Verdana" w:cs="Verdana"/>
          <w:sz w:val="20"/>
          <w:szCs w:val="20"/>
          <w:lang w:val="de-DE"/>
        </w:rPr>
        <w:t>B.V.,</w:t>
      </w:r>
      <w:proofErr w:type="gramEnd"/>
      <w:r>
        <w:rPr>
          <w:rFonts w:ascii="Verdana" w:eastAsia="Verdana" w:hAnsi="Verdana" w:cs="Verdana"/>
          <w:sz w:val="20"/>
          <w:szCs w:val="20"/>
          <w:lang w:val="de-DE"/>
        </w:rPr>
        <w:t xml:space="preserve"> fügt hinzu: „</w:t>
      </w:r>
      <w:r w:rsidR="001153EC">
        <w:rPr>
          <w:rFonts w:ascii="Verdana" w:eastAsia="Verdana" w:hAnsi="Verdana" w:cs="Verdana"/>
          <w:sz w:val="20"/>
          <w:szCs w:val="20"/>
          <w:lang w:val="de-DE"/>
        </w:rPr>
        <w:t xml:space="preserve">Wir sind glücklich und stolz, </w:t>
      </w:r>
      <w:r w:rsidR="00966A65">
        <w:rPr>
          <w:rFonts w:ascii="Verdana" w:eastAsia="Verdana" w:hAnsi="Verdana" w:cs="Verdana"/>
          <w:sz w:val="20"/>
          <w:szCs w:val="20"/>
          <w:lang w:val="de-DE"/>
        </w:rPr>
        <w:t xml:space="preserve">unseren Teil für das Gelingen dieses Projekts beigetragen zu haben und </w:t>
      </w:r>
      <w:r w:rsidR="002F15D6">
        <w:rPr>
          <w:rFonts w:ascii="Verdana" w:eastAsia="Verdana" w:hAnsi="Verdana" w:cs="Verdana"/>
          <w:sz w:val="20"/>
          <w:szCs w:val="20"/>
          <w:lang w:val="de-DE"/>
        </w:rPr>
        <w:t xml:space="preserve">dass </w:t>
      </w:r>
      <w:r w:rsidR="00966A65">
        <w:rPr>
          <w:rFonts w:ascii="Verdana" w:eastAsia="Verdana" w:hAnsi="Verdana" w:cs="Verdana"/>
          <w:sz w:val="20"/>
          <w:szCs w:val="20"/>
          <w:lang w:val="de-DE"/>
        </w:rPr>
        <w:t xml:space="preserve">unsere </w:t>
      </w:r>
      <w:proofErr w:type="spellStart"/>
      <w:r w:rsidR="001153EC">
        <w:rPr>
          <w:rFonts w:ascii="Verdana" w:eastAsia="Verdana" w:hAnsi="Verdana" w:cs="Verdana"/>
          <w:sz w:val="20"/>
          <w:szCs w:val="20"/>
          <w:lang w:val="de-DE"/>
        </w:rPr>
        <w:t>eyrise</w:t>
      </w:r>
      <w:proofErr w:type="spellEnd"/>
      <w:r w:rsidR="001153EC" w:rsidRPr="0023293D">
        <w:rPr>
          <w:rFonts w:ascii="Verdana" w:eastAsia="Verdana" w:hAnsi="Verdana" w:cs="Verdana"/>
          <w:sz w:val="20"/>
          <w:szCs w:val="20"/>
          <w:vertAlign w:val="superscript"/>
          <w:lang w:val="de-DE"/>
        </w:rPr>
        <w:t>®</w:t>
      </w:r>
      <w:r w:rsidR="001153EC">
        <w:rPr>
          <w:rFonts w:ascii="Verdana" w:eastAsia="Verdana" w:hAnsi="Verdana" w:cs="Verdana"/>
          <w:sz w:val="20"/>
          <w:szCs w:val="20"/>
          <w:lang w:val="de-DE"/>
        </w:rPr>
        <w:t xml:space="preserve"> Flüssigkristallgläser die Tradition der AVUS als Nährboden für </w:t>
      </w:r>
      <w:r w:rsidR="0092567A">
        <w:rPr>
          <w:rFonts w:ascii="Verdana" w:eastAsia="Verdana" w:hAnsi="Verdana" w:cs="Verdana"/>
          <w:sz w:val="20"/>
          <w:szCs w:val="20"/>
          <w:lang w:val="de-DE"/>
        </w:rPr>
        <w:t>bahnbrechende Lösungen</w:t>
      </w:r>
      <w:r w:rsidR="001153EC">
        <w:rPr>
          <w:rFonts w:ascii="Verdana" w:eastAsia="Verdana" w:hAnsi="Verdana" w:cs="Verdana"/>
          <w:sz w:val="20"/>
          <w:szCs w:val="20"/>
          <w:lang w:val="de-DE"/>
        </w:rPr>
        <w:t xml:space="preserve"> fortsetzen.</w:t>
      </w:r>
      <w:bookmarkStart w:id="0" w:name="_GoBack"/>
      <w:bookmarkEnd w:id="0"/>
      <w:r w:rsidR="001153EC">
        <w:rPr>
          <w:rFonts w:ascii="Verdana" w:eastAsia="Verdana" w:hAnsi="Verdana" w:cs="Verdana"/>
          <w:sz w:val="20"/>
          <w:szCs w:val="20"/>
          <w:lang w:val="de-DE"/>
        </w:rPr>
        <w:t>“</w:t>
      </w:r>
    </w:p>
    <w:p w14:paraId="5B455812" w14:textId="0DF869B9" w:rsidR="00BB625F" w:rsidRDefault="008938BF" w:rsidP="00C65B4E">
      <w:pPr>
        <w:rPr>
          <w:rFonts w:ascii="Verdana" w:eastAsia="Verdana" w:hAnsi="Verdana" w:cs="Verdana"/>
          <w:sz w:val="20"/>
          <w:szCs w:val="20"/>
          <w:lang w:val="de-DE"/>
        </w:rPr>
      </w:pPr>
      <w:r>
        <w:rPr>
          <w:rFonts w:ascii="Verdana" w:eastAsia="Verdana" w:hAnsi="Verdana" w:cs="Verdana"/>
          <w:sz w:val="20"/>
          <w:szCs w:val="20"/>
          <w:lang w:val="de-DE"/>
        </w:rPr>
        <w:lastRenderedPageBreak/>
        <w:t xml:space="preserve">Für die </w:t>
      </w:r>
      <w:r w:rsidR="00BB625F">
        <w:rPr>
          <w:rFonts w:ascii="Verdana" w:eastAsia="Verdana" w:hAnsi="Verdana" w:cs="Verdana"/>
          <w:sz w:val="20"/>
          <w:szCs w:val="20"/>
          <w:lang w:val="de-DE"/>
        </w:rPr>
        <w:t>Verglasung</w:t>
      </w:r>
      <w:r w:rsidR="003C2A16">
        <w:rPr>
          <w:rFonts w:ascii="Verdana" w:eastAsia="Verdana" w:hAnsi="Verdana" w:cs="Verdana"/>
          <w:sz w:val="20"/>
          <w:szCs w:val="20"/>
          <w:lang w:val="de-DE"/>
        </w:rPr>
        <w:t xml:space="preserve"> mit einer</w:t>
      </w:r>
      <w:r w:rsidR="00BB625F">
        <w:rPr>
          <w:rFonts w:ascii="Verdana" w:eastAsia="Verdana" w:hAnsi="Verdana" w:cs="Verdana"/>
          <w:sz w:val="20"/>
          <w:szCs w:val="20"/>
          <w:lang w:val="de-DE"/>
        </w:rPr>
        <w:t xml:space="preserve"> Gesamtfläche </w:t>
      </w:r>
      <w:r w:rsidR="003C2A16">
        <w:rPr>
          <w:rFonts w:ascii="Verdana" w:eastAsia="Verdana" w:hAnsi="Verdana" w:cs="Verdana"/>
          <w:sz w:val="20"/>
          <w:szCs w:val="20"/>
          <w:lang w:val="de-DE"/>
        </w:rPr>
        <w:t xml:space="preserve">von </w:t>
      </w:r>
      <w:r w:rsidR="00BB625F">
        <w:rPr>
          <w:rFonts w:ascii="Verdana" w:eastAsia="Verdana" w:hAnsi="Verdana" w:cs="Verdana"/>
          <w:sz w:val="20"/>
          <w:szCs w:val="20"/>
          <w:lang w:val="de-DE"/>
        </w:rPr>
        <w:t>226 m</w:t>
      </w:r>
      <w:r w:rsidR="00BB625F" w:rsidRPr="00FB1C4A">
        <w:rPr>
          <w:rFonts w:ascii="Verdana" w:eastAsia="Verdana" w:hAnsi="Verdana" w:cs="Verdana"/>
          <w:sz w:val="20"/>
          <w:szCs w:val="20"/>
          <w:vertAlign w:val="superscript"/>
          <w:lang w:val="de-DE"/>
        </w:rPr>
        <w:t>2</w:t>
      </w:r>
      <w:r w:rsidR="00BB625F">
        <w:rPr>
          <w:rFonts w:ascii="Verdana" w:eastAsia="Verdana" w:hAnsi="Verdana" w:cs="Verdana"/>
          <w:sz w:val="20"/>
          <w:szCs w:val="20"/>
          <w:lang w:val="de-DE"/>
        </w:rPr>
        <w:t xml:space="preserve"> </w:t>
      </w:r>
      <w:r>
        <w:rPr>
          <w:rFonts w:ascii="Verdana" w:eastAsia="Verdana" w:hAnsi="Verdana" w:cs="Verdana"/>
          <w:sz w:val="20"/>
          <w:szCs w:val="20"/>
          <w:lang w:val="de-DE"/>
        </w:rPr>
        <w:t>lieferte eyrise</w:t>
      </w:r>
      <w:r w:rsidRPr="008938BF">
        <w:rPr>
          <w:rFonts w:ascii="Verdana" w:eastAsia="Verdana" w:hAnsi="Verdana" w:cs="Verdana"/>
          <w:sz w:val="20"/>
          <w:szCs w:val="20"/>
          <w:vertAlign w:val="superscript"/>
          <w:lang w:val="de-DE"/>
        </w:rPr>
        <w:t>®</w:t>
      </w:r>
      <w:r w:rsidR="00BB625F">
        <w:rPr>
          <w:rFonts w:ascii="Verdana" w:eastAsia="Verdana" w:hAnsi="Verdana" w:cs="Verdana"/>
          <w:sz w:val="20"/>
          <w:szCs w:val="20"/>
          <w:lang w:val="de-DE"/>
        </w:rPr>
        <w:t xml:space="preserve"> 93 rechteckige und trapezförmige </w:t>
      </w:r>
      <w:r>
        <w:rPr>
          <w:rFonts w:ascii="Verdana" w:eastAsia="Verdana" w:hAnsi="Verdana" w:cs="Verdana"/>
          <w:sz w:val="20"/>
          <w:szCs w:val="20"/>
          <w:lang w:val="de-DE"/>
        </w:rPr>
        <w:t>Module</w:t>
      </w:r>
      <w:r w:rsidR="00BB625F">
        <w:rPr>
          <w:rFonts w:ascii="Verdana" w:eastAsia="Verdana" w:hAnsi="Verdana" w:cs="Verdana"/>
          <w:sz w:val="20"/>
          <w:szCs w:val="20"/>
          <w:lang w:val="de-DE"/>
        </w:rPr>
        <w:t>, die als Zweifachverglasung ausgeführt sind. Dabei besteht die äußere Scheibe aus du</w:t>
      </w:r>
      <w:r w:rsidR="00C20D24">
        <w:rPr>
          <w:rFonts w:ascii="Verdana" w:eastAsia="Verdana" w:hAnsi="Verdana" w:cs="Verdana"/>
          <w:sz w:val="20"/>
          <w:szCs w:val="20"/>
          <w:lang w:val="de-DE"/>
        </w:rPr>
        <w:t>rch Säureätzung mattiertem Glas.</w:t>
      </w:r>
      <w:r w:rsidR="00BB625F">
        <w:rPr>
          <w:rFonts w:ascii="Verdana" w:eastAsia="Verdana" w:hAnsi="Verdana" w:cs="Verdana"/>
          <w:sz w:val="20"/>
          <w:szCs w:val="20"/>
          <w:lang w:val="de-DE"/>
        </w:rPr>
        <w:t xml:space="preserve"> </w:t>
      </w:r>
      <w:r w:rsidR="00C20D24">
        <w:rPr>
          <w:rFonts w:ascii="Verdana" w:eastAsia="Verdana" w:hAnsi="Verdana" w:cs="Verdana"/>
          <w:sz w:val="20"/>
          <w:szCs w:val="20"/>
          <w:lang w:val="de-DE"/>
        </w:rPr>
        <w:t xml:space="preserve">Dieses vermeidet Reflexionen der Scheinwerfer von </w:t>
      </w:r>
      <w:r w:rsidR="00EA314C">
        <w:rPr>
          <w:rFonts w:ascii="Verdana" w:eastAsia="Verdana" w:hAnsi="Verdana" w:cs="Verdana"/>
          <w:sz w:val="20"/>
          <w:szCs w:val="20"/>
          <w:lang w:val="de-DE"/>
        </w:rPr>
        <w:t xml:space="preserve">vorbeifahrenden </w:t>
      </w:r>
      <w:r w:rsidR="00C20D24">
        <w:rPr>
          <w:rFonts w:ascii="Verdana" w:eastAsia="Verdana" w:hAnsi="Verdana" w:cs="Verdana"/>
          <w:sz w:val="20"/>
          <w:szCs w:val="20"/>
          <w:lang w:val="de-DE"/>
        </w:rPr>
        <w:t xml:space="preserve">Fahrzeugen. </w:t>
      </w:r>
      <w:r w:rsidR="00BB625F">
        <w:rPr>
          <w:rFonts w:ascii="Verdana" w:eastAsia="Verdana" w:hAnsi="Verdana" w:cs="Verdana"/>
          <w:sz w:val="20"/>
          <w:szCs w:val="20"/>
          <w:lang w:val="de-DE"/>
        </w:rPr>
        <w:t>Die innere Scheibe besitzt ein spezielles, durch Siebdruck aufgebrachtes Muster</w:t>
      </w:r>
      <w:r w:rsidR="002F020D">
        <w:rPr>
          <w:rFonts w:ascii="Verdana" w:eastAsia="Verdana" w:hAnsi="Verdana" w:cs="Verdana"/>
          <w:sz w:val="20"/>
          <w:szCs w:val="20"/>
          <w:lang w:val="de-DE"/>
        </w:rPr>
        <w:t>. Dieses bewirkt einen</w:t>
      </w:r>
      <w:r w:rsidR="00BB625F">
        <w:rPr>
          <w:rFonts w:ascii="Verdana" w:eastAsia="Verdana" w:hAnsi="Verdana" w:cs="Verdana"/>
          <w:sz w:val="20"/>
          <w:szCs w:val="20"/>
          <w:lang w:val="de-DE"/>
        </w:rPr>
        <w:t xml:space="preserve"> </w:t>
      </w:r>
      <w:r>
        <w:rPr>
          <w:rFonts w:ascii="Verdana" w:eastAsia="Verdana" w:hAnsi="Verdana" w:cs="Verdana"/>
          <w:sz w:val="20"/>
          <w:szCs w:val="20"/>
          <w:lang w:val="de-DE"/>
        </w:rPr>
        <w:t xml:space="preserve">so genannten </w:t>
      </w:r>
      <w:r w:rsidR="00BB625F">
        <w:rPr>
          <w:rFonts w:ascii="Verdana" w:eastAsia="Verdana" w:hAnsi="Verdana" w:cs="Verdana"/>
          <w:sz w:val="20"/>
          <w:szCs w:val="20"/>
          <w:lang w:val="de-DE"/>
        </w:rPr>
        <w:t>Gardineneffekt</w:t>
      </w:r>
      <w:r w:rsidR="002F020D">
        <w:rPr>
          <w:rFonts w:ascii="Verdana" w:eastAsia="Verdana" w:hAnsi="Verdana" w:cs="Verdana"/>
          <w:sz w:val="20"/>
          <w:szCs w:val="20"/>
          <w:lang w:val="de-DE"/>
        </w:rPr>
        <w:t>, der freie Sicht auf die Umgebung ermögl</w:t>
      </w:r>
      <w:r w:rsidR="005E4115">
        <w:rPr>
          <w:rFonts w:ascii="Verdana" w:eastAsia="Verdana" w:hAnsi="Verdana" w:cs="Verdana"/>
          <w:sz w:val="20"/>
          <w:szCs w:val="20"/>
          <w:lang w:val="de-DE"/>
        </w:rPr>
        <w:t>i</w:t>
      </w:r>
      <w:r w:rsidR="002F020D">
        <w:rPr>
          <w:rFonts w:ascii="Verdana" w:eastAsia="Verdana" w:hAnsi="Verdana" w:cs="Verdana"/>
          <w:sz w:val="20"/>
          <w:szCs w:val="20"/>
          <w:lang w:val="de-DE"/>
        </w:rPr>
        <w:t>cht, aber den Blick ins Innere des Gebäudes verhindert</w:t>
      </w:r>
      <w:r w:rsidR="00BB625F">
        <w:rPr>
          <w:rFonts w:ascii="Verdana" w:eastAsia="Verdana" w:hAnsi="Verdana" w:cs="Verdana"/>
          <w:sz w:val="20"/>
          <w:szCs w:val="20"/>
          <w:lang w:val="de-DE"/>
        </w:rPr>
        <w:t>.</w:t>
      </w:r>
      <w:r w:rsidR="003F1D45">
        <w:rPr>
          <w:rFonts w:ascii="Verdana" w:eastAsia="Verdana" w:hAnsi="Verdana" w:cs="Verdana"/>
          <w:sz w:val="20"/>
          <w:szCs w:val="20"/>
          <w:lang w:val="de-DE"/>
        </w:rPr>
        <w:t xml:space="preserve"> Auf Grund des geringen Abstands zur Autobahn von lediglich 50 cm bestanden zudem höchste Schallschutzanforderungen. Darüber hinaus muss die Glaswand sehr starken Sog- und Druckkräften standhalten. Insgesamt besitzt diese aufwändige und komplexe Verglasung eine</w:t>
      </w:r>
      <w:r w:rsidR="001E6DBC">
        <w:rPr>
          <w:rFonts w:ascii="Verdana" w:eastAsia="Verdana" w:hAnsi="Verdana" w:cs="Verdana"/>
          <w:sz w:val="20"/>
          <w:szCs w:val="20"/>
          <w:lang w:val="de-DE"/>
        </w:rPr>
        <w:t xml:space="preserve"> Stärke von 60 mm und wiegt 100 </w:t>
      </w:r>
      <w:r w:rsidR="003F1D45">
        <w:rPr>
          <w:rFonts w:ascii="Verdana" w:eastAsia="Verdana" w:hAnsi="Verdana" w:cs="Verdana"/>
          <w:sz w:val="20"/>
          <w:szCs w:val="20"/>
          <w:lang w:val="de-DE"/>
        </w:rPr>
        <w:t>kg/m</w:t>
      </w:r>
      <w:r w:rsidR="003F1D45" w:rsidRPr="00771A82">
        <w:rPr>
          <w:rFonts w:ascii="Verdana" w:eastAsia="Verdana" w:hAnsi="Verdana" w:cs="Verdana"/>
          <w:sz w:val="20"/>
          <w:szCs w:val="20"/>
          <w:vertAlign w:val="superscript"/>
          <w:lang w:val="de-DE"/>
        </w:rPr>
        <w:t>2</w:t>
      </w:r>
      <w:r w:rsidR="003F1D45">
        <w:rPr>
          <w:rFonts w:ascii="Verdana" w:eastAsia="Verdana" w:hAnsi="Verdana" w:cs="Verdana"/>
          <w:sz w:val="20"/>
          <w:szCs w:val="20"/>
          <w:lang w:val="de-DE"/>
        </w:rPr>
        <w:t>.</w:t>
      </w:r>
    </w:p>
    <w:p w14:paraId="450CAB37" w14:textId="77777777" w:rsidR="008E0D0D" w:rsidRPr="0026400E" w:rsidRDefault="008E0D0D" w:rsidP="3E4EE3A3">
      <w:pPr>
        <w:rPr>
          <w:rFonts w:ascii="Verdana" w:eastAsia="Verdana" w:hAnsi="Verdana" w:cs="Verdana"/>
          <w:b/>
          <w:sz w:val="20"/>
          <w:szCs w:val="20"/>
          <w:lang w:val="de-DE"/>
        </w:rPr>
      </w:pPr>
      <w:r w:rsidRPr="0026400E">
        <w:rPr>
          <w:rFonts w:ascii="Verdana" w:eastAsia="Verdana" w:hAnsi="Verdana" w:cs="Verdana"/>
          <w:b/>
          <w:sz w:val="20"/>
          <w:szCs w:val="20"/>
          <w:lang w:val="de-DE"/>
        </w:rPr>
        <w:t>Daten zum Projekt</w:t>
      </w:r>
    </w:p>
    <w:tbl>
      <w:tblPr>
        <w:tblStyle w:val="Tabellenraster"/>
        <w:tblW w:w="0" w:type="auto"/>
        <w:tblLook w:val="04A0" w:firstRow="1" w:lastRow="0" w:firstColumn="1" w:lastColumn="0" w:noHBand="0" w:noVBand="1"/>
      </w:tblPr>
      <w:tblGrid>
        <w:gridCol w:w="4583"/>
        <w:gridCol w:w="4583"/>
      </w:tblGrid>
      <w:tr w:rsidR="008E0D0D" w14:paraId="2F5B9ABC" w14:textId="77777777" w:rsidTr="008E0D0D">
        <w:tc>
          <w:tcPr>
            <w:tcW w:w="4583" w:type="dxa"/>
          </w:tcPr>
          <w:p w14:paraId="121143DC" w14:textId="77777777" w:rsidR="008E0D0D" w:rsidRDefault="0026400E" w:rsidP="3E4EE3A3">
            <w:pPr>
              <w:rPr>
                <w:rFonts w:ascii="Verdana" w:eastAsia="Verdana" w:hAnsi="Verdana" w:cs="Verdana"/>
                <w:sz w:val="20"/>
                <w:szCs w:val="20"/>
                <w:lang w:val="de-DE"/>
              </w:rPr>
            </w:pPr>
            <w:r>
              <w:rPr>
                <w:rFonts w:ascii="Verdana" w:eastAsia="Verdana" w:hAnsi="Verdana" w:cs="Verdana"/>
                <w:sz w:val="20"/>
                <w:szCs w:val="20"/>
                <w:lang w:val="de-DE"/>
              </w:rPr>
              <w:t>Adresse:</w:t>
            </w:r>
          </w:p>
        </w:tc>
        <w:tc>
          <w:tcPr>
            <w:tcW w:w="4583" w:type="dxa"/>
          </w:tcPr>
          <w:p w14:paraId="3B651175" w14:textId="77777777" w:rsidR="008E0D0D" w:rsidRDefault="0026400E" w:rsidP="3E4EE3A3">
            <w:pPr>
              <w:rPr>
                <w:rFonts w:ascii="Verdana" w:eastAsia="Verdana" w:hAnsi="Verdana" w:cs="Verdana"/>
                <w:sz w:val="20"/>
                <w:szCs w:val="20"/>
                <w:lang w:val="de-DE"/>
              </w:rPr>
            </w:pPr>
            <w:r>
              <w:rPr>
                <w:rFonts w:ascii="Verdana" w:eastAsia="Verdana" w:hAnsi="Verdana" w:cs="Verdana"/>
                <w:sz w:val="20"/>
                <w:szCs w:val="20"/>
                <w:lang w:val="de-DE"/>
              </w:rPr>
              <w:t>Messedamm 23, Berlin</w:t>
            </w:r>
          </w:p>
        </w:tc>
      </w:tr>
      <w:tr w:rsidR="0026400E" w14:paraId="05CB6725" w14:textId="77777777" w:rsidTr="008E0D0D">
        <w:tc>
          <w:tcPr>
            <w:tcW w:w="4583" w:type="dxa"/>
          </w:tcPr>
          <w:p w14:paraId="684BE0FB" w14:textId="77777777" w:rsidR="0026400E" w:rsidRDefault="003172FB" w:rsidP="3E4EE3A3">
            <w:pPr>
              <w:rPr>
                <w:rFonts w:ascii="Verdana" w:eastAsia="Verdana" w:hAnsi="Verdana" w:cs="Verdana"/>
                <w:sz w:val="20"/>
                <w:szCs w:val="20"/>
                <w:lang w:val="de-DE"/>
              </w:rPr>
            </w:pPr>
            <w:r>
              <w:rPr>
                <w:rFonts w:ascii="Verdana" w:eastAsia="Verdana" w:hAnsi="Verdana" w:cs="Verdana"/>
                <w:sz w:val="20"/>
                <w:szCs w:val="20"/>
                <w:lang w:val="de-DE"/>
              </w:rPr>
              <w:t>Bauherr</w:t>
            </w:r>
            <w:r w:rsidR="0026400E">
              <w:rPr>
                <w:rFonts w:ascii="Verdana" w:eastAsia="Verdana" w:hAnsi="Verdana" w:cs="Verdana"/>
                <w:sz w:val="20"/>
                <w:szCs w:val="20"/>
                <w:lang w:val="de-DE"/>
              </w:rPr>
              <w:t>:</w:t>
            </w:r>
          </w:p>
        </w:tc>
        <w:tc>
          <w:tcPr>
            <w:tcW w:w="4583" w:type="dxa"/>
          </w:tcPr>
          <w:p w14:paraId="4202F059" w14:textId="2DB1FE5A" w:rsidR="0026400E" w:rsidRDefault="00C04EB8" w:rsidP="3E4EE3A3">
            <w:pPr>
              <w:rPr>
                <w:rFonts w:ascii="Verdana" w:eastAsia="Verdana" w:hAnsi="Verdana" w:cs="Verdana"/>
                <w:sz w:val="20"/>
                <w:szCs w:val="20"/>
                <w:lang w:val="de-DE"/>
              </w:rPr>
            </w:pPr>
            <w:r>
              <w:rPr>
                <w:rFonts w:ascii="Verdana" w:eastAsia="Verdana" w:hAnsi="Verdana" w:cs="Verdana"/>
                <w:sz w:val="20"/>
                <w:szCs w:val="20"/>
                <w:lang w:val="de-DE"/>
              </w:rPr>
              <w:t>Hamid Djadda</w:t>
            </w:r>
          </w:p>
        </w:tc>
      </w:tr>
      <w:tr w:rsidR="0026400E" w14:paraId="5D459F51" w14:textId="77777777" w:rsidTr="008E0D0D">
        <w:tc>
          <w:tcPr>
            <w:tcW w:w="4583" w:type="dxa"/>
          </w:tcPr>
          <w:p w14:paraId="67409DA0" w14:textId="77777777" w:rsidR="0026400E" w:rsidRDefault="0026400E" w:rsidP="3E4EE3A3">
            <w:pPr>
              <w:rPr>
                <w:rFonts w:ascii="Verdana" w:eastAsia="Verdana" w:hAnsi="Verdana" w:cs="Verdana"/>
                <w:sz w:val="20"/>
                <w:szCs w:val="20"/>
                <w:lang w:val="de-DE"/>
              </w:rPr>
            </w:pPr>
            <w:r>
              <w:rPr>
                <w:rFonts w:ascii="Verdana" w:eastAsia="Verdana" w:hAnsi="Verdana" w:cs="Verdana"/>
                <w:sz w:val="20"/>
                <w:szCs w:val="20"/>
                <w:lang w:val="de-DE"/>
              </w:rPr>
              <w:t>Architekt:</w:t>
            </w:r>
          </w:p>
        </w:tc>
        <w:tc>
          <w:tcPr>
            <w:tcW w:w="4583" w:type="dxa"/>
          </w:tcPr>
          <w:p w14:paraId="34EC0341" w14:textId="77777777" w:rsidR="0026400E" w:rsidRDefault="0026400E" w:rsidP="3E4EE3A3">
            <w:pPr>
              <w:rPr>
                <w:rFonts w:ascii="Verdana" w:eastAsia="Verdana" w:hAnsi="Verdana" w:cs="Verdana"/>
                <w:sz w:val="20"/>
                <w:szCs w:val="20"/>
                <w:lang w:val="de-DE"/>
              </w:rPr>
            </w:pPr>
            <w:r w:rsidRPr="00BF715E">
              <w:rPr>
                <w:rFonts w:ascii="Verdana" w:eastAsia="Verdana" w:hAnsi="Verdana" w:cs="Verdana"/>
                <w:sz w:val="20"/>
                <w:szCs w:val="20"/>
                <w:lang w:val="de-DE"/>
              </w:rPr>
              <w:t>JANIESCH architektur, Hamburg</w:t>
            </w:r>
          </w:p>
        </w:tc>
      </w:tr>
      <w:tr w:rsidR="0026400E" w:rsidRPr="00511A4A" w14:paraId="3838FAE8" w14:textId="77777777" w:rsidTr="008E0D0D">
        <w:tc>
          <w:tcPr>
            <w:tcW w:w="4583" w:type="dxa"/>
          </w:tcPr>
          <w:p w14:paraId="52FDC3EF" w14:textId="77777777" w:rsidR="0026400E" w:rsidRDefault="003172FB" w:rsidP="3E4EE3A3">
            <w:pPr>
              <w:rPr>
                <w:rFonts w:ascii="Verdana" w:eastAsia="Verdana" w:hAnsi="Verdana" w:cs="Verdana"/>
                <w:sz w:val="20"/>
                <w:szCs w:val="20"/>
                <w:lang w:val="de-DE"/>
              </w:rPr>
            </w:pPr>
            <w:r>
              <w:rPr>
                <w:rFonts w:ascii="Verdana" w:eastAsia="Verdana" w:hAnsi="Verdana" w:cs="Verdana"/>
                <w:sz w:val="20"/>
                <w:szCs w:val="20"/>
                <w:lang w:val="de-DE"/>
              </w:rPr>
              <w:t>Fassadenplanung und Realisierung</w:t>
            </w:r>
            <w:r w:rsidR="0026400E">
              <w:rPr>
                <w:rFonts w:ascii="Verdana" w:eastAsia="Verdana" w:hAnsi="Verdana" w:cs="Verdana"/>
                <w:sz w:val="20"/>
                <w:szCs w:val="20"/>
                <w:lang w:val="de-DE"/>
              </w:rPr>
              <w:t>:</w:t>
            </w:r>
          </w:p>
        </w:tc>
        <w:tc>
          <w:tcPr>
            <w:tcW w:w="4583" w:type="dxa"/>
          </w:tcPr>
          <w:p w14:paraId="6C529C09" w14:textId="77777777" w:rsidR="0026400E" w:rsidRDefault="0026400E" w:rsidP="00C67806">
            <w:pPr>
              <w:rPr>
                <w:rFonts w:ascii="Verdana" w:eastAsia="Verdana" w:hAnsi="Verdana" w:cs="Verdana"/>
                <w:sz w:val="20"/>
                <w:szCs w:val="20"/>
                <w:lang w:val="de-DE"/>
              </w:rPr>
            </w:pPr>
            <w:r>
              <w:rPr>
                <w:rFonts w:ascii="Verdana" w:eastAsia="Verdana" w:hAnsi="Verdana" w:cs="Verdana"/>
                <w:sz w:val="20"/>
                <w:szCs w:val="20"/>
                <w:lang w:val="de-DE"/>
              </w:rPr>
              <w:t xml:space="preserve">Luckeye GmbH, </w:t>
            </w:r>
            <w:r w:rsidR="00E67D9C" w:rsidRPr="00E67D9C">
              <w:rPr>
                <w:rFonts w:ascii="Verdana" w:eastAsia="Verdana" w:hAnsi="Verdana" w:cs="Verdana"/>
                <w:sz w:val="20"/>
                <w:szCs w:val="20"/>
                <w:lang w:val="de-DE"/>
              </w:rPr>
              <w:t>Bad Wünnenberg</w:t>
            </w:r>
            <w:r w:rsidR="00C67806">
              <w:rPr>
                <w:rFonts w:ascii="Verdana" w:eastAsia="Verdana" w:hAnsi="Verdana" w:cs="Verdana"/>
                <w:sz w:val="20"/>
                <w:szCs w:val="20"/>
                <w:lang w:val="de-DE"/>
              </w:rPr>
              <w:t>-</w:t>
            </w:r>
            <w:r w:rsidR="00E67D9C" w:rsidRPr="00E67D9C">
              <w:rPr>
                <w:rFonts w:ascii="Verdana" w:eastAsia="Verdana" w:hAnsi="Verdana" w:cs="Verdana"/>
                <w:sz w:val="20"/>
                <w:szCs w:val="20"/>
                <w:lang w:val="de-DE"/>
              </w:rPr>
              <w:t>Haaren</w:t>
            </w:r>
          </w:p>
        </w:tc>
      </w:tr>
      <w:tr w:rsidR="00E67D9C" w14:paraId="35D0864E" w14:textId="77777777" w:rsidTr="008E0D0D">
        <w:tc>
          <w:tcPr>
            <w:tcW w:w="4583" w:type="dxa"/>
          </w:tcPr>
          <w:p w14:paraId="7CFE7703" w14:textId="77777777" w:rsidR="00E67D9C" w:rsidRDefault="003172FB" w:rsidP="3E4EE3A3">
            <w:pPr>
              <w:rPr>
                <w:rFonts w:ascii="Verdana" w:eastAsia="Verdana" w:hAnsi="Verdana" w:cs="Verdana"/>
                <w:sz w:val="20"/>
                <w:szCs w:val="20"/>
                <w:lang w:val="de-DE"/>
              </w:rPr>
            </w:pPr>
            <w:r>
              <w:rPr>
                <w:rFonts w:ascii="Verdana" w:eastAsia="Verdana" w:hAnsi="Verdana" w:cs="Verdana"/>
                <w:sz w:val="20"/>
                <w:szCs w:val="20"/>
                <w:lang w:val="de-DE"/>
              </w:rPr>
              <w:t>Fertigstellung</w:t>
            </w:r>
            <w:r w:rsidR="00C67806">
              <w:rPr>
                <w:rFonts w:ascii="Verdana" w:eastAsia="Verdana" w:hAnsi="Verdana" w:cs="Verdana"/>
                <w:sz w:val="20"/>
                <w:szCs w:val="20"/>
                <w:lang w:val="de-DE"/>
              </w:rPr>
              <w:t>:</w:t>
            </w:r>
          </w:p>
        </w:tc>
        <w:tc>
          <w:tcPr>
            <w:tcW w:w="4583" w:type="dxa"/>
          </w:tcPr>
          <w:p w14:paraId="49289B09" w14:textId="77777777" w:rsidR="00C67806" w:rsidRDefault="00C67806" w:rsidP="3E4EE3A3">
            <w:pPr>
              <w:rPr>
                <w:rFonts w:ascii="Verdana" w:eastAsia="Verdana" w:hAnsi="Verdana" w:cs="Verdana"/>
                <w:sz w:val="20"/>
                <w:szCs w:val="20"/>
                <w:lang w:val="de-DE"/>
              </w:rPr>
            </w:pPr>
            <w:r>
              <w:rPr>
                <w:rFonts w:ascii="Verdana" w:eastAsia="Verdana" w:hAnsi="Verdana" w:cs="Verdana"/>
                <w:sz w:val="20"/>
                <w:szCs w:val="20"/>
                <w:lang w:val="de-DE"/>
              </w:rPr>
              <w:t>2021</w:t>
            </w:r>
          </w:p>
        </w:tc>
      </w:tr>
      <w:tr w:rsidR="00C67806" w14:paraId="0EAB3181" w14:textId="77777777" w:rsidTr="008E0D0D">
        <w:tc>
          <w:tcPr>
            <w:tcW w:w="4583" w:type="dxa"/>
          </w:tcPr>
          <w:p w14:paraId="1BBD369B" w14:textId="77777777" w:rsidR="00C67806" w:rsidRDefault="003172FB" w:rsidP="3E4EE3A3">
            <w:pPr>
              <w:rPr>
                <w:rFonts w:ascii="Verdana" w:eastAsia="Verdana" w:hAnsi="Verdana" w:cs="Verdana"/>
                <w:sz w:val="20"/>
                <w:szCs w:val="20"/>
                <w:lang w:val="de-DE"/>
              </w:rPr>
            </w:pPr>
            <w:r>
              <w:rPr>
                <w:rFonts w:ascii="Verdana" w:eastAsia="Verdana" w:hAnsi="Verdana" w:cs="Verdana"/>
                <w:sz w:val="20"/>
                <w:szCs w:val="20"/>
                <w:lang w:val="de-DE"/>
              </w:rPr>
              <w:t xml:space="preserve">Eingesetztes </w:t>
            </w:r>
            <w:r w:rsidR="00A652CD">
              <w:rPr>
                <w:rFonts w:ascii="Verdana" w:eastAsia="Verdana" w:hAnsi="Verdana" w:cs="Verdana"/>
                <w:sz w:val="20"/>
                <w:szCs w:val="20"/>
                <w:lang w:val="de-DE"/>
              </w:rPr>
              <w:t>Produkt:</w:t>
            </w:r>
          </w:p>
        </w:tc>
        <w:tc>
          <w:tcPr>
            <w:tcW w:w="4583" w:type="dxa"/>
          </w:tcPr>
          <w:p w14:paraId="44E48ABC" w14:textId="77777777" w:rsidR="00C67806" w:rsidRDefault="001C387C" w:rsidP="3E4EE3A3">
            <w:pPr>
              <w:rPr>
                <w:rFonts w:ascii="Verdana" w:eastAsia="Verdana" w:hAnsi="Verdana" w:cs="Verdana"/>
                <w:sz w:val="20"/>
                <w:szCs w:val="20"/>
                <w:lang w:val="de-DE"/>
              </w:rPr>
            </w:pPr>
            <w:r>
              <w:rPr>
                <w:rFonts w:ascii="Verdana" w:eastAsia="Verdana" w:hAnsi="Verdana" w:cs="Verdana"/>
                <w:sz w:val="20"/>
                <w:szCs w:val="20"/>
                <w:lang w:val="de-DE"/>
              </w:rPr>
              <w:t>e</w:t>
            </w:r>
            <w:r w:rsidR="003172FB">
              <w:rPr>
                <w:rFonts w:ascii="Verdana" w:eastAsia="Verdana" w:hAnsi="Verdana" w:cs="Verdana"/>
                <w:sz w:val="20"/>
                <w:szCs w:val="20"/>
                <w:lang w:val="de-DE"/>
              </w:rPr>
              <w:t>yrise</w:t>
            </w:r>
            <w:r w:rsidR="003172FB" w:rsidRPr="001C387C">
              <w:rPr>
                <w:rFonts w:ascii="Verdana" w:eastAsia="Verdana" w:hAnsi="Verdana" w:cs="Verdana"/>
                <w:sz w:val="20"/>
                <w:szCs w:val="20"/>
                <w:vertAlign w:val="superscript"/>
                <w:lang w:val="de-DE"/>
              </w:rPr>
              <w:t>®</w:t>
            </w:r>
            <w:r w:rsidR="003172FB">
              <w:rPr>
                <w:rFonts w:ascii="Verdana" w:eastAsia="Verdana" w:hAnsi="Verdana" w:cs="Verdana"/>
                <w:sz w:val="20"/>
                <w:szCs w:val="20"/>
                <w:lang w:val="de-DE"/>
              </w:rPr>
              <w:t xml:space="preserve"> s350</w:t>
            </w:r>
          </w:p>
        </w:tc>
      </w:tr>
      <w:tr w:rsidR="003172FB" w14:paraId="2BFC85A2" w14:textId="77777777" w:rsidTr="008E0D0D">
        <w:tc>
          <w:tcPr>
            <w:tcW w:w="4583" w:type="dxa"/>
          </w:tcPr>
          <w:p w14:paraId="5896E838" w14:textId="77777777" w:rsidR="003172FB" w:rsidRDefault="003172FB" w:rsidP="3E4EE3A3">
            <w:pPr>
              <w:rPr>
                <w:rFonts w:ascii="Verdana" w:eastAsia="Verdana" w:hAnsi="Verdana" w:cs="Verdana"/>
                <w:sz w:val="20"/>
                <w:szCs w:val="20"/>
                <w:lang w:val="de-DE"/>
              </w:rPr>
            </w:pPr>
            <w:r>
              <w:rPr>
                <w:rFonts w:ascii="Verdana" w:eastAsia="Verdana" w:hAnsi="Verdana" w:cs="Verdana"/>
                <w:sz w:val="20"/>
                <w:szCs w:val="20"/>
                <w:lang w:val="de-DE"/>
              </w:rPr>
              <w:t>Gesamtglasfläche:</w:t>
            </w:r>
          </w:p>
        </w:tc>
        <w:tc>
          <w:tcPr>
            <w:tcW w:w="4583" w:type="dxa"/>
          </w:tcPr>
          <w:p w14:paraId="30579BB0" w14:textId="77777777" w:rsidR="003172FB" w:rsidRDefault="003172FB" w:rsidP="3E4EE3A3">
            <w:pPr>
              <w:rPr>
                <w:rFonts w:ascii="Verdana" w:eastAsia="Verdana" w:hAnsi="Verdana" w:cs="Verdana"/>
                <w:sz w:val="20"/>
                <w:szCs w:val="20"/>
                <w:lang w:val="de-DE"/>
              </w:rPr>
            </w:pPr>
            <w:r>
              <w:rPr>
                <w:rFonts w:ascii="Verdana" w:eastAsia="Verdana" w:hAnsi="Verdana" w:cs="Verdana"/>
                <w:sz w:val="20"/>
                <w:szCs w:val="20"/>
                <w:lang w:val="de-DE"/>
              </w:rPr>
              <w:t>226 m</w:t>
            </w:r>
            <w:r w:rsidRPr="003172FB">
              <w:rPr>
                <w:rFonts w:ascii="Verdana" w:eastAsia="Verdana" w:hAnsi="Verdana" w:cs="Verdana"/>
                <w:sz w:val="20"/>
                <w:szCs w:val="20"/>
                <w:vertAlign w:val="superscript"/>
                <w:lang w:val="de-DE"/>
              </w:rPr>
              <w:t>2</w:t>
            </w:r>
          </w:p>
        </w:tc>
      </w:tr>
      <w:tr w:rsidR="003172FB" w14:paraId="027736FA" w14:textId="77777777" w:rsidTr="008E0D0D">
        <w:tc>
          <w:tcPr>
            <w:tcW w:w="4583" w:type="dxa"/>
          </w:tcPr>
          <w:p w14:paraId="119F5166" w14:textId="77777777" w:rsidR="003172FB" w:rsidRDefault="003172FB" w:rsidP="3E4EE3A3">
            <w:pPr>
              <w:rPr>
                <w:rFonts w:ascii="Verdana" w:eastAsia="Verdana" w:hAnsi="Verdana" w:cs="Verdana"/>
                <w:sz w:val="20"/>
                <w:szCs w:val="20"/>
                <w:lang w:val="de-DE"/>
              </w:rPr>
            </w:pPr>
            <w:r>
              <w:rPr>
                <w:rFonts w:ascii="Verdana" w:eastAsia="Verdana" w:hAnsi="Verdana" w:cs="Verdana"/>
                <w:sz w:val="20"/>
                <w:szCs w:val="20"/>
                <w:lang w:val="de-DE"/>
              </w:rPr>
              <w:t>Anzahl d. Glasmodule:</w:t>
            </w:r>
          </w:p>
        </w:tc>
        <w:tc>
          <w:tcPr>
            <w:tcW w:w="4583" w:type="dxa"/>
          </w:tcPr>
          <w:p w14:paraId="28027CB7" w14:textId="77777777" w:rsidR="003172FB" w:rsidRDefault="003172FB" w:rsidP="3E4EE3A3">
            <w:pPr>
              <w:rPr>
                <w:rFonts w:ascii="Verdana" w:eastAsia="Verdana" w:hAnsi="Verdana" w:cs="Verdana"/>
                <w:sz w:val="20"/>
                <w:szCs w:val="20"/>
                <w:lang w:val="de-DE"/>
              </w:rPr>
            </w:pPr>
            <w:r>
              <w:rPr>
                <w:rFonts w:ascii="Verdana" w:eastAsia="Verdana" w:hAnsi="Verdana" w:cs="Verdana"/>
                <w:sz w:val="20"/>
                <w:szCs w:val="20"/>
                <w:lang w:val="de-DE"/>
              </w:rPr>
              <w:t>93</w:t>
            </w:r>
          </w:p>
        </w:tc>
      </w:tr>
      <w:tr w:rsidR="003172FB" w14:paraId="1899A433" w14:textId="77777777" w:rsidTr="008E0D0D">
        <w:tc>
          <w:tcPr>
            <w:tcW w:w="4583" w:type="dxa"/>
          </w:tcPr>
          <w:p w14:paraId="3284B4AA" w14:textId="77777777" w:rsidR="003172FB" w:rsidRDefault="003172FB" w:rsidP="003E6859">
            <w:pPr>
              <w:rPr>
                <w:rFonts w:ascii="Verdana" w:eastAsia="Verdana" w:hAnsi="Verdana" w:cs="Verdana"/>
                <w:sz w:val="20"/>
                <w:szCs w:val="20"/>
                <w:lang w:val="de-DE"/>
              </w:rPr>
            </w:pPr>
            <w:r>
              <w:rPr>
                <w:rFonts w:ascii="Verdana" w:eastAsia="Verdana" w:hAnsi="Verdana" w:cs="Verdana"/>
                <w:sz w:val="20"/>
                <w:szCs w:val="20"/>
                <w:lang w:val="de-DE"/>
              </w:rPr>
              <w:t>Art d</w:t>
            </w:r>
            <w:r w:rsidR="003E6859">
              <w:rPr>
                <w:rFonts w:ascii="Verdana" w:eastAsia="Verdana" w:hAnsi="Verdana" w:cs="Verdana"/>
                <w:sz w:val="20"/>
                <w:szCs w:val="20"/>
                <w:lang w:val="de-DE"/>
              </w:rPr>
              <w:t>er</w:t>
            </w:r>
            <w:r>
              <w:rPr>
                <w:rFonts w:ascii="Verdana" w:eastAsia="Verdana" w:hAnsi="Verdana" w:cs="Verdana"/>
                <w:sz w:val="20"/>
                <w:szCs w:val="20"/>
                <w:lang w:val="de-DE"/>
              </w:rPr>
              <w:t xml:space="preserve"> Verglasung:</w:t>
            </w:r>
          </w:p>
        </w:tc>
        <w:tc>
          <w:tcPr>
            <w:tcW w:w="4583" w:type="dxa"/>
          </w:tcPr>
          <w:p w14:paraId="2813BF2B" w14:textId="77777777" w:rsidR="003172FB" w:rsidRDefault="003172FB" w:rsidP="3E4EE3A3">
            <w:pPr>
              <w:rPr>
                <w:rFonts w:ascii="Verdana" w:eastAsia="Verdana" w:hAnsi="Verdana" w:cs="Verdana"/>
                <w:sz w:val="20"/>
                <w:szCs w:val="20"/>
                <w:lang w:val="de-DE"/>
              </w:rPr>
            </w:pPr>
            <w:r>
              <w:rPr>
                <w:rFonts w:ascii="Verdana" w:eastAsia="Verdana" w:hAnsi="Verdana" w:cs="Verdana"/>
                <w:sz w:val="20"/>
                <w:szCs w:val="20"/>
                <w:lang w:val="de-DE"/>
              </w:rPr>
              <w:t>Doppelverglasung</w:t>
            </w:r>
          </w:p>
        </w:tc>
      </w:tr>
      <w:tr w:rsidR="003172FB" w14:paraId="70E4E820" w14:textId="77777777" w:rsidTr="008E0D0D">
        <w:tc>
          <w:tcPr>
            <w:tcW w:w="4583" w:type="dxa"/>
          </w:tcPr>
          <w:p w14:paraId="593CE841" w14:textId="77777777" w:rsidR="003172FB" w:rsidRDefault="003172FB" w:rsidP="3E4EE3A3">
            <w:pPr>
              <w:rPr>
                <w:rFonts w:ascii="Verdana" w:eastAsia="Verdana" w:hAnsi="Verdana" w:cs="Verdana"/>
                <w:sz w:val="20"/>
                <w:szCs w:val="20"/>
                <w:lang w:val="de-DE"/>
              </w:rPr>
            </w:pPr>
            <w:r>
              <w:rPr>
                <w:rFonts w:ascii="Verdana" w:eastAsia="Verdana" w:hAnsi="Verdana" w:cs="Verdana"/>
                <w:sz w:val="20"/>
                <w:szCs w:val="20"/>
                <w:lang w:val="de-DE"/>
              </w:rPr>
              <w:t>Farbe:</w:t>
            </w:r>
          </w:p>
        </w:tc>
        <w:tc>
          <w:tcPr>
            <w:tcW w:w="4583" w:type="dxa"/>
          </w:tcPr>
          <w:p w14:paraId="10A6FA81" w14:textId="77777777" w:rsidR="003172FB" w:rsidRDefault="003172FB" w:rsidP="3E4EE3A3">
            <w:pPr>
              <w:rPr>
                <w:rFonts w:ascii="Verdana" w:eastAsia="Verdana" w:hAnsi="Verdana" w:cs="Verdana"/>
                <w:sz w:val="20"/>
                <w:szCs w:val="20"/>
                <w:lang w:val="de-DE"/>
              </w:rPr>
            </w:pPr>
            <w:r>
              <w:rPr>
                <w:rFonts w:ascii="Verdana" w:eastAsia="Verdana" w:hAnsi="Verdana" w:cs="Verdana"/>
                <w:sz w:val="20"/>
                <w:szCs w:val="20"/>
                <w:lang w:val="de-DE"/>
              </w:rPr>
              <w:t>neutrales Grau, Mischung E</w:t>
            </w:r>
          </w:p>
        </w:tc>
      </w:tr>
      <w:tr w:rsidR="003172FB" w:rsidRPr="00511A4A" w14:paraId="3DCDDC5A" w14:textId="77777777" w:rsidTr="008E0D0D">
        <w:tc>
          <w:tcPr>
            <w:tcW w:w="4583" w:type="dxa"/>
          </w:tcPr>
          <w:p w14:paraId="18A9F57C" w14:textId="77777777" w:rsidR="003172FB" w:rsidRDefault="003172FB" w:rsidP="3E4EE3A3">
            <w:pPr>
              <w:rPr>
                <w:rFonts w:ascii="Verdana" w:eastAsia="Verdana" w:hAnsi="Verdana" w:cs="Verdana"/>
                <w:sz w:val="20"/>
                <w:szCs w:val="20"/>
                <w:lang w:val="de-DE"/>
              </w:rPr>
            </w:pPr>
            <w:r>
              <w:rPr>
                <w:rFonts w:ascii="Verdana" w:eastAsia="Verdana" w:hAnsi="Verdana" w:cs="Verdana"/>
                <w:sz w:val="20"/>
                <w:szCs w:val="20"/>
                <w:lang w:val="de-DE"/>
              </w:rPr>
              <w:t>Weitere Informationen:</w:t>
            </w:r>
          </w:p>
        </w:tc>
        <w:tc>
          <w:tcPr>
            <w:tcW w:w="4583" w:type="dxa"/>
          </w:tcPr>
          <w:p w14:paraId="4B3B5237" w14:textId="77777777" w:rsidR="003172FB" w:rsidRDefault="00D943FD" w:rsidP="005E0558">
            <w:pPr>
              <w:rPr>
                <w:rFonts w:ascii="Verdana" w:eastAsia="Verdana" w:hAnsi="Verdana" w:cs="Verdana"/>
                <w:sz w:val="20"/>
                <w:szCs w:val="20"/>
                <w:lang w:val="de-DE"/>
              </w:rPr>
            </w:pPr>
            <w:r>
              <w:rPr>
                <w:rFonts w:ascii="Verdana" w:eastAsia="Verdana" w:hAnsi="Verdana" w:cs="Verdana"/>
                <w:sz w:val="20"/>
                <w:szCs w:val="20"/>
                <w:lang w:val="de-DE"/>
              </w:rPr>
              <w:t xml:space="preserve">Äußere Scheibe: Matelux </w:t>
            </w:r>
            <w:r w:rsidR="003674B6">
              <w:rPr>
                <w:rFonts w:ascii="Verdana" w:eastAsia="Verdana" w:hAnsi="Verdana" w:cs="Verdana"/>
                <w:sz w:val="20"/>
                <w:szCs w:val="20"/>
                <w:lang w:val="de-DE"/>
              </w:rPr>
              <w:t>Glas mit mattgeätzter Optik</w:t>
            </w:r>
            <w:r w:rsidR="009F01DE">
              <w:rPr>
                <w:rFonts w:ascii="Verdana" w:eastAsia="Verdana" w:hAnsi="Verdana" w:cs="Verdana"/>
                <w:sz w:val="20"/>
                <w:szCs w:val="20"/>
                <w:lang w:val="de-DE"/>
              </w:rPr>
              <w:br/>
              <w:t xml:space="preserve">Innere Scheibe: </w:t>
            </w:r>
            <w:r w:rsidR="00F12C53">
              <w:rPr>
                <w:rFonts w:ascii="Verdana" w:eastAsia="Verdana" w:hAnsi="Verdana" w:cs="Verdana"/>
                <w:sz w:val="20"/>
                <w:szCs w:val="20"/>
                <w:lang w:val="de-DE"/>
              </w:rPr>
              <w:t>mit Siebdruckmuster</w:t>
            </w:r>
          </w:p>
        </w:tc>
      </w:tr>
    </w:tbl>
    <w:p w14:paraId="1D8B3067" w14:textId="77777777" w:rsidR="00F54CA0" w:rsidRDefault="00F54CA0" w:rsidP="3E4EE3A3">
      <w:pPr>
        <w:rPr>
          <w:rFonts w:ascii="Verdana" w:eastAsia="Verdana" w:hAnsi="Verdana" w:cs="Verdana"/>
          <w:sz w:val="20"/>
          <w:szCs w:val="20"/>
          <w:lang w:val="de-DE"/>
        </w:rPr>
      </w:pPr>
    </w:p>
    <w:p w14:paraId="7FCCB2BC" w14:textId="77777777" w:rsidR="006155C4" w:rsidRPr="007720AC" w:rsidRDefault="007720AC" w:rsidP="3E4EE3A3">
      <w:pPr>
        <w:rPr>
          <w:rFonts w:ascii="Verdana" w:eastAsia="Verdana" w:hAnsi="Verdana" w:cs="Verdana"/>
          <w:sz w:val="16"/>
          <w:szCs w:val="16"/>
          <w:lang w:val="de-DE"/>
        </w:rPr>
      </w:pPr>
      <w:r>
        <w:rPr>
          <w:rFonts w:ascii="Verdana" w:eastAsia="Verdana" w:hAnsi="Verdana" w:cs="Verdana"/>
          <w:b/>
          <w:bCs/>
          <w:sz w:val="16"/>
          <w:szCs w:val="16"/>
          <w:lang w:val="de-DE"/>
        </w:rPr>
        <w:t>Über die AVUS</w:t>
      </w:r>
      <w:r w:rsidR="00472A54">
        <w:rPr>
          <w:rFonts w:ascii="Verdana" w:eastAsia="Verdana" w:hAnsi="Verdana" w:cs="Verdana"/>
          <w:sz w:val="20"/>
          <w:szCs w:val="20"/>
          <w:lang w:val="de-DE"/>
        </w:rPr>
        <w:br/>
      </w:r>
      <w:r w:rsidR="00472A54" w:rsidRPr="007720AC">
        <w:rPr>
          <w:rFonts w:ascii="Verdana" w:eastAsia="Verdana" w:hAnsi="Verdana" w:cs="Verdana"/>
          <w:sz w:val="16"/>
          <w:szCs w:val="16"/>
          <w:lang w:val="de-DE"/>
        </w:rPr>
        <w:t xml:space="preserve">Die erste Autobahn der Welt: Die AVUS (Automobil-Verkehrs- und Übungsstraße) ist eine ehemalige Langstrecken-Rennbahn, die heute den nördlichen Teil der Bundesautobahn A115 bildet. Deutschlands legendäre Rennstrecke wurde bereits vor knapp 100 Jahren eröffnet und war damals die schnellste Rennstrecke der Welt. </w:t>
      </w:r>
      <w:r w:rsidR="00FA21BA" w:rsidRPr="007720AC">
        <w:rPr>
          <w:rFonts w:ascii="Verdana" w:eastAsia="Verdana" w:hAnsi="Verdana" w:cs="Verdana"/>
          <w:sz w:val="16"/>
          <w:szCs w:val="16"/>
          <w:lang w:val="de-DE"/>
        </w:rPr>
        <w:t xml:space="preserve">Bis 1999 </w:t>
      </w:r>
      <w:r w:rsidR="001A344C" w:rsidRPr="007720AC">
        <w:rPr>
          <w:rFonts w:ascii="Verdana" w:eastAsia="Verdana" w:hAnsi="Verdana" w:cs="Verdana"/>
          <w:sz w:val="16"/>
          <w:szCs w:val="16"/>
          <w:lang w:val="de-DE"/>
        </w:rPr>
        <w:t>wurde sie auch als Rennstrecke genutzt</w:t>
      </w:r>
      <w:r w:rsidR="00FA21BA" w:rsidRPr="007720AC">
        <w:rPr>
          <w:rFonts w:ascii="Verdana" w:eastAsia="Verdana" w:hAnsi="Verdana" w:cs="Verdana"/>
          <w:sz w:val="16"/>
          <w:szCs w:val="16"/>
          <w:lang w:val="de-DE"/>
        </w:rPr>
        <w:t xml:space="preserve">. </w:t>
      </w:r>
      <w:r w:rsidR="00472A54" w:rsidRPr="007720AC">
        <w:rPr>
          <w:rFonts w:ascii="Verdana" w:eastAsia="Verdana" w:hAnsi="Verdana" w:cs="Verdana"/>
          <w:sz w:val="16"/>
          <w:szCs w:val="16"/>
          <w:lang w:val="de-DE"/>
        </w:rPr>
        <w:t>Die berühmte dazugehörige Tribüne in Charlottenburg bei der Ausfahrt Messedamm ist eine der beliebtesten Sehenswürdigkeiten Berlins und geschichtsträchtiges Wahrzeichen. Für viele einer der ersten Eindrücke bei der Einfahrt in Berlin, wird es auch als „Tor zu Berlin“ bezeichnet.</w:t>
      </w:r>
    </w:p>
    <w:p w14:paraId="6AF1D5E6" w14:textId="4EC17912" w:rsidR="004B3287" w:rsidRPr="003A5CBA" w:rsidRDefault="00390904" w:rsidP="004B3287">
      <w:pPr>
        <w:rPr>
          <w:rFonts w:ascii="Verdana" w:eastAsia="Verdana" w:hAnsi="Verdana" w:cs="Verdana"/>
          <w:sz w:val="16"/>
          <w:szCs w:val="16"/>
          <w:lang w:val="de-DE"/>
        </w:rPr>
      </w:pPr>
      <w:r w:rsidRPr="008337B6">
        <w:rPr>
          <w:rFonts w:ascii="Verdana" w:eastAsia="Verdana" w:hAnsi="Verdana" w:cs="Verdana"/>
          <w:b/>
          <w:bCs/>
          <w:sz w:val="16"/>
          <w:szCs w:val="16"/>
          <w:lang w:val="de-DE"/>
        </w:rPr>
        <w:t>Über</w:t>
      </w:r>
      <w:r w:rsidR="1D54D82A" w:rsidRPr="008337B6">
        <w:rPr>
          <w:rFonts w:ascii="Verdana" w:eastAsia="Verdana" w:hAnsi="Verdana" w:cs="Verdana"/>
          <w:b/>
          <w:bCs/>
          <w:sz w:val="16"/>
          <w:szCs w:val="16"/>
          <w:lang w:val="de-DE"/>
        </w:rPr>
        <w:t xml:space="preserve"> eyrise</w:t>
      </w:r>
      <w:r w:rsidR="1D54D82A" w:rsidRPr="008337B6">
        <w:rPr>
          <w:rFonts w:ascii="Verdana" w:eastAsia="Verdana" w:hAnsi="Verdana" w:cs="Verdana"/>
          <w:sz w:val="12"/>
          <w:szCs w:val="12"/>
          <w:vertAlign w:val="superscript"/>
          <w:lang w:val="de-DE"/>
        </w:rPr>
        <w:t>®</w:t>
      </w:r>
      <w:r w:rsidR="1D54D82A" w:rsidRPr="008337B6">
        <w:rPr>
          <w:rFonts w:ascii="Verdana" w:eastAsia="Verdana" w:hAnsi="Verdana" w:cs="Verdana"/>
          <w:sz w:val="16"/>
          <w:szCs w:val="16"/>
          <w:lang w:val="de-DE"/>
        </w:rPr>
        <w:t xml:space="preserve">  </w:t>
      </w:r>
      <w:r w:rsidR="1D54D82A" w:rsidRPr="008337B6">
        <w:rPr>
          <w:lang w:val="de-DE"/>
        </w:rPr>
        <w:br/>
      </w:r>
      <w:r w:rsidR="004B3287">
        <w:rPr>
          <w:rFonts w:ascii="Verdana" w:eastAsia="Verdana" w:hAnsi="Verdana" w:cs="Verdana"/>
          <w:bCs/>
          <w:sz w:val="16"/>
          <w:szCs w:val="16"/>
          <w:lang w:val="de-DE"/>
        </w:rPr>
        <w:t xml:space="preserve">eyrise B.V. ist </w:t>
      </w:r>
      <w:r w:rsidR="004B3287" w:rsidRPr="00CD0B95">
        <w:rPr>
          <w:rFonts w:ascii="Verdana" w:eastAsia="Verdana" w:hAnsi="Verdana" w:cs="Verdana"/>
          <w:bCs/>
          <w:sz w:val="16"/>
          <w:szCs w:val="16"/>
          <w:lang w:val="de-DE"/>
        </w:rPr>
        <w:t>ein verbundenes Unternehmen der Merck KGaA, Darmstadt</w:t>
      </w:r>
      <w:r w:rsidR="004B3287">
        <w:rPr>
          <w:rFonts w:ascii="Verdana" w:eastAsia="Verdana" w:hAnsi="Verdana" w:cs="Verdana"/>
          <w:bCs/>
          <w:sz w:val="16"/>
          <w:szCs w:val="16"/>
          <w:lang w:val="de-DE"/>
        </w:rPr>
        <w:t>.</w:t>
      </w:r>
      <w:r w:rsidR="004B3287">
        <w:rPr>
          <w:rFonts w:ascii="Verdana" w:eastAsia="Verdana" w:hAnsi="Verdana" w:cs="Verdana"/>
          <w:bCs/>
          <w:sz w:val="16"/>
          <w:szCs w:val="16"/>
          <w:lang w:val="de-DE"/>
        </w:rPr>
        <w:br/>
      </w:r>
      <w:r w:rsidR="00511A4A">
        <w:fldChar w:fldCharType="begin"/>
      </w:r>
      <w:r w:rsidR="00511A4A" w:rsidRPr="00511A4A">
        <w:rPr>
          <w:lang w:val="de-DE"/>
        </w:rPr>
        <w:instrText xml:space="preserve"> HYPERLINK "http://www.eyrise.com" </w:instrText>
      </w:r>
      <w:r w:rsidR="00511A4A">
        <w:fldChar w:fldCharType="separate"/>
      </w:r>
      <w:proofErr w:type="spellStart"/>
      <w:r w:rsidR="004B3287" w:rsidRPr="00CD0B95">
        <w:rPr>
          <w:rStyle w:val="Hyperlink"/>
          <w:rFonts w:ascii="Verdana" w:eastAsia="Verdana" w:hAnsi="Verdana" w:cs="Verdana"/>
          <w:bCs/>
          <w:sz w:val="16"/>
          <w:szCs w:val="16"/>
          <w:lang w:val="de-DE"/>
        </w:rPr>
        <w:t>eyrise</w:t>
      </w:r>
      <w:proofErr w:type="spellEnd"/>
      <w:r w:rsidR="004B3287" w:rsidRPr="00CD0B95">
        <w:rPr>
          <w:rStyle w:val="Hyperlink"/>
          <w:rFonts w:ascii="Verdana" w:eastAsia="Verdana" w:hAnsi="Verdana" w:cs="Verdana"/>
          <w:bCs/>
          <w:sz w:val="16"/>
          <w:szCs w:val="16"/>
          <w:vertAlign w:val="superscript"/>
          <w:lang w:val="de-DE"/>
        </w:rPr>
        <w:t>®</w:t>
      </w:r>
      <w:r w:rsidR="00511A4A">
        <w:rPr>
          <w:rStyle w:val="Hyperlink"/>
          <w:rFonts w:ascii="Verdana" w:eastAsia="Verdana" w:hAnsi="Verdana" w:cs="Verdana"/>
          <w:bCs/>
          <w:sz w:val="16"/>
          <w:szCs w:val="16"/>
          <w:vertAlign w:val="superscript"/>
          <w:lang w:val="de-DE"/>
        </w:rPr>
        <w:fldChar w:fldCharType="end"/>
      </w:r>
      <w:r w:rsidR="004B3287">
        <w:rPr>
          <w:rFonts w:ascii="Verdana" w:eastAsia="Verdana" w:hAnsi="Verdana" w:cs="Verdana"/>
          <w:bCs/>
          <w:sz w:val="16"/>
          <w:szCs w:val="16"/>
          <w:lang w:val="de-DE"/>
        </w:rPr>
        <w:t xml:space="preserve"> Sonnenschutzgläser verwenden die von Merck entwickelte fortschrittliche licrivision</w:t>
      </w:r>
      <w:r w:rsidR="004B3287" w:rsidRPr="00933963">
        <w:rPr>
          <w:rFonts w:ascii="Verdana" w:eastAsia="Verdana" w:hAnsi="Verdana" w:cs="Verdana"/>
          <w:bCs/>
          <w:sz w:val="16"/>
          <w:szCs w:val="16"/>
          <w:vertAlign w:val="superscript"/>
          <w:lang w:val="de-DE"/>
        </w:rPr>
        <w:t>®</w:t>
      </w:r>
      <w:r w:rsidR="004B3287">
        <w:rPr>
          <w:rFonts w:ascii="Verdana" w:eastAsia="Verdana" w:hAnsi="Verdana" w:cs="Verdana"/>
          <w:bCs/>
          <w:sz w:val="16"/>
          <w:szCs w:val="16"/>
          <w:lang w:val="de-DE"/>
        </w:rPr>
        <w:t xml:space="preserve"> Flüssigkristalltechnologie. Sie ermöglichen intelligente, transparente Fenster, die sich zum sofortigen Schutz vor Sonneneinstrahlung abdunkeln lassen, ohne das natürliche Tageslicht zu beeinträchtigen. So bieten die Fenster Lightwellness – visuellen Komfort, Wärmeregulation und Farbneutralität – auf Knopfdruck und tragen zugleich dazu bei, den Energieverbrauch zu senken.</w:t>
      </w:r>
      <w:r w:rsidR="004B3287" w:rsidRPr="003A5CBA">
        <w:rPr>
          <w:lang w:val="de-DE"/>
        </w:rPr>
        <w:br/>
      </w:r>
      <w:r w:rsidR="004B3287" w:rsidRPr="003A5CBA">
        <w:rPr>
          <w:rFonts w:ascii="Verdana" w:eastAsia="Verdana" w:hAnsi="Verdana" w:cs="Verdana"/>
          <w:sz w:val="16"/>
          <w:szCs w:val="16"/>
          <w:lang w:val="de-DE"/>
        </w:rPr>
        <w:t>Architekten und Gebäudedesigner auf der ganzen W</w:t>
      </w:r>
      <w:r w:rsidR="004B3287">
        <w:rPr>
          <w:rFonts w:ascii="Verdana" w:eastAsia="Verdana" w:hAnsi="Verdana" w:cs="Verdana"/>
          <w:sz w:val="16"/>
          <w:szCs w:val="16"/>
          <w:lang w:val="de-DE"/>
        </w:rPr>
        <w:t>elt verwenden eyrise</w:t>
      </w:r>
      <w:r w:rsidR="004B3287" w:rsidRPr="003A5CBA">
        <w:rPr>
          <w:rFonts w:ascii="Verdana" w:eastAsia="Verdana" w:hAnsi="Verdana" w:cs="Verdana"/>
          <w:sz w:val="16"/>
          <w:szCs w:val="16"/>
          <w:vertAlign w:val="superscript"/>
          <w:lang w:val="de-DE"/>
        </w:rPr>
        <w:t>®</w:t>
      </w:r>
      <w:r w:rsidR="004B3287">
        <w:rPr>
          <w:rFonts w:ascii="Verdana" w:eastAsia="Verdana" w:hAnsi="Verdana" w:cs="Verdana"/>
          <w:sz w:val="16"/>
          <w:szCs w:val="16"/>
          <w:lang w:val="de-DE"/>
        </w:rPr>
        <w:t xml:space="preserve">, um </w:t>
      </w:r>
      <w:r w:rsidR="004B3287" w:rsidRPr="00287983">
        <w:rPr>
          <w:rFonts w:ascii="Verdana" w:eastAsia="Verdana" w:hAnsi="Verdana" w:cs="Verdana"/>
          <w:sz w:val="16"/>
          <w:szCs w:val="16"/>
          <w:lang w:val="de-DE"/>
        </w:rPr>
        <w:t xml:space="preserve">maßgeschneiderte Glasstrukturen und Fassaden </w:t>
      </w:r>
      <w:r w:rsidR="004B3287">
        <w:rPr>
          <w:rFonts w:ascii="Verdana" w:eastAsia="Verdana" w:hAnsi="Verdana" w:cs="Verdana"/>
          <w:sz w:val="16"/>
          <w:szCs w:val="16"/>
          <w:lang w:val="de-DE"/>
        </w:rPr>
        <w:t>in</w:t>
      </w:r>
      <w:r w:rsidR="004B3287" w:rsidRPr="00287983">
        <w:rPr>
          <w:rFonts w:ascii="Verdana" w:eastAsia="Verdana" w:hAnsi="Verdana" w:cs="Verdana"/>
          <w:sz w:val="16"/>
          <w:szCs w:val="16"/>
          <w:lang w:val="de-DE"/>
        </w:rPr>
        <w:t xml:space="preserve"> einer großen Vielfalt von Formen, Größen und Farben zu schaffen.</w:t>
      </w:r>
      <w:r w:rsidR="004B3287">
        <w:rPr>
          <w:rFonts w:ascii="Verdana" w:eastAsia="Verdana" w:hAnsi="Verdana" w:cs="Verdana"/>
          <w:sz w:val="16"/>
          <w:szCs w:val="16"/>
          <w:lang w:val="de-DE"/>
        </w:rPr>
        <w:t xml:space="preserve"> Aktuelle Projekte umfassen den</w:t>
      </w:r>
      <w:r w:rsidR="004B3287" w:rsidRPr="00586F7E">
        <w:rPr>
          <w:rFonts w:ascii="Verdana" w:eastAsia="Verdana" w:hAnsi="Verdana" w:cs="Verdana"/>
          <w:sz w:val="16"/>
          <w:szCs w:val="16"/>
          <w:lang w:val="de-DE"/>
        </w:rPr>
        <w:t xml:space="preserve"> Hauptsitz der British Academy of Film and Television Arts </w:t>
      </w:r>
      <w:r w:rsidR="004B3287">
        <w:rPr>
          <w:rFonts w:ascii="Verdana" w:eastAsia="Verdana" w:hAnsi="Verdana" w:cs="Verdana"/>
          <w:sz w:val="16"/>
          <w:szCs w:val="16"/>
          <w:lang w:val="de-DE"/>
        </w:rPr>
        <w:t>(</w:t>
      </w:r>
      <w:r w:rsidR="004B3287" w:rsidRPr="00586F7E">
        <w:rPr>
          <w:rFonts w:ascii="Verdana" w:eastAsia="Verdana" w:hAnsi="Verdana" w:cs="Verdana"/>
          <w:sz w:val="16"/>
          <w:szCs w:val="16"/>
          <w:lang w:val="de-DE"/>
        </w:rPr>
        <w:t>BAFTA</w:t>
      </w:r>
      <w:r w:rsidR="004B3287">
        <w:rPr>
          <w:rFonts w:ascii="Verdana" w:eastAsia="Verdana" w:hAnsi="Verdana" w:cs="Verdana"/>
          <w:sz w:val="16"/>
          <w:szCs w:val="16"/>
          <w:lang w:val="de-DE"/>
        </w:rPr>
        <w:t>)</w:t>
      </w:r>
      <w:r w:rsidR="004B3287" w:rsidRPr="00586F7E">
        <w:rPr>
          <w:rFonts w:ascii="Verdana" w:eastAsia="Verdana" w:hAnsi="Verdana" w:cs="Verdana"/>
          <w:sz w:val="16"/>
          <w:szCs w:val="16"/>
          <w:lang w:val="de-DE"/>
        </w:rPr>
        <w:t xml:space="preserve"> in London</w:t>
      </w:r>
      <w:r w:rsidR="004B3287">
        <w:rPr>
          <w:rFonts w:ascii="Verdana" w:eastAsia="Verdana" w:hAnsi="Verdana" w:cs="Verdana"/>
          <w:sz w:val="16"/>
          <w:szCs w:val="16"/>
          <w:lang w:val="de-DE"/>
        </w:rPr>
        <w:t>/GB</w:t>
      </w:r>
      <w:r w:rsidR="004B3287" w:rsidRPr="00586F7E">
        <w:rPr>
          <w:rFonts w:ascii="Verdana" w:eastAsia="Verdana" w:hAnsi="Verdana" w:cs="Verdana"/>
          <w:sz w:val="16"/>
          <w:szCs w:val="16"/>
          <w:lang w:val="de-DE"/>
        </w:rPr>
        <w:t xml:space="preserve">, </w:t>
      </w:r>
      <w:r w:rsidR="004B3287">
        <w:rPr>
          <w:rFonts w:ascii="Verdana" w:eastAsia="Verdana" w:hAnsi="Verdana" w:cs="Verdana"/>
          <w:sz w:val="16"/>
          <w:szCs w:val="16"/>
          <w:lang w:val="de-DE"/>
        </w:rPr>
        <w:t xml:space="preserve">die </w:t>
      </w:r>
      <w:r w:rsidR="004B3287" w:rsidRPr="00586F7E">
        <w:rPr>
          <w:rFonts w:ascii="Verdana" w:eastAsia="Verdana" w:hAnsi="Verdana" w:cs="Verdana"/>
          <w:sz w:val="16"/>
          <w:szCs w:val="16"/>
          <w:lang w:val="de-DE"/>
        </w:rPr>
        <w:t>Orkla City in Oslo</w:t>
      </w:r>
      <w:r w:rsidR="004B3287">
        <w:rPr>
          <w:rFonts w:ascii="Verdana" w:eastAsia="Verdana" w:hAnsi="Verdana" w:cs="Verdana"/>
          <w:sz w:val="16"/>
          <w:szCs w:val="16"/>
          <w:lang w:val="de-DE"/>
        </w:rPr>
        <w:t>/Norwegen</w:t>
      </w:r>
      <w:r w:rsidR="004B3287" w:rsidRPr="00586F7E">
        <w:rPr>
          <w:rFonts w:ascii="Verdana" w:eastAsia="Verdana" w:hAnsi="Verdana" w:cs="Verdana"/>
          <w:sz w:val="16"/>
          <w:szCs w:val="16"/>
          <w:lang w:val="de-DE"/>
        </w:rPr>
        <w:t xml:space="preserve">, das Konferenzzentrum von Merck in Darmstadt und die </w:t>
      </w:r>
      <w:r w:rsidR="004B3287">
        <w:rPr>
          <w:rFonts w:ascii="Verdana" w:eastAsia="Verdana" w:hAnsi="Verdana" w:cs="Verdana"/>
          <w:sz w:val="16"/>
          <w:szCs w:val="16"/>
          <w:lang w:val="de-DE"/>
        </w:rPr>
        <w:t xml:space="preserve">vom Pionier der modernen Architektur, Oscar Niemeyer, entworfene </w:t>
      </w:r>
      <w:r w:rsidR="004B3287" w:rsidRPr="00586F7E">
        <w:rPr>
          <w:rFonts w:ascii="Verdana" w:eastAsia="Verdana" w:hAnsi="Verdana" w:cs="Verdana"/>
          <w:sz w:val="16"/>
          <w:szCs w:val="16"/>
          <w:lang w:val="de-DE"/>
        </w:rPr>
        <w:t>Techne Sphere in Leipzig.</w:t>
      </w:r>
    </w:p>
    <w:p w14:paraId="5AA7BF48" w14:textId="77777777" w:rsidR="4A73493F" w:rsidRPr="00E80991" w:rsidRDefault="039A03A4" w:rsidP="004B3287">
      <w:pPr>
        <w:rPr>
          <w:rFonts w:ascii="Verdana" w:eastAsia="Verdana" w:hAnsi="Verdana" w:cs="Verdana"/>
          <w:sz w:val="16"/>
          <w:szCs w:val="16"/>
          <w:lang w:val="de-DE"/>
        </w:rPr>
      </w:pPr>
      <w:r w:rsidRPr="00E80991">
        <w:rPr>
          <w:rFonts w:ascii="Verdana" w:eastAsia="Verdana" w:hAnsi="Verdana" w:cs="Verdana"/>
          <w:sz w:val="16"/>
          <w:szCs w:val="16"/>
          <w:lang w:val="de-DE"/>
        </w:rPr>
        <w:t xml:space="preserve">Merck, Licrivision and Eyrise </w:t>
      </w:r>
      <w:r w:rsidR="00E80991" w:rsidRPr="00E80991">
        <w:rPr>
          <w:rFonts w:ascii="Verdana" w:eastAsia="Verdana" w:hAnsi="Verdana" w:cs="Verdana"/>
          <w:sz w:val="16"/>
          <w:szCs w:val="16"/>
          <w:lang w:val="de-DE"/>
        </w:rPr>
        <w:t>sind eingetragene Warenzeichen der</w:t>
      </w:r>
      <w:r w:rsidRPr="00E80991">
        <w:rPr>
          <w:rFonts w:ascii="Verdana" w:eastAsia="Verdana" w:hAnsi="Verdana" w:cs="Verdana"/>
          <w:sz w:val="16"/>
          <w:szCs w:val="16"/>
          <w:lang w:val="de-DE"/>
        </w:rPr>
        <w:t xml:space="preserve"> Merck KGaA, Darmstadt</w:t>
      </w:r>
      <w:r w:rsidR="00D359C8">
        <w:rPr>
          <w:rFonts w:ascii="Verdana" w:eastAsia="Verdana" w:hAnsi="Verdana" w:cs="Verdana"/>
          <w:sz w:val="16"/>
          <w:szCs w:val="16"/>
          <w:lang w:val="de-DE"/>
        </w:rPr>
        <w:t>/</w:t>
      </w:r>
      <w:r w:rsidR="00E80991">
        <w:rPr>
          <w:rFonts w:ascii="Verdana" w:eastAsia="Verdana" w:hAnsi="Verdana" w:cs="Verdana"/>
          <w:sz w:val="16"/>
          <w:szCs w:val="16"/>
          <w:lang w:val="de-DE"/>
        </w:rPr>
        <w:t>Deutschland</w:t>
      </w:r>
      <w:r w:rsidR="00357D5E">
        <w:rPr>
          <w:rFonts w:ascii="Verdana" w:eastAsia="Verdana" w:hAnsi="Verdana" w:cs="Verdana"/>
          <w:sz w:val="16"/>
          <w:szCs w:val="16"/>
          <w:lang w:val="de-DE"/>
        </w:rPr>
        <w:t>,</w:t>
      </w:r>
      <w:r w:rsidR="00E80991">
        <w:rPr>
          <w:rFonts w:ascii="Verdana" w:eastAsia="Verdana" w:hAnsi="Verdana" w:cs="Verdana"/>
          <w:sz w:val="16"/>
          <w:szCs w:val="16"/>
          <w:lang w:val="de-DE"/>
        </w:rPr>
        <w:t xml:space="preserve"> oder einer ihrer Konzerngesellschaften</w:t>
      </w:r>
      <w:r w:rsidRPr="00E80991">
        <w:rPr>
          <w:rFonts w:ascii="Verdana" w:eastAsia="Verdana" w:hAnsi="Verdana" w:cs="Verdana"/>
          <w:sz w:val="16"/>
          <w:szCs w:val="16"/>
          <w:lang w:val="de-DE"/>
        </w:rPr>
        <w:t xml:space="preserve">. </w:t>
      </w:r>
    </w:p>
    <w:p w14:paraId="099DEC7E" w14:textId="77777777" w:rsidR="3E4EE3A3" w:rsidRDefault="004B3287" w:rsidP="004B3287">
      <w:pPr>
        <w:rPr>
          <w:rFonts w:ascii="Verdana" w:eastAsia="Verdana" w:hAnsi="Verdana" w:cs="Verdana"/>
          <w:sz w:val="16"/>
          <w:szCs w:val="16"/>
          <w:lang w:val="de-DE"/>
        </w:rPr>
      </w:pPr>
      <w:r w:rsidRPr="00A151D1">
        <w:rPr>
          <w:rFonts w:ascii="Verdana" w:eastAsia="Verdana" w:hAnsi="Verdana" w:cs="Verdana"/>
          <w:b/>
          <w:bCs/>
          <w:sz w:val="16"/>
          <w:szCs w:val="16"/>
          <w:lang w:val="de-DE"/>
        </w:rPr>
        <w:t>Weitere Informationen und Belegexemplare:</w:t>
      </w:r>
      <w:r w:rsidRPr="00A151D1">
        <w:rPr>
          <w:lang w:val="de-DE"/>
        </w:rPr>
        <w:br/>
      </w:r>
      <w:r>
        <w:rPr>
          <w:rFonts w:ascii="Verdana" w:eastAsia="Verdana" w:hAnsi="Verdana" w:cs="Verdana"/>
          <w:sz w:val="16"/>
          <w:szCs w:val="16"/>
          <w:lang w:val="de-DE"/>
        </w:rPr>
        <w:t>Barbara Welsch</w:t>
      </w:r>
      <w:r w:rsidRPr="00A151D1">
        <w:rPr>
          <w:lang w:val="de-DE"/>
        </w:rPr>
        <w:br/>
      </w:r>
      <w:r>
        <w:rPr>
          <w:rFonts w:ascii="Verdana" w:eastAsia="Verdana" w:hAnsi="Verdana" w:cs="Verdana"/>
          <w:sz w:val="16"/>
          <w:szCs w:val="16"/>
          <w:lang w:val="de-DE"/>
        </w:rPr>
        <w:t>Konsens PR GmbH &amp; Co. KG</w:t>
      </w:r>
      <w:r w:rsidRPr="00A151D1">
        <w:rPr>
          <w:rFonts w:ascii="Verdana" w:eastAsia="Verdana" w:hAnsi="Verdana" w:cs="Verdana"/>
          <w:sz w:val="16"/>
          <w:szCs w:val="16"/>
          <w:lang w:val="de-DE"/>
        </w:rPr>
        <w:t xml:space="preserve">   </w:t>
      </w:r>
      <w:r w:rsidRPr="00A151D1">
        <w:rPr>
          <w:lang w:val="de-DE"/>
        </w:rPr>
        <w:br/>
      </w:r>
      <w:r>
        <w:rPr>
          <w:rFonts w:ascii="Verdana" w:eastAsia="Verdana" w:hAnsi="Verdana" w:cs="Verdana"/>
          <w:sz w:val="16"/>
          <w:szCs w:val="16"/>
          <w:lang w:val="de-DE"/>
        </w:rPr>
        <w:t>+49 (0)60 78/93 63 14</w:t>
      </w:r>
      <w:r>
        <w:rPr>
          <w:rFonts w:ascii="Verdana" w:eastAsia="Verdana" w:hAnsi="Verdana" w:cs="Verdana"/>
          <w:sz w:val="16"/>
          <w:szCs w:val="16"/>
          <w:lang w:val="de-DE"/>
        </w:rPr>
        <w:br/>
        <w:t>mail@konsens.de</w:t>
      </w:r>
      <w:r w:rsidRPr="00A151D1">
        <w:rPr>
          <w:lang w:val="de-DE"/>
        </w:rPr>
        <w:br/>
      </w:r>
    </w:p>
    <w:p w14:paraId="046EAC65" w14:textId="19ACCF1B" w:rsidR="00221EDF" w:rsidRDefault="00221EDF" w:rsidP="004B3287">
      <w:pPr>
        <w:rPr>
          <w:rFonts w:ascii="Verdana" w:eastAsia="Verdana" w:hAnsi="Verdana" w:cs="Verdana"/>
          <w:sz w:val="16"/>
          <w:szCs w:val="16"/>
          <w:lang w:val="de-DE"/>
        </w:rPr>
      </w:pPr>
      <w:r>
        <w:rPr>
          <w:rFonts w:ascii="Verdana" w:eastAsia="Verdana" w:hAnsi="Verdana" w:cs="Verdana"/>
          <w:noProof/>
          <w:sz w:val="16"/>
          <w:szCs w:val="16"/>
          <w:lang w:val="de-DE" w:eastAsia="de-DE"/>
        </w:rPr>
        <w:lastRenderedPageBreak/>
        <w:drawing>
          <wp:inline distT="0" distB="0" distL="0" distR="0" wp14:anchorId="1592052B" wp14:editId="1049284D">
            <wp:extent cx="4566852" cy="3297382"/>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rise at AVUS Tribun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9848" cy="3299545"/>
                    </a:xfrm>
                    <a:prstGeom prst="rect">
                      <a:avLst/>
                    </a:prstGeom>
                  </pic:spPr>
                </pic:pic>
              </a:graphicData>
            </a:graphic>
          </wp:inline>
        </w:drawing>
      </w:r>
    </w:p>
    <w:p w14:paraId="619BCD17" w14:textId="408B9DB9" w:rsidR="00221EDF" w:rsidRDefault="00053275" w:rsidP="004B3287">
      <w:pPr>
        <w:rPr>
          <w:rFonts w:ascii="Verdana" w:eastAsia="Verdana" w:hAnsi="Verdana" w:cs="Verdana"/>
          <w:sz w:val="16"/>
          <w:szCs w:val="16"/>
          <w:lang w:val="de-DE"/>
        </w:rPr>
      </w:pPr>
      <w:r>
        <w:rPr>
          <w:rFonts w:ascii="Verdana" w:eastAsia="Verdana" w:hAnsi="Verdana" w:cs="Verdana"/>
          <w:sz w:val="16"/>
          <w:szCs w:val="16"/>
          <w:lang w:val="de-DE"/>
        </w:rPr>
        <w:t xml:space="preserve">Die renovierte AVUS-Tribüne erhielt eine </w:t>
      </w:r>
      <w:r w:rsidRPr="00053275">
        <w:rPr>
          <w:rFonts w:ascii="Verdana" w:eastAsia="Verdana" w:hAnsi="Verdana" w:cs="Verdana"/>
          <w:sz w:val="16"/>
          <w:szCs w:val="16"/>
          <w:lang w:val="de-DE"/>
        </w:rPr>
        <w:t xml:space="preserve">Verglasung </w:t>
      </w:r>
      <w:r>
        <w:rPr>
          <w:rFonts w:ascii="Verdana" w:eastAsia="Verdana" w:hAnsi="Verdana" w:cs="Verdana"/>
          <w:sz w:val="16"/>
          <w:szCs w:val="16"/>
          <w:lang w:val="de-DE"/>
        </w:rPr>
        <w:t xml:space="preserve">aus </w:t>
      </w:r>
      <w:r w:rsidR="00D111AE">
        <w:rPr>
          <w:rFonts w:ascii="Verdana" w:eastAsia="Verdana" w:hAnsi="Verdana" w:cs="Verdana"/>
          <w:sz w:val="16"/>
          <w:szCs w:val="16"/>
          <w:lang w:val="de-DE"/>
        </w:rPr>
        <w:t xml:space="preserve">dynamischen </w:t>
      </w:r>
      <w:proofErr w:type="spellStart"/>
      <w:r>
        <w:rPr>
          <w:rFonts w:ascii="Verdana" w:eastAsia="Verdana" w:hAnsi="Verdana" w:cs="Verdana"/>
          <w:sz w:val="16"/>
          <w:szCs w:val="16"/>
          <w:lang w:val="de-DE"/>
        </w:rPr>
        <w:t>eyrise</w:t>
      </w:r>
      <w:proofErr w:type="spellEnd"/>
      <w:r w:rsidRPr="00053275">
        <w:rPr>
          <w:rFonts w:ascii="Verdana" w:eastAsia="Verdana" w:hAnsi="Verdana" w:cs="Verdana"/>
          <w:sz w:val="16"/>
          <w:szCs w:val="16"/>
          <w:vertAlign w:val="superscript"/>
          <w:lang w:val="de-DE"/>
        </w:rPr>
        <w:t>®</w:t>
      </w:r>
      <w:r>
        <w:rPr>
          <w:rFonts w:ascii="Verdana" w:eastAsia="Verdana" w:hAnsi="Verdana" w:cs="Verdana"/>
          <w:sz w:val="16"/>
          <w:szCs w:val="16"/>
          <w:lang w:val="de-DE"/>
        </w:rPr>
        <w:t xml:space="preserve"> s350 Flüssigkristall-Sonnenschutzgläsern. Die Glasfassade hat eine Gesamtfläche von </w:t>
      </w:r>
      <w:r w:rsidRPr="00053275">
        <w:rPr>
          <w:rFonts w:ascii="Verdana" w:eastAsia="Verdana" w:hAnsi="Verdana" w:cs="Verdana"/>
          <w:sz w:val="16"/>
          <w:szCs w:val="16"/>
          <w:lang w:val="de-DE"/>
        </w:rPr>
        <w:t>226 m</w:t>
      </w:r>
      <w:r w:rsidRPr="00053275">
        <w:rPr>
          <w:rFonts w:ascii="Verdana" w:eastAsia="Verdana" w:hAnsi="Verdana" w:cs="Verdana"/>
          <w:sz w:val="16"/>
          <w:szCs w:val="16"/>
          <w:vertAlign w:val="superscript"/>
          <w:lang w:val="de-DE"/>
        </w:rPr>
        <w:t>2</w:t>
      </w:r>
      <w:r>
        <w:rPr>
          <w:rFonts w:ascii="Verdana" w:eastAsia="Verdana" w:hAnsi="Verdana" w:cs="Verdana"/>
          <w:sz w:val="16"/>
          <w:szCs w:val="16"/>
          <w:lang w:val="de-DE"/>
        </w:rPr>
        <w:t xml:space="preserve"> und besteht aus</w:t>
      </w:r>
      <w:r w:rsidRPr="00053275">
        <w:rPr>
          <w:rFonts w:ascii="Verdana" w:eastAsia="Verdana" w:hAnsi="Verdana" w:cs="Verdana"/>
          <w:sz w:val="16"/>
          <w:szCs w:val="16"/>
          <w:lang w:val="de-DE"/>
        </w:rPr>
        <w:t xml:space="preserve"> 93 rechteckige</w:t>
      </w:r>
      <w:r>
        <w:rPr>
          <w:rFonts w:ascii="Verdana" w:eastAsia="Verdana" w:hAnsi="Verdana" w:cs="Verdana"/>
          <w:sz w:val="16"/>
          <w:szCs w:val="16"/>
          <w:lang w:val="de-DE"/>
        </w:rPr>
        <w:t>n</w:t>
      </w:r>
      <w:r w:rsidRPr="00053275">
        <w:rPr>
          <w:rFonts w:ascii="Verdana" w:eastAsia="Verdana" w:hAnsi="Verdana" w:cs="Verdana"/>
          <w:sz w:val="16"/>
          <w:szCs w:val="16"/>
          <w:lang w:val="de-DE"/>
        </w:rPr>
        <w:t xml:space="preserve"> und trapezförmige</w:t>
      </w:r>
      <w:r>
        <w:rPr>
          <w:rFonts w:ascii="Verdana" w:eastAsia="Verdana" w:hAnsi="Verdana" w:cs="Verdana"/>
          <w:sz w:val="16"/>
          <w:szCs w:val="16"/>
          <w:lang w:val="de-DE"/>
        </w:rPr>
        <w:t>n</w:t>
      </w:r>
      <w:r w:rsidRPr="00053275">
        <w:rPr>
          <w:rFonts w:ascii="Verdana" w:eastAsia="Verdana" w:hAnsi="Verdana" w:cs="Verdana"/>
          <w:sz w:val="16"/>
          <w:szCs w:val="16"/>
          <w:lang w:val="de-DE"/>
        </w:rPr>
        <w:t xml:space="preserve"> Module</w:t>
      </w:r>
      <w:r>
        <w:rPr>
          <w:rFonts w:ascii="Verdana" w:eastAsia="Verdana" w:hAnsi="Verdana" w:cs="Verdana"/>
          <w:sz w:val="16"/>
          <w:szCs w:val="16"/>
          <w:lang w:val="de-DE"/>
        </w:rPr>
        <w:t>n.</w:t>
      </w:r>
      <w:r w:rsidR="00E719B9">
        <w:rPr>
          <w:rFonts w:ascii="Verdana" w:eastAsia="Verdana" w:hAnsi="Verdana" w:cs="Verdana"/>
          <w:sz w:val="16"/>
          <w:szCs w:val="16"/>
          <w:lang w:val="de-DE"/>
        </w:rPr>
        <w:t xml:space="preserve"> </w:t>
      </w:r>
      <w:r w:rsidR="00221EDF">
        <w:rPr>
          <w:rFonts w:ascii="Verdana" w:eastAsia="Verdana" w:hAnsi="Verdana" w:cs="Verdana"/>
          <w:sz w:val="16"/>
          <w:szCs w:val="16"/>
          <w:lang w:val="de-DE"/>
        </w:rPr>
        <w:t xml:space="preserve">Bild: </w:t>
      </w:r>
      <w:proofErr w:type="spellStart"/>
      <w:r w:rsidR="00221EDF">
        <w:rPr>
          <w:rFonts w:ascii="Verdana" w:eastAsia="Verdana" w:hAnsi="Verdana" w:cs="Verdana"/>
          <w:sz w:val="16"/>
          <w:szCs w:val="16"/>
          <w:lang w:val="de-DE"/>
        </w:rPr>
        <w:t>eyrise</w:t>
      </w:r>
      <w:proofErr w:type="spellEnd"/>
      <w:r w:rsidR="00221EDF" w:rsidRPr="00221EDF">
        <w:rPr>
          <w:rFonts w:ascii="Verdana" w:eastAsia="Verdana" w:hAnsi="Verdana" w:cs="Verdana"/>
          <w:sz w:val="16"/>
          <w:szCs w:val="16"/>
          <w:vertAlign w:val="superscript"/>
          <w:lang w:val="de-DE"/>
        </w:rPr>
        <w:t>®</w:t>
      </w:r>
    </w:p>
    <w:p w14:paraId="06998922" w14:textId="5BA76E49" w:rsidR="00221EDF" w:rsidRDefault="00D252A1" w:rsidP="004B3287">
      <w:pPr>
        <w:rPr>
          <w:rFonts w:ascii="Verdana" w:eastAsia="Verdana" w:hAnsi="Verdana" w:cs="Verdana"/>
          <w:sz w:val="16"/>
          <w:szCs w:val="16"/>
          <w:lang w:val="de-DE"/>
        </w:rPr>
      </w:pPr>
      <w:r>
        <w:rPr>
          <w:rFonts w:ascii="Verdana" w:eastAsia="Verdana" w:hAnsi="Verdana" w:cs="Verdana"/>
          <w:noProof/>
          <w:sz w:val="16"/>
          <w:szCs w:val="16"/>
          <w:lang w:val="de-DE" w:eastAsia="de-DE"/>
        </w:rPr>
        <w:drawing>
          <wp:inline distT="0" distB="0" distL="0" distR="0" wp14:anchorId="413EC6F4" wp14:editId="162C9ED3">
            <wp:extent cx="4595633" cy="33181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rise at AVUS Tribune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8648" cy="3320340"/>
                    </a:xfrm>
                    <a:prstGeom prst="rect">
                      <a:avLst/>
                    </a:prstGeom>
                  </pic:spPr>
                </pic:pic>
              </a:graphicData>
            </a:graphic>
          </wp:inline>
        </w:drawing>
      </w:r>
    </w:p>
    <w:p w14:paraId="4CBA5C7E" w14:textId="77EE5205" w:rsidR="00D252A1" w:rsidRPr="00A151D1" w:rsidRDefault="00D33228" w:rsidP="004B3287">
      <w:pPr>
        <w:rPr>
          <w:rFonts w:ascii="Verdana" w:eastAsia="Verdana" w:hAnsi="Verdana" w:cs="Verdana"/>
          <w:sz w:val="16"/>
          <w:szCs w:val="16"/>
          <w:lang w:val="de-DE"/>
        </w:rPr>
      </w:pPr>
      <w:r>
        <w:rPr>
          <w:rFonts w:ascii="Verdana" w:eastAsia="Verdana" w:hAnsi="Verdana" w:cs="Verdana"/>
          <w:sz w:val="16"/>
          <w:szCs w:val="16"/>
          <w:lang w:val="de-DE"/>
        </w:rPr>
        <w:t>D</w:t>
      </w:r>
      <w:r w:rsidRPr="00D33228">
        <w:rPr>
          <w:rFonts w:ascii="Verdana" w:eastAsia="Verdana" w:hAnsi="Verdana" w:cs="Verdana"/>
          <w:sz w:val="16"/>
          <w:szCs w:val="16"/>
          <w:lang w:val="de-DE"/>
        </w:rPr>
        <w:t xml:space="preserve">ie äußere Scheibe </w:t>
      </w:r>
      <w:r>
        <w:rPr>
          <w:rFonts w:ascii="Verdana" w:eastAsia="Verdana" w:hAnsi="Verdana" w:cs="Verdana"/>
          <w:sz w:val="16"/>
          <w:szCs w:val="16"/>
          <w:lang w:val="de-DE"/>
        </w:rPr>
        <w:t xml:space="preserve">besteht </w:t>
      </w:r>
      <w:r w:rsidRPr="00D33228">
        <w:rPr>
          <w:rFonts w:ascii="Verdana" w:eastAsia="Verdana" w:hAnsi="Verdana" w:cs="Verdana"/>
          <w:sz w:val="16"/>
          <w:szCs w:val="16"/>
          <w:lang w:val="de-DE"/>
        </w:rPr>
        <w:t>aus durch Säureätzung mattiertem Glas. Dieses vermeidet Reflexionen der Scheinwerfer von vorbeifahrenden Fahrzeugen.</w:t>
      </w:r>
      <w:r w:rsidR="00E719B9">
        <w:rPr>
          <w:rFonts w:ascii="Verdana" w:eastAsia="Verdana" w:hAnsi="Verdana" w:cs="Verdana"/>
          <w:sz w:val="16"/>
          <w:szCs w:val="16"/>
          <w:lang w:val="de-DE"/>
        </w:rPr>
        <w:t xml:space="preserve"> </w:t>
      </w:r>
      <w:r w:rsidR="00D252A1">
        <w:rPr>
          <w:rFonts w:ascii="Verdana" w:eastAsia="Verdana" w:hAnsi="Verdana" w:cs="Verdana"/>
          <w:sz w:val="16"/>
          <w:szCs w:val="16"/>
          <w:lang w:val="de-DE"/>
        </w:rPr>
        <w:t xml:space="preserve">Bild: </w:t>
      </w:r>
      <w:proofErr w:type="spellStart"/>
      <w:r w:rsidR="00D252A1">
        <w:rPr>
          <w:rFonts w:ascii="Verdana" w:eastAsia="Verdana" w:hAnsi="Verdana" w:cs="Verdana"/>
          <w:sz w:val="16"/>
          <w:szCs w:val="16"/>
          <w:lang w:val="de-DE"/>
        </w:rPr>
        <w:t>eyrise</w:t>
      </w:r>
      <w:proofErr w:type="spellEnd"/>
      <w:r w:rsidR="00D252A1" w:rsidRPr="00221EDF">
        <w:rPr>
          <w:rFonts w:ascii="Verdana" w:eastAsia="Verdana" w:hAnsi="Verdana" w:cs="Verdana"/>
          <w:sz w:val="16"/>
          <w:szCs w:val="16"/>
          <w:vertAlign w:val="superscript"/>
          <w:lang w:val="de-DE"/>
        </w:rPr>
        <w:t>®</w:t>
      </w:r>
    </w:p>
    <w:sectPr w:rsidR="00D252A1" w:rsidRPr="00A151D1" w:rsidSect="00966A65">
      <w:pgSz w:w="11906" w:h="16838"/>
      <w:pgMar w:top="1440" w:right="1440"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E8FEC8" w15:done="0"/>
  <w15:commentEx w15:paraId="2AE69DF8" w15:done="0"/>
  <w15:commentEx w15:paraId="24D5BAEE" w15:done="0"/>
  <w15:commentEx w15:paraId="24D1E5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8F369" w16cex:dateUtc="2021-08-07T09:56:00Z"/>
  <w16cex:commentExtensible w16cex:durableId="24B8F395" w16cex:dateUtc="2021-08-07T09:57:00Z"/>
  <w16cex:commentExtensible w16cex:durableId="24B8F3C1" w16cex:dateUtc="2021-08-07T09:57:00Z"/>
  <w16cex:commentExtensible w16cex:durableId="24B8F4CA" w16cex:dateUtc="2021-08-07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E8FEC8" w16cid:durableId="24B8F369"/>
  <w16cid:commentId w16cid:paraId="2AE69DF8" w16cid:durableId="24B8F395"/>
  <w16cid:commentId w16cid:paraId="24D5BAEE" w16cid:durableId="24B8F3C1"/>
  <w16cid:commentId w16cid:paraId="24D1E5CE" w16cid:durableId="24B8F4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E0B6A" w14:textId="77777777" w:rsidR="00447871" w:rsidRDefault="00447871" w:rsidP="00447871">
      <w:pPr>
        <w:spacing w:after="0" w:line="240" w:lineRule="auto"/>
      </w:pPr>
      <w:r>
        <w:separator/>
      </w:r>
    </w:p>
  </w:endnote>
  <w:endnote w:type="continuationSeparator" w:id="0">
    <w:p w14:paraId="1FE1FD6E" w14:textId="77777777" w:rsidR="00447871" w:rsidRDefault="00447871" w:rsidP="0044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7825F" w14:textId="77777777" w:rsidR="00447871" w:rsidRDefault="00447871" w:rsidP="00447871">
      <w:pPr>
        <w:spacing w:after="0" w:line="240" w:lineRule="auto"/>
      </w:pPr>
      <w:r>
        <w:separator/>
      </w:r>
    </w:p>
  </w:footnote>
  <w:footnote w:type="continuationSeparator" w:id="0">
    <w:p w14:paraId="41784D44" w14:textId="77777777" w:rsidR="00447871" w:rsidRDefault="00447871" w:rsidP="00447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lip Roscam">
    <w15:presenceInfo w15:providerId="AD" w15:userId="S::M118388@eu.merckgroup.com::32a18079-ad80-4577-88d6-4c61f704a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89"/>
    <w:rsid w:val="000014C4"/>
    <w:rsid w:val="00002783"/>
    <w:rsid w:val="00013CE7"/>
    <w:rsid w:val="000259C5"/>
    <w:rsid w:val="00025F98"/>
    <w:rsid w:val="00032598"/>
    <w:rsid w:val="00034DC0"/>
    <w:rsid w:val="00043855"/>
    <w:rsid w:val="00044AFF"/>
    <w:rsid w:val="00053275"/>
    <w:rsid w:val="00062267"/>
    <w:rsid w:val="00076576"/>
    <w:rsid w:val="00077A71"/>
    <w:rsid w:val="00091FEB"/>
    <w:rsid w:val="00094188"/>
    <w:rsid w:val="00095873"/>
    <w:rsid w:val="000A02FD"/>
    <w:rsid w:val="000A1051"/>
    <w:rsid w:val="000B1A7D"/>
    <w:rsid w:val="000D5580"/>
    <w:rsid w:val="000D5FAA"/>
    <w:rsid w:val="000E26AE"/>
    <w:rsid w:val="000E35B7"/>
    <w:rsid w:val="000F0F92"/>
    <w:rsid w:val="000FE63C"/>
    <w:rsid w:val="00101606"/>
    <w:rsid w:val="001028DD"/>
    <w:rsid w:val="0010325E"/>
    <w:rsid w:val="0011319A"/>
    <w:rsid w:val="001153EC"/>
    <w:rsid w:val="00123652"/>
    <w:rsid w:val="001238FB"/>
    <w:rsid w:val="00124AC3"/>
    <w:rsid w:val="0013108D"/>
    <w:rsid w:val="00132513"/>
    <w:rsid w:val="00136F12"/>
    <w:rsid w:val="00141B25"/>
    <w:rsid w:val="00154BD7"/>
    <w:rsid w:val="001611D5"/>
    <w:rsid w:val="00165BA2"/>
    <w:rsid w:val="00165BB6"/>
    <w:rsid w:val="001669FB"/>
    <w:rsid w:val="0017040E"/>
    <w:rsid w:val="001807D0"/>
    <w:rsid w:val="00182B7B"/>
    <w:rsid w:val="001842D8"/>
    <w:rsid w:val="00194630"/>
    <w:rsid w:val="0019578F"/>
    <w:rsid w:val="00196CED"/>
    <w:rsid w:val="001A344C"/>
    <w:rsid w:val="001A6269"/>
    <w:rsid w:val="001C194A"/>
    <w:rsid w:val="001C1FAD"/>
    <w:rsid w:val="001C387C"/>
    <w:rsid w:val="001D0748"/>
    <w:rsid w:val="001D7465"/>
    <w:rsid w:val="001E1576"/>
    <w:rsid w:val="001E6DBC"/>
    <w:rsid w:val="00221EDF"/>
    <w:rsid w:val="0023293D"/>
    <w:rsid w:val="002429CE"/>
    <w:rsid w:val="00247342"/>
    <w:rsid w:val="00256C27"/>
    <w:rsid w:val="00263577"/>
    <w:rsid w:val="0026400E"/>
    <w:rsid w:val="00270E93"/>
    <w:rsid w:val="00287983"/>
    <w:rsid w:val="002A5244"/>
    <w:rsid w:val="002B4074"/>
    <w:rsid w:val="002B763D"/>
    <w:rsid w:val="002C3DB3"/>
    <w:rsid w:val="002D1095"/>
    <w:rsid w:val="002E1B60"/>
    <w:rsid w:val="002F020D"/>
    <w:rsid w:val="002F15D6"/>
    <w:rsid w:val="002F1E13"/>
    <w:rsid w:val="002F7D00"/>
    <w:rsid w:val="00307650"/>
    <w:rsid w:val="0031069A"/>
    <w:rsid w:val="00310FE7"/>
    <w:rsid w:val="003172FB"/>
    <w:rsid w:val="00320E64"/>
    <w:rsid w:val="00322AAD"/>
    <w:rsid w:val="00343965"/>
    <w:rsid w:val="00352522"/>
    <w:rsid w:val="00354C76"/>
    <w:rsid w:val="00357D5E"/>
    <w:rsid w:val="003674B6"/>
    <w:rsid w:val="003771E1"/>
    <w:rsid w:val="00382C03"/>
    <w:rsid w:val="00387320"/>
    <w:rsid w:val="00390904"/>
    <w:rsid w:val="0039284E"/>
    <w:rsid w:val="003928C4"/>
    <w:rsid w:val="003A374A"/>
    <w:rsid w:val="003A5CBA"/>
    <w:rsid w:val="003A60D6"/>
    <w:rsid w:val="003A7FBA"/>
    <w:rsid w:val="003B0EE7"/>
    <w:rsid w:val="003B2A3D"/>
    <w:rsid w:val="003C00F8"/>
    <w:rsid w:val="003C2A16"/>
    <w:rsid w:val="003D2EE6"/>
    <w:rsid w:val="003D322D"/>
    <w:rsid w:val="003D4C4A"/>
    <w:rsid w:val="003DF2B2"/>
    <w:rsid w:val="003E2322"/>
    <w:rsid w:val="003E6859"/>
    <w:rsid w:val="003F1D45"/>
    <w:rsid w:val="003F2E1A"/>
    <w:rsid w:val="003F533F"/>
    <w:rsid w:val="0041036E"/>
    <w:rsid w:val="0041D353"/>
    <w:rsid w:val="004220C7"/>
    <w:rsid w:val="00423878"/>
    <w:rsid w:val="004302E0"/>
    <w:rsid w:val="00430EAD"/>
    <w:rsid w:val="00431CC2"/>
    <w:rsid w:val="00436231"/>
    <w:rsid w:val="00446185"/>
    <w:rsid w:val="00447871"/>
    <w:rsid w:val="00453D0F"/>
    <w:rsid w:val="004565A4"/>
    <w:rsid w:val="0046431A"/>
    <w:rsid w:val="00472A54"/>
    <w:rsid w:val="004731B6"/>
    <w:rsid w:val="00476241"/>
    <w:rsid w:val="00480F1E"/>
    <w:rsid w:val="0048565D"/>
    <w:rsid w:val="00485EF6"/>
    <w:rsid w:val="00486FD4"/>
    <w:rsid w:val="00496A72"/>
    <w:rsid w:val="004A1A28"/>
    <w:rsid w:val="004B132E"/>
    <w:rsid w:val="004B3287"/>
    <w:rsid w:val="004B4710"/>
    <w:rsid w:val="004C5024"/>
    <w:rsid w:val="004D4091"/>
    <w:rsid w:val="004D70D2"/>
    <w:rsid w:val="004F0583"/>
    <w:rsid w:val="004F560A"/>
    <w:rsid w:val="00511501"/>
    <w:rsid w:val="00511854"/>
    <w:rsid w:val="00511A4A"/>
    <w:rsid w:val="00512428"/>
    <w:rsid w:val="00521CF6"/>
    <w:rsid w:val="00533601"/>
    <w:rsid w:val="00540DFB"/>
    <w:rsid w:val="00544DF5"/>
    <w:rsid w:val="005504F1"/>
    <w:rsid w:val="0055687B"/>
    <w:rsid w:val="00560696"/>
    <w:rsid w:val="00566B8F"/>
    <w:rsid w:val="00582442"/>
    <w:rsid w:val="00582D62"/>
    <w:rsid w:val="00586F7E"/>
    <w:rsid w:val="00590E45"/>
    <w:rsid w:val="00591F32"/>
    <w:rsid w:val="0059404F"/>
    <w:rsid w:val="005A05BA"/>
    <w:rsid w:val="005A34FF"/>
    <w:rsid w:val="005B117C"/>
    <w:rsid w:val="005B3C57"/>
    <w:rsid w:val="005C1B00"/>
    <w:rsid w:val="005C6616"/>
    <w:rsid w:val="005D5FB5"/>
    <w:rsid w:val="005E0558"/>
    <w:rsid w:val="005E1327"/>
    <w:rsid w:val="005E20CC"/>
    <w:rsid w:val="005E4115"/>
    <w:rsid w:val="005E7728"/>
    <w:rsid w:val="005F4720"/>
    <w:rsid w:val="005F668F"/>
    <w:rsid w:val="0060177F"/>
    <w:rsid w:val="006061BB"/>
    <w:rsid w:val="0060EBD5"/>
    <w:rsid w:val="006155C4"/>
    <w:rsid w:val="00615E33"/>
    <w:rsid w:val="00616A77"/>
    <w:rsid w:val="006216AC"/>
    <w:rsid w:val="00623436"/>
    <w:rsid w:val="00627032"/>
    <w:rsid w:val="006316C8"/>
    <w:rsid w:val="00631CA8"/>
    <w:rsid w:val="00636D5F"/>
    <w:rsid w:val="0064630B"/>
    <w:rsid w:val="00655DE8"/>
    <w:rsid w:val="006625B2"/>
    <w:rsid w:val="00666D05"/>
    <w:rsid w:val="00670D0F"/>
    <w:rsid w:val="0067526B"/>
    <w:rsid w:val="0068005D"/>
    <w:rsid w:val="00684758"/>
    <w:rsid w:val="006872D1"/>
    <w:rsid w:val="00690775"/>
    <w:rsid w:val="006933D3"/>
    <w:rsid w:val="006A30F3"/>
    <w:rsid w:val="006C4402"/>
    <w:rsid w:val="006D41D7"/>
    <w:rsid w:val="006E1D94"/>
    <w:rsid w:val="006E7526"/>
    <w:rsid w:val="006F485A"/>
    <w:rsid w:val="006F67F6"/>
    <w:rsid w:val="0070566C"/>
    <w:rsid w:val="00705765"/>
    <w:rsid w:val="00711863"/>
    <w:rsid w:val="007141FE"/>
    <w:rsid w:val="007173E2"/>
    <w:rsid w:val="007321B5"/>
    <w:rsid w:val="00743674"/>
    <w:rsid w:val="00745671"/>
    <w:rsid w:val="007459DF"/>
    <w:rsid w:val="0074CEC4"/>
    <w:rsid w:val="00760CEC"/>
    <w:rsid w:val="00767F18"/>
    <w:rsid w:val="00771A82"/>
    <w:rsid w:val="007720AC"/>
    <w:rsid w:val="007729B6"/>
    <w:rsid w:val="00772A00"/>
    <w:rsid w:val="00786CE4"/>
    <w:rsid w:val="00792478"/>
    <w:rsid w:val="007A5AD3"/>
    <w:rsid w:val="007A683F"/>
    <w:rsid w:val="007B5889"/>
    <w:rsid w:val="007C62F1"/>
    <w:rsid w:val="007C7426"/>
    <w:rsid w:val="007D325C"/>
    <w:rsid w:val="007D3E1C"/>
    <w:rsid w:val="007E0FD4"/>
    <w:rsid w:val="007F6EC6"/>
    <w:rsid w:val="008074FC"/>
    <w:rsid w:val="008101C7"/>
    <w:rsid w:val="00811C36"/>
    <w:rsid w:val="00816212"/>
    <w:rsid w:val="008337B6"/>
    <w:rsid w:val="008423CE"/>
    <w:rsid w:val="008541DA"/>
    <w:rsid w:val="00854995"/>
    <w:rsid w:val="0085525F"/>
    <w:rsid w:val="008558F9"/>
    <w:rsid w:val="008778A7"/>
    <w:rsid w:val="00880891"/>
    <w:rsid w:val="008844B6"/>
    <w:rsid w:val="00887BE4"/>
    <w:rsid w:val="00891A9C"/>
    <w:rsid w:val="008938BF"/>
    <w:rsid w:val="008940F6"/>
    <w:rsid w:val="00895227"/>
    <w:rsid w:val="008975DC"/>
    <w:rsid w:val="008A5FAD"/>
    <w:rsid w:val="008B48CB"/>
    <w:rsid w:val="008B5FE7"/>
    <w:rsid w:val="008C104F"/>
    <w:rsid w:val="008C2428"/>
    <w:rsid w:val="008C33CA"/>
    <w:rsid w:val="008D23F6"/>
    <w:rsid w:val="008E02A6"/>
    <w:rsid w:val="008E0D0D"/>
    <w:rsid w:val="008E540F"/>
    <w:rsid w:val="008E728A"/>
    <w:rsid w:val="008F36BC"/>
    <w:rsid w:val="00905C0B"/>
    <w:rsid w:val="009074E4"/>
    <w:rsid w:val="009127FD"/>
    <w:rsid w:val="00914153"/>
    <w:rsid w:val="009228AF"/>
    <w:rsid w:val="0092567A"/>
    <w:rsid w:val="00933833"/>
    <w:rsid w:val="00933963"/>
    <w:rsid w:val="00936A7C"/>
    <w:rsid w:val="00966A65"/>
    <w:rsid w:val="009678F9"/>
    <w:rsid w:val="0097087D"/>
    <w:rsid w:val="00977DD9"/>
    <w:rsid w:val="00995917"/>
    <w:rsid w:val="009A7FCC"/>
    <w:rsid w:val="009B2ECE"/>
    <w:rsid w:val="009C77C0"/>
    <w:rsid w:val="009E18F3"/>
    <w:rsid w:val="009F01DE"/>
    <w:rsid w:val="009F367A"/>
    <w:rsid w:val="009F7692"/>
    <w:rsid w:val="009F7715"/>
    <w:rsid w:val="00A00A8F"/>
    <w:rsid w:val="00A067C7"/>
    <w:rsid w:val="00A151D1"/>
    <w:rsid w:val="00A40830"/>
    <w:rsid w:val="00A54435"/>
    <w:rsid w:val="00A55170"/>
    <w:rsid w:val="00A557BA"/>
    <w:rsid w:val="00A61523"/>
    <w:rsid w:val="00A652CD"/>
    <w:rsid w:val="00A75442"/>
    <w:rsid w:val="00A97C07"/>
    <w:rsid w:val="00AA29D2"/>
    <w:rsid w:val="00AA7DA8"/>
    <w:rsid w:val="00AB3500"/>
    <w:rsid w:val="00AB6BCD"/>
    <w:rsid w:val="00AC01E2"/>
    <w:rsid w:val="00AC7B63"/>
    <w:rsid w:val="00AE378A"/>
    <w:rsid w:val="00AF5C08"/>
    <w:rsid w:val="00AF7AB6"/>
    <w:rsid w:val="00B02300"/>
    <w:rsid w:val="00B22AF3"/>
    <w:rsid w:val="00B270A8"/>
    <w:rsid w:val="00B2753C"/>
    <w:rsid w:val="00B3634F"/>
    <w:rsid w:val="00B420F9"/>
    <w:rsid w:val="00B51955"/>
    <w:rsid w:val="00B6119E"/>
    <w:rsid w:val="00B6357A"/>
    <w:rsid w:val="00B65E5F"/>
    <w:rsid w:val="00B749EA"/>
    <w:rsid w:val="00B96C80"/>
    <w:rsid w:val="00BA1D77"/>
    <w:rsid w:val="00BA63D9"/>
    <w:rsid w:val="00BA70C2"/>
    <w:rsid w:val="00BB625F"/>
    <w:rsid w:val="00BD40E5"/>
    <w:rsid w:val="00BD619E"/>
    <w:rsid w:val="00BD6EAE"/>
    <w:rsid w:val="00BE6CAB"/>
    <w:rsid w:val="00BF715E"/>
    <w:rsid w:val="00C000B8"/>
    <w:rsid w:val="00C0226D"/>
    <w:rsid w:val="00C04EB8"/>
    <w:rsid w:val="00C051AF"/>
    <w:rsid w:val="00C055BE"/>
    <w:rsid w:val="00C16616"/>
    <w:rsid w:val="00C176AB"/>
    <w:rsid w:val="00C20D24"/>
    <w:rsid w:val="00C20F17"/>
    <w:rsid w:val="00C214FA"/>
    <w:rsid w:val="00C2173B"/>
    <w:rsid w:val="00C2600B"/>
    <w:rsid w:val="00C510D8"/>
    <w:rsid w:val="00C52750"/>
    <w:rsid w:val="00C53411"/>
    <w:rsid w:val="00C607E6"/>
    <w:rsid w:val="00C655A1"/>
    <w:rsid w:val="00C65A7E"/>
    <w:rsid w:val="00C65B4E"/>
    <w:rsid w:val="00C67806"/>
    <w:rsid w:val="00C7130C"/>
    <w:rsid w:val="00C736B5"/>
    <w:rsid w:val="00C77A31"/>
    <w:rsid w:val="00C87229"/>
    <w:rsid w:val="00C91A18"/>
    <w:rsid w:val="00C91B73"/>
    <w:rsid w:val="00CB17A0"/>
    <w:rsid w:val="00CC4CCD"/>
    <w:rsid w:val="00CD0F7C"/>
    <w:rsid w:val="00CD3A16"/>
    <w:rsid w:val="00CE2041"/>
    <w:rsid w:val="00CE3C39"/>
    <w:rsid w:val="00CE59E1"/>
    <w:rsid w:val="00CE5AE2"/>
    <w:rsid w:val="00CF55A4"/>
    <w:rsid w:val="00D01F63"/>
    <w:rsid w:val="00D07087"/>
    <w:rsid w:val="00D10A38"/>
    <w:rsid w:val="00D111AE"/>
    <w:rsid w:val="00D15AE3"/>
    <w:rsid w:val="00D23357"/>
    <w:rsid w:val="00D252A1"/>
    <w:rsid w:val="00D33228"/>
    <w:rsid w:val="00D359C8"/>
    <w:rsid w:val="00D506BE"/>
    <w:rsid w:val="00D552AA"/>
    <w:rsid w:val="00D5B052"/>
    <w:rsid w:val="00D62920"/>
    <w:rsid w:val="00D81E38"/>
    <w:rsid w:val="00D838FE"/>
    <w:rsid w:val="00D854D6"/>
    <w:rsid w:val="00D861E0"/>
    <w:rsid w:val="00D91484"/>
    <w:rsid w:val="00D9149D"/>
    <w:rsid w:val="00D9252A"/>
    <w:rsid w:val="00D943FD"/>
    <w:rsid w:val="00D97442"/>
    <w:rsid w:val="00DA37D5"/>
    <w:rsid w:val="00DA482B"/>
    <w:rsid w:val="00DA7D70"/>
    <w:rsid w:val="00DB1D31"/>
    <w:rsid w:val="00DC3DE8"/>
    <w:rsid w:val="00DD2E19"/>
    <w:rsid w:val="00DE6D39"/>
    <w:rsid w:val="00DF08F8"/>
    <w:rsid w:val="00DF7061"/>
    <w:rsid w:val="00E00649"/>
    <w:rsid w:val="00E008AA"/>
    <w:rsid w:val="00E038BA"/>
    <w:rsid w:val="00E05897"/>
    <w:rsid w:val="00E14ECE"/>
    <w:rsid w:val="00E4383F"/>
    <w:rsid w:val="00E55869"/>
    <w:rsid w:val="00E63108"/>
    <w:rsid w:val="00E664B8"/>
    <w:rsid w:val="00E67D9C"/>
    <w:rsid w:val="00E67EED"/>
    <w:rsid w:val="00E70F73"/>
    <w:rsid w:val="00E719B9"/>
    <w:rsid w:val="00E72B24"/>
    <w:rsid w:val="00E745C3"/>
    <w:rsid w:val="00E760E7"/>
    <w:rsid w:val="00E77FF0"/>
    <w:rsid w:val="00E80991"/>
    <w:rsid w:val="00EA006B"/>
    <w:rsid w:val="00EA314C"/>
    <w:rsid w:val="00EA77F9"/>
    <w:rsid w:val="00EB66A4"/>
    <w:rsid w:val="00EC1A45"/>
    <w:rsid w:val="00EC4248"/>
    <w:rsid w:val="00ED3352"/>
    <w:rsid w:val="00EE46E1"/>
    <w:rsid w:val="00EE723C"/>
    <w:rsid w:val="00EF6C4A"/>
    <w:rsid w:val="00F015D8"/>
    <w:rsid w:val="00F02871"/>
    <w:rsid w:val="00F07FC1"/>
    <w:rsid w:val="00F12C53"/>
    <w:rsid w:val="00F144A8"/>
    <w:rsid w:val="00F165A5"/>
    <w:rsid w:val="00F2020C"/>
    <w:rsid w:val="00F30C38"/>
    <w:rsid w:val="00F45209"/>
    <w:rsid w:val="00F51388"/>
    <w:rsid w:val="00F54CA0"/>
    <w:rsid w:val="00F64F44"/>
    <w:rsid w:val="00F673DB"/>
    <w:rsid w:val="00F927E1"/>
    <w:rsid w:val="00F92ECF"/>
    <w:rsid w:val="00F94DE8"/>
    <w:rsid w:val="00FA21BA"/>
    <w:rsid w:val="00FA3842"/>
    <w:rsid w:val="00FA57AC"/>
    <w:rsid w:val="00FB078E"/>
    <w:rsid w:val="00FB1C4A"/>
    <w:rsid w:val="00FB23CE"/>
    <w:rsid w:val="00FB2F46"/>
    <w:rsid w:val="00FE567B"/>
    <w:rsid w:val="00FE5E57"/>
    <w:rsid w:val="00FF09D4"/>
    <w:rsid w:val="00FF26C2"/>
    <w:rsid w:val="00FF323A"/>
    <w:rsid w:val="01291F01"/>
    <w:rsid w:val="012A0CF8"/>
    <w:rsid w:val="014981C6"/>
    <w:rsid w:val="016FF406"/>
    <w:rsid w:val="01D37C2A"/>
    <w:rsid w:val="024D31CB"/>
    <w:rsid w:val="029C1A8F"/>
    <w:rsid w:val="02CE50A2"/>
    <w:rsid w:val="0315BE26"/>
    <w:rsid w:val="031F9B7D"/>
    <w:rsid w:val="0323DD02"/>
    <w:rsid w:val="038A7BDB"/>
    <w:rsid w:val="039A03A4"/>
    <w:rsid w:val="03D09E63"/>
    <w:rsid w:val="03F0952E"/>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AD49C4"/>
    <w:rsid w:val="0BAEE8BC"/>
    <w:rsid w:val="0BD8119F"/>
    <w:rsid w:val="0BE30DD2"/>
    <w:rsid w:val="0C0FC091"/>
    <w:rsid w:val="0C26C45A"/>
    <w:rsid w:val="0C638D21"/>
    <w:rsid w:val="0C788782"/>
    <w:rsid w:val="0C9C94AE"/>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DF61B"/>
    <w:rsid w:val="0E11A761"/>
    <w:rsid w:val="0E2F7EF0"/>
    <w:rsid w:val="0E4A2832"/>
    <w:rsid w:val="0F12977A"/>
    <w:rsid w:val="0F382EAD"/>
    <w:rsid w:val="0F8A6F3F"/>
    <w:rsid w:val="0FAC4DEA"/>
    <w:rsid w:val="0FCFFD1D"/>
    <w:rsid w:val="10023AD1"/>
    <w:rsid w:val="103AFB5A"/>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423C296"/>
    <w:rsid w:val="14B63E45"/>
    <w:rsid w:val="14D167E1"/>
    <w:rsid w:val="14DECCF4"/>
    <w:rsid w:val="1539F202"/>
    <w:rsid w:val="155FF3DE"/>
    <w:rsid w:val="1574E26A"/>
    <w:rsid w:val="157D43A8"/>
    <w:rsid w:val="159F0579"/>
    <w:rsid w:val="15A0C145"/>
    <w:rsid w:val="15CD9E29"/>
    <w:rsid w:val="160ED810"/>
    <w:rsid w:val="1629FACE"/>
    <w:rsid w:val="1668BAFC"/>
    <w:rsid w:val="16C094B2"/>
    <w:rsid w:val="16CF6255"/>
    <w:rsid w:val="16DE3AEE"/>
    <w:rsid w:val="16F0E8C3"/>
    <w:rsid w:val="17571725"/>
    <w:rsid w:val="177AA370"/>
    <w:rsid w:val="177B4D6D"/>
    <w:rsid w:val="185DC693"/>
    <w:rsid w:val="186681D5"/>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F3CC"/>
    <w:rsid w:val="1BE5BF09"/>
    <w:rsid w:val="1C2C0C26"/>
    <w:rsid w:val="1C5C782A"/>
    <w:rsid w:val="1C61B951"/>
    <w:rsid w:val="1C817370"/>
    <w:rsid w:val="1C92D280"/>
    <w:rsid w:val="1CAC5B7E"/>
    <w:rsid w:val="1CE060E3"/>
    <w:rsid w:val="1D1FCB80"/>
    <w:rsid w:val="1D27D79D"/>
    <w:rsid w:val="1D3E10E9"/>
    <w:rsid w:val="1D54D82A"/>
    <w:rsid w:val="1D5ABD23"/>
    <w:rsid w:val="1DA7DFB7"/>
    <w:rsid w:val="1DE10851"/>
    <w:rsid w:val="1E1B4B59"/>
    <w:rsid w:val="1E3A35B6"/>
    <w:rsid w:val="1E8B4DC7"/>
    <w:rsid w:val="1EDC3AA2"/>
    <w:rsid w:val="1EE5F6B0"/>
    <w:rsid w:val="1F3F35BA"/>
    <w:rsid w:val="20318326"/>
    <w:rsid w:val="2034EB8F"/>
    <w:rsid w:val="2047C2EC"/>
    <w:rsid w:val="204825A1"/>
    <w:rsid w:val="204F2020"/>
    <w:rsid w:val="20738A41"/>
    <w:rsid w:val="211BE547"/>
    <w:rsid w:val="217BB974"/>
    <w:rsid w:val="219C890C"/>
    <w:rsid w:val="21B01EFF"/>
    <w:rsid w:val="21B2FA0B"/>
    <w:rsid w:val="21E38F22"/>
    <w:rsid w:val="21FBCE79"/>
    <w:rsid w:val="2289859A"/>
    <w:rsid w:val="22E460BE"/>
    <w:rsid w:val="23045EE0"/>
    <w:rsid w:val="231A241F"/>
    <w:rsid w:val="2328A954"/>
    <w:rsid w:val="2329717A"/>
    <w:rsid w:val="233667C1"/>
    <w:rsid w:val="235A4A8E"/>
    <w:rsid w:val="2377BF26"/>
    <w:rsid w:val="23992A95"/>
    <w:rsid w:val="23FB85CE"/>
    <w:rsid w:val="24155848"/>
    <w:rsid w:val="242DACB7"/>
    <w:rsid w:val="2484F61A"/>
    <w:rsid w:val="249AE904"/>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CBB7CE"/>
    <w:rsid w:val="27D3F2B8"/>
    <w:rsid w:val="27EC76E4"/>
    <w:rsid w:val="280BC465"/>
    <w:rsid w:val="280F894D"/>
    <w:rsid w:val="281BB1F0"/>
    <w:rsid w:val="28394FD9"/>
    <w:rsid w:val="29278697"/>
    <w:rsid w:val="293E41E8"/>
    <w:rsid w:val="29C0758A"/>
    <w:rsid w:val="2A521EDB"/>
    <w:rsid w:val="2A90D66A"/>
    <w:rsid w:val="2AB9C330"/>
    <w:rsid w:val="2AC3AF41"/>
    <w:rsid w:val="2ACFCE31"/>
    <w:rsid w:val="2B0BBF32"/>
    <w:rsid w:val="2B19DCBC"/>
    <w:rsid w:val="2B4987EF"/>
    <w:rsid w:val="2B8A91EA"/>
    <w:rsid w:val="2B9A4DE8"/>
    <w:rsid w:val="2BA8BF02"/>
    <w:rsid w:val="2BE4D3C2"/>
    <w:rsid w:val="2BF0EA1D"/>
    <w:rsid w:val="2C504725"/>
    <w:rsid w:val="2CB021F0"/>
    <w:rsid w:val="2CC126D2"/>
    <w:rsid w:val="2CE26A6B"/>
    <w:rsid w:val="2D2AF14F"/>
    <w:rsid w:val="2D532D05"/>
    <w:rsid w:val="2D78BA63"/>
    <w:rsid w:val="2D8E548B"/>
    <w:rsid w:val="2D9AE275"/>
    <w:rsid w:val="2DA4D348"/>
    <w:rsid w:val="2E26DE36"/>
    <w:rsid w:val="2E302822"/>
    <w:rsid w:val="2E38463B"/>
    <w:rsid w:val="2E4819A6"/>
    <w:rsid w:val="2E804FB3"/>
    <w:rsid w:val="2EC8BAB7"/>
    <w:rsid w:val="2EF58F39"/>
    <w:rsid w:val="2EFF8E4A"/>
    <w:rsid w:val="2F34625E"/>
    <w:rsid w:val="2F63547A"/>
    <w:rsid w:val="2FD12FC0"/>
    <w:rsid w:val="3012208B"/>
    <w:rsid w:val="30153A3D"/>
    <w:rsid w:val="3029E7C0"/>
    <w:rsid w:val="302ADC88"/>
    <w:rsid w:val="30548F78"/>
    <w:rsid w:val="306B9306"/>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431E99"/>
    <w:rsid w:val="32473B25"/>
    <w:rsid w:val="3251387A"/>
    <w:rsid w:val="32986E45"/>
    <w:rsid w:val="32AF9E72"/>
    <w:rsid w:val="3325AB15"/>
    <w:rsid w:val="332B44E4"/>
    <w:rsid w:val="33674DF7"/>
    <w:rsid w:val="336FF2BD"/>
    <w:rsid w:val="337CE5EE"/>
    <w:rsid w:val="338AE03E"/>
    <w:rsid w:val="3396D4B4"/>
    <w:rsid w:val="343AADC5"/>
    <w:rsid w:val="3449A669"/>
    <w:rsid w:val="34786A10"/>
    <w:rsid w:val="3494D8E0"/>
    <w:rsid w:val="34E105E0"/>
    <w:rsid w:val="34FC225C"/>
    <w:rsid w:val="352DA4B0"/>
    <w:rsid w:val="3532D8AE"/>
    <w:rsid w:val="36525FBE"/>
    <w:rsid w:val="36821769"/>
    <w:rsid w:val="36AF121B"/>
    <w:rsid w:val="36DA9DDA"/>
    <w:rsid w:val="36DF6EF4"/>
    <w:rsid w:val="3743A61B"/>
    <w:rsid w:val="375DCAC4"/>
    <w:rsid w:val="378ADA51"/>
    <w:rsid w:val="3790A0E8"/>
    <w:rsid w:val="37A3B419"/>
    <w:rsid w:val="380976B4"/>
    <w:rsid w:val="382384FF"/>
    <w:rsid w:val="39577FD0"/>
    <w:rsid w:val="3990CA29"/>
    <w:rsid w:val="39A22ADB"/>
    <w:rsid w:val="39D97943"/>
    <w:rsid w:val="39E22645"/>
    <w:rsid w:val="39F35C04"/>
    <w:rsid w:val="39F89AD0"/>
    <w:rsid w:val="3A008E6B"/>
    <w:rsid w:val="3A1ED0BC"/>
    <w:rsid w:val="3A29EC9B"/>
    <w:rsid w:val="3A38905C"/>
    <w:rsid w:val="3A3D9FAE"/>
    <w:rsid w:val="3A4A4C43"/>
    <w:rsid w:val="3A901F39"/>
    <w:rsid w:val="3A9EDB1B"/>
    <w:rsid w:val="3AEBE8A6"/>
    <w:rsid w:val="3B1D42C1"/>
    <w:rsid w:val="3B66E370"/>
    <w:rsid w:val="3B9788A8"/>
    <w:rsid w:val="3BE950E6"/>
    <w:rsid w:val="3C746D66"/>
    <w:rsid w:val="3CB15221"/>
    <w:rsid w:val="3CB95B23"/>
    <w:rsid w:val="3CC28C6D"/>
    <w:rsid w:val="3CEF7428"/>
    <w:rsid w:val="3D097697"/>
    <w:rsid w:val="3D1739AE"/>
    <w:rsid w:val="3D2060DE"/>
    <w:rsid w:val="3D6D0398"/>
    <w:rsid w:val="3D85D293"/>
    <w:rsid w:val="3D908481"/>
    <w:rsid w:val="3DC3BEF4"/>
    <w:rsid w:val="3DE0B2A7"/>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692D6"/>
    <w:rsid w:val="41C80F8C"/>
    <w:rsid w:val="41FA3F6F"/>
    <w:rsid w:val="41FF3B2E"/>
    <w:rsid w:val="4205AF8E"/>
    <w:rsid w:val="42201308"/>
    <w:rsid w:val="42793076"/>
    <w:rsid w:val="42D18B7D"/>
    <w:rsid w:val="430FDAAC"/>
    <w:rsid w:val="433950F1"/>
    <w:rsid w:val="434DF526"/>
    <w:rsid w:val="435ECBCF"/>
    <w:rsid w:val="4361D12F"/>
    <w:rsid w:val="438E688A"/>
    <w:rsid w:val="43EF0B4D"/>
    <w:rsid w:val="43F74C45"/>
    <w:rsid w:val="442297CB"/>
    <w:rsid w:val="44819B73"/>
    <w:rsid w:val="45120CAD"/>
    <w:rsid w:val="4543E2BF"/>
    <w:rsid w:val="455B7AEE"/>
    <w:rsid w:val="458119E4"/>
    <w:rsid w:val="458B9F5A"/>
    <w:rsid w:val="45D8F3AD"/>
    <w:rsid w:val="4635DF4A"/>
    <w:rsid w:val="4657D558"/>
    <w:rsid w:val="4689C369"/>
    <w:rsid w:val="46A4B3CD"/>
    <w:rsid w:val="46DEE4BD"/>
    <w:rsid w:val="46F02A79"/>
    <w:rsid w:val="4708CEEF"/>
    <w:rsid w:val="4718B8B3"/>
    <w:rsid w:val="475895A2"/>
    <w:rsid w:val="478A4B9F"/>
    <w:rsid w:val="479D44BE"/>
    <w:rsid w:val="47A8B2CF"/>
    <w:rsid w:val="47BAF3E3"/>
    <w:rsid w:val="47C60110"/>
    <w:rsid w:val="47CAECFB"/>
    <w:rsid w:val="47DAD9DE"/>
    <w:rsid w:val="486786EC"/>
    <w:rsid w:val="48BEB825"/>
    <w:rsid w:val="48CEF686"/>
    <w:rsid w:val="48D6FCBA"/>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B27FB"/>
    <w:rsid w:val="4B97F520"/>
    <w:rsid w:val="4BE4D963"/>
    <w:rsid w:val="4C1FEA61"/>
    <w:rsid w:val="4C32B982"/>
    <w:rsid w:val="4C4460B9"/>
    <w:rsid w:val="4C4EB926"/>
    <w:rsid w:val="4C763BB7"/>
    <w:rsid w:val="4CAFCD85"/>
    <w:rsid w:val="4CD02778"/>
    <w:rsid w:val="4CFF05AA"/>
    <w:rsid w:val="4D0EDA65"/>
    <w:rsid w:val="4D7529AB"/>
    <w:rsid w:val="4D80EDA0"/>
    <w:rsid w:val="4D9BD294"/>
    <w:rsid w:val="4DD7C4A8"/>
    <w:rsid w:val="4E40FA9E"/>
    <w:rsid w:val="4E6641F7"/>
    <w:rsid w:val="4E6BB993"/>
    <w:rsid w:val="4E833C72"/>
    <w:rsid w:val="4EB7E7A5"/>
    <w:rsid w:val="4EBD27FB"/>
    <w:rsid w:val="4EC5662C"/>
    <w:rsid w:val="4ECCD236"/>
    <w:rsid w:val="4ED8042D"/>
    <w:rsid w:val="4EE58087"/>
    <w:rsid w:val="4F25AEF2"/>
    <w:rsid w:val="4F273C0E"/>
    <w:rsid w:val="4F35DF62"/>
    <w:rsid w:val="4F659E98"/>
    <w:rsid w:val="4F797ABF"/>
    <w:rsid w:val="4FAE2C0F"/>
    <w:rsid w:val="4FF9884A"/>
    <w:rsid w:val="4FFBB04F"/>
    <w:rsid w:val="503A0FA6"/>
    <w:rsid w:val="5042125B"/>
    <w:rsid w:val="51412BD7"/>
    <w:rsid w:val="51A2FAA8"/>
    <w:rsid w:val="51B12D54"/>
    <w:rsid w:val="51B61146"/>
    <w:rsid w:val="51BF5591"/>
    <w:rsid w:val="51C1F68F"/>
    <w:rsid w:val="51E71383"/>
    <w:rsid w:val="5287A81E"/>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412213"/>
    <w:rsid w:val="5566F80E"/>
    <w:rsid w:val="55804B3D"/>
    <w:rsid w:val="5582E6E3"/>
    <w:rsid w:val="558560C7"/>
    <w:rsid w:val="55A6F7C5"/>
    <w:rsid w:val="55D7941D"/>
    <w:rsid w:val="55E16490"/>
    <w:rsid w:val="55FABBE7"/>
    <w:rsid w:val="5600B5F5"/>
    <w:rsid w:val="56069A4D"/>
    <w:rsid w:val="564349E5"/>
    <w:rsid w:val="565C1DAA"/>
    <w:rsid w:val="56A1DE55"/>
    <w:rsid w:val="56A9F4B0"/>
    <w:rsid w:val="56E0C123"/>
    <w:rsid w:val="57F72ECA"/>
    <w:rsid w:val="57FFE09B"/>
    <w:rsid w:val="582807D2"/>
    <w:rsid w:val="5867EA83"/>
    <w:rsid w:val="58756DEB"/>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4EEC66"/>
    <w:rsid w:val="5B99929C"/>
    <w:rsid w:val="5BA82CAD"/>
    <w:rsid w:val="5C17C81D"/>
    <w:rsid w:val="5C3A09CD"/>
    <w:rsid w:val="5C4066ED"/>
    <w:rsid w:val="5CF33229"/>
    <w:rsid w:val="5D0866E2"/>
    <w:rsid w:val="5D85026F"/>
    <w:rsid w:val="5D9929DD"/>
    <w:rsid w:val="5DAF9868"/>
    <w:rsid w:val="5E161279"/>
    <w:rsid w:val="5E420EC8"/>
    <w:rsid w:val="5E9E1D01"/>
    <w:rsid w:val="5EE0915F"/>
    <w:rsid w:val="5EFECCE2"/>
    <w:rsid w:val="5F0357C5"/>
    <w:rsid w:val="5F0F93F0"/>
    <w:rsid w:val="5F261BEF"/>
    <w:rsid w:val="5F355DD2"/>
    <w:rsid w:val="5F4EA54A"/>
    <w:rsid w:val="5FD45EBD"/>
    <w:rsid w:val="601A0620"/>
    <w:rsid w:val="605D5270"/>
    <w:rsid w:val="60742081"/>
    <w:rsid w:val="60849888"/>
    <w:rsid w:val="6093B705"/>
    <w:rsid w:val="609E5B7F"/>
    <w:rsid w:val="60B5201C"/>
    <w:rsid w:val="6137A89C"/>
    <w:rsid w:val="6139357E"/>
    <w:rsid w:val="6145BD2F"/>
    <w:rsid w:val="6165D366"/>
    <w:rsid w:val="617E9838"/>
    <w:rsid w:val="61CE0F16"/>
    <w:rsid w:val="62081715"/>
    <w:rsid w:val="62253B7C"/>
    <w:rsid w:val="624BEF77"/>
    <w:rsid w:val="6264AC67"/>
    <w:rsid w:val="627FD2CA"/>
    <w:rsid w:val="631E2B9B"/>
    <w:rsid w:val="635B50FC"/>
    <w:rsid w:val="6361BEE8"/>
    <w:rsid w:val="63A877DB"/>
    <w:rsid w:val="63CC65F1"/>
    <w:rsid w:val="63D8D16F"/>
    <w:rsid w:val="64054595"/>
    <w:rsid w:val="6508D03C"/>
    <w:rsid w:val="656967A3"/>
    <w:rsid w:val="6575573B"/>
    <w:rsid w:val="6577692F"/>
    <w:rsid w:val="65BD4D02"/>
    <w:rsid w:val="65C1C0DE"/>
    <w:rsid w:val="65E32197"/>
    <w:rsid w:val="65EC1F50"/>
    <w:rsid w:val="66AD8159"/>
    <w:rsid w:val="66F5574F"/>
    <w:rsid w:val="670FCA70"/>
    <w:rsid w:val="671334B6"/>
    <w:rsid w:val="6757B682"/>
    <w:rsid w:val="6770DE19"/>
    <w:rsid w:val="6780F60E"/>
    <w:rsid w:val="679EE1CB"/>
    <w:rsid w:val="67A7E63F"/>
    <w:rsid w:val="67C6FC6F"/>
    <w:rsid w:val="67DB950B"/>
    <w:rsid w:val="680B7115"/>
    <w:rsid w:val="6856EF1E"/>
    <w:rsid w:val="68718830"/>
    <w:rsid w:val="689C5784"/>
    <w:rsid w:val="68E22F3F"/>
    <w:rsid w:val="68EEC027"/>
    <w:rsid w:val="68F92CFA"/>
    <w:rsid w:val="697B0922"/>
    <w:rsid w:val="69C7D0F1"/>
    <w:rsid w:val="69F4281E"/>
    <w:rsid w:val="6A1EC2BF"/>
    <w:rsid w:val="6A34BC5D"/>
    <w:rsid w:val="6A52AF5E"/>
    <w:rsid w:val="6A5FBA63"/>
    <w:rsid w:val="6AA7AA80"/>
    <w:rsid w:val="6AB0A737"/>
    <w:rsid w:val="6AE3D4F3"/>
    <w:rsid w:val="6AE95AB7"/>
    <w:rsid w:val="6B1EA7AC"/>
    <w:rsid w:val="6B342239"/>
    <w:rsid w:val="6B44F77A"/>
    <w:rsid w:val="6B5212E7"/>
    <w:rsid w:val="6B5B3D1A"/>
    <w:rsid w:val="6B84CDCB"/>
    <w:rsid w:val="6B9C2119"/>
    <w:rsid w:val="6BB6D589"/>
    <w:rsid w:val="6C026355"/>
    <w:rsid w:val="6C4D4793"/>
    <w:rsid w:val="6C4DFF1B"/>
    <w:rsid w:val="6C54C3A4"/>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9451E"/>
    <w:rsid w:val="6F694752"/>
    <w:rsid w:val="6F6ED86E"/>
    <w:rsid w:val="6F7ED199"/>
    <w:rsid w:val="6F82BB56"/>
    <w:rsid w:val="6FD11CCC"/>
    <w:rsid w:val="6FF32DD3"/>
    <w:rsid w:val="70022076"/>
    <w:rsid w:val="704227D9"/>
    <w:rsid w:val="707225CA"/>
    <w:rsid w:val="707A39CA"/>
    <w:rsid w:val="70ACF68B"/>
    <w:rsid w:val="70B4701F"/>
    <w:rsid w:val="70DD8EAD"/>
    <w:rsid w:val="70FD7B7B"/>
    <w:rsid w:val="71164322"/>
    <w:rsid w:val="7120D301"/>
    <w:rsid w:val="714D095E"/>
    <w:rsid w:val="717B20C4"/>
    <w:rsid w:val="717E59DA"/>
    <w:rsid w:val="71AFA057"/>
    <w:rsid w:val="724882DD"/>
    <w:rsid w:val="7258E5B8"/>
    <w:rsid w:val="726F556B"/>
    <w:rsid w:val="72F5015A"/>
    <w:rsid w:val="730A5EA8"/>
    <w:rsid w:val="731F2A32"/>
    <w:rsid w:val="733AD603"/>
    <w:rsid w:val="739C2259"/>
    <w:rsid w:val="73A8A9F3"/>
    <w:rsid w:val="73B18C01"/>
    <w:rsid w:val="73C0CEA9"/>
    <w:rsid w:val="73FEACF3"/>
    <w:rsid w:val="7426F779"/>
    <w:rsid w:val="7428ED06"/>
    <w:rsid w:val="744E6073"/>
    <w:rsid w:val="745D61B4"/>
    <w:rsid w:val="745E3122"/>
    <w:rsid w:val="745F18BE"/>
    <w:rsid w:val="7460C16A"/>
    <w:rsid w:val="747DBC2A"/>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839081"/>
    <w:rsid w:val="799E14E5"/>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C437261"/>
    <w:rsid w:val="7C998488"/>
    <w:rsid w:val="7CC90DC9"/>
    <w:rsid w:val="7D03A694"/>
    <w:rsid w:val="7D2BF63E"/>
    <w:rsid w:val="7D45DFCA"/>
    <w:rsid w:val="7D6B4D1B"/>
    <w:rsid w:val="7D87EE42"/>
    <w:rsid w:val="7D9F589A"/>
    <w:rsid w:val="7DE4E01E"/>
    <w:rsid w:val="7E006713"/>
    <w:rsid w:val="7E3AF15A"/>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69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1">
    <w:name w:val="Unresolved Mention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8E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1">
    <w:name w:val="Unresolved Mention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8E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erck-eyris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9FEDB61284D499E5EA7D18471CBE6" ma:contentTypeVersion="18" ma:contentTypeDescription="Create a new document." ma:contentTypeScope="" ma:versionID="42aa4d25a6dc8c72cbc62f5e5689c59b">
  <xsd:schema xmlns:xsd="http://www.w3.org/2001/XMLSchema" xmlns:xs="http://www.w3.org/2001/XMLSchema" xmlns:p="http://schemas.microsoft.com/office/2006/metadata/properties" xmlns:ns2="888fa4e9-b08d-425c-b964-274475d06c41" xmlns:ns3="cae02064-1b83-44e2-8982-f36da8a97932" targetNamespace="http://schemas.microsoft.com/office/2006/metadata/properties" ma:root="true" ma:fieldsID="3a90e7ddc5bf23213350fe6657548b7a" ns2:_="" ns3:_="">
    <xsd:import namespace="888fa4e9-b08d-425c-b964-274475d06c41"/>
    <xsd:import namespace="cae02064-1b83-44e2-8982-f36da8a97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size" minOccurs="0"/>
                <xsd:element ref="ns2:MediaServiceAutoKeyPoints" minOccurs="0"/>
                <xsd:element ref="ns2:MediaServiceKeyPoints" minOccurs="0"/>
                <xsd:element ref="ns2:Docver"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fa4e9-b08d-425c-b964-274475d06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ize" ma:index="18" nillable="true" ma:displayName="size" ma:internalName="siz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description="" ma:internalName="MediaServiceKeyPoints" ma:readOnly="true">
      <xsd:simpleType>
        <xsd:restriction base="dms:Note">
          <xsd:maxLength value="255"/>
        </xsd:restriction>
      </xsd:simpleType>
    </xsd:element>
    <xsd:element name="Docver" ma:index="21" nillable="true" ma:displayName="Docver" ma:description="Version from pdf file properties -&#10;Specified in Title field" ma:format="Dropdown" ma:internalName="Docver">
      <xsd:simpleType>
        <xsd:restriction base="dms:Text">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02064-1b83-44e2-8982-f36da8a979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cce2f110-134e-491c-b1fb-b64789dc5c11"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9cbe3b8b-dbeb-44d7-acec-6c1e28d82d04}" ma:internalName="TaxCatchAll" ma:showField="CatchAllData" ma:web="cae02064-1b83-44e2-8982-f36da8a97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ver xmlns="888fa4e9-b08d-425c-b964-274475d06c41" xsi:nil="true"/>
    <TaxKeywordTaxHTField xmlns="cae02064-1b83-44e2-8982-f36da8a97932">
      <Terms xmlns="http://schemas.microsoft.com/office/infopath/2007/PartnerControls"/>
    </TaxKeywordTaxHTField>
    <TaxCatchAll xmlns="cae02064-1b83-44e2-8982-f36da8a97932"/>
    <size xmlns="888fa4e9-b08d-425c-b964-274475d06c41" xsi:nil="true"/>
  </documentManagement>
</p:properties>
</file>

<file path=customXml/itemProps1.xml><?xml version="1.0" encoding="utf-8"?>
<ds:datastoreItem xmlns:ds="http://schemas.openxmlformats.org/officeDocument/2006/customXml" ds:itemID="{6ED2A36C-E876-424F-ACD3-902ACA36D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fa4e9-b08d-425c-b964-274475d06c41"/>
    <ds:schemaRef ds:uri="cae02064-1b83-44e2-8982-f36da8a97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4E23A-A2FD-4E24-80A3-D1B0060D241B}">
  <ds:schemaRefs>
    <ds:schemaRef ds:uri="http://schemas.microsoft.com/sharepoint/v3/contenttype/forms"/>
  </ds:schemaRefs>
</ds:datastoreItem>
</file>

<file path=customXml/itemProps3.xml><?xml version="1.0" encoding="utf-8"?>
<ds:datastoreItem xmlns:ds="http://schemas.openxmlformats.org/officeDocument/2006/customXml" ds:itemID="{40BCA975-C907-40B8-9213-2D4858A26AF1}">
  <ds:schemaRefs>
    <ds:schemaRef ds:uri="http://schemas.microsoft.com/office/infopath/2007/PartnerControls"/>
    <ds:schemaRef ds:uri="http://purl.org/dc/elements/1.1/"/>
    <ds:schemaRef ds:uri="http://schemas.microsoft.com/office/2006/metadata/properties"/>
    <ds:schemaRef ds:uri="888fa4e9-b08d-425c-b964-274475d06c41"/>
    <ds:schemaRef ds:uri="http://purl.org/dc/terms/"/>
    <ds:schemaRef ds:uri="http://schemas.openxmlformats.org/package/2006/metadata/core-properties"/>
    <ds:schemaRef ds:uri="http://schemas.microsoft.com/office/2006/documentManagement/types"/>
    <ds:schemaRef ds:uri="cae02064-1b83-44e2-8982-f36da8a979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Merck-eyrise_DE.dotx</Template>
  <TotalTime>0</TotalTime>
  <Pages>3</Pages>
  <Words>907</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26</cp:revision>
  <cp:lastPrinted>2020-02-20T22:13:00Z</cp:lastPrinted>
  <dcterms:created xsi:type="dcterms:W3CDTF">2021-08-09T11:15:00Z</dcterms:created>
  <dcterms:modified xsi:type="dcterms:W3CDTF">2021-11-16T09:00:00Z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0x0101007809FEDB61284D499E5EA7D18471CBE6</vt:lpwstr>
  </property>
</Properties>
</file>