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A47B" w14:textId="6E1D024C" w:rsidR="0030177B" w:rsidRPr="00126048" w:rsidRDefault="00DC12F2" w:rsidP="00126048">
      <w:pPr>
        <w:pStyle w:val="berschrift16p"/>
        <w:tabs>
          <w:tab w:val="left" w:pos="8505"/>
        </w:tabs>
        <w:spacing w:before="240" w:after="120" w:line="340" w:lineRule="exact"/>
        <w:outlineLvl w:val="0"/>
        <w:rPr>
          <w:rFonts w:ascii="HelveticaNeueLT Pro 35 Th" w:hAnsi="HelveticaNeueLT Pro 35 Th" w:cs="Arial"/>
          <w:szCs w:val="32"/>
          <w:u w:val="single"/>
          <w:lang w:val="it-IT"/>
        </w:rPr>
      </w:pPr>
      <w:bookmarkStart w:id="0" w:name="OLE_LINK3"/>
      <w:r w:rsidRPr="00126048">
        <w:rPr>
          <w:rFonts w:ascii="HelveticaNeueLT Pro 35 Th" w:hAnsi="HelveticaNeueLT Pro 35 Th"/>
          <w:sz w:val="24"/>
          <w:szCs w:val="24"/>
          <w:u w:val="single"/>
          <w:lang w:val="it-IT"/>
        </w:rPr>
        <w:t>Brü</w:t>
      </w:r>
      <w:r w:rsidRPr="00126048">
        <w:rPr>
          <w:rFonts w:ascii="HelveticaNeueLT Pro 35 Th" w:hAnsi="HelveticaNeueLT Pro 35 Th"/>
          <w:sz w:val="24"/>
          <w:szCs w:val="24"/>
          <w:lang w:val="it-IT"/>
        </w:rPr>
        <w:t>gg</w:t>
      </w:r>
      <w:r w:rsidR="00183E6C" w:rsidRPr="00126048">
        <w:rPr>
          <w:rFonts w:ascii="HelveticaNeueLT Pro 35 Th" w:hAnsi="HelveticaNeueLT Pro 35 Th"/>
          <w:sz w:val="24"/>
          <w:szCs w:val="24"/>
          <w:u w:val="single"/>
          <w:lang w:val="it-IT"/>
        </w:rPr>
        <w:t>emann</w:t>
      </w:r>
      <w:r w:rsidR="00E77E0B" w:rsidRPr="00126048">
        <w:rPr>
          <w:rFonts w:ascii="HelveticaNeueLT Pro 35 Th" w:hAnsi="HelveticaNeueLT Pro 35 Th"/>
          <w:sz w:val="24"/>
          <w:szCs w:val="24"/>
          <w:u w:val="single"/>
          <w:lang w:val="it-IT"/>
        </w:rPr>
        <w:t xml:space="preserve"> a K20</w:t>
      </w:r>
      <w:r w:rsidR="00BE2C90" w:rsidRPr="00126048">
        <w:rPr>
          <w:rFonts w:ascii="HelveticaNeueLT Pro 35 Th" w:hAnsi="HelveticaNeueLT Pro 35 Th"/>
          <w:sz w:val="24"/>
          <w:szCs w:val="24"/>
          <w:u w:val="single"/>
          <w:lang w:val="it-IT"/>
        </w:rPr>
        <w:t>22</w:t>
      </w:r>
      <w:r w:rsidR="00814EC4" w:rsidRPr="00126048">
        <w:rPr>
          <w:rFonts w:ascii="HelveticaNeueLT Pro 35 Th" w:hAnsi="HelveticaNeueLT Pro 35 Th"/>
          <w:sz w:val="24"/>
          <w:szCs w:val="24"/>
          <w:u w:val="single"/>
          <w:lang w:val="it-IT"/>
        </w:rPr>
        <w:t>:</w:t>
      </w:r>
      <w:r w:rsidR="00563081" w:rsidRPr="00126048">
        <w:rPr>
          <w:rFonts w:ascii="HelveticaNeueLT Pro 35 Th" w:hAnsi="HelveticaNeueLT Pro 35 Th"/>
          <w:sz w:val="24"/>
          <w:szCs w:val="24"/>
          <w:u w:val="single"/>
          <w:lang w:val="it-IT"/>
        </w:rPr>
        <w:tab/>
      </w:r>
    </w:p>
    <w:p w14:paraId="74028581" w14:textId="09D677B4" w:rsidR="0030177B" w:rsidRDefault="003A1AC4" w:rsidP="003A1AC4">
      <w:pPr>
        <w:pStyle w:val="berschrift16p"/>
        <w:spacing w:before="0" w:after="120" w:line="240" w:lineRule="auto"/>
        <w:rPr>
          <w:rFonts w:ascii="HelveticaNeueLT Pro 35 Th" w:hAnsi="HelveticaNeueLT Pro 35 Th" w:cs="Arial"/>
          <w:sz w:val="44"/>
          <w:szCs w:val="44"/>
          <w:lang w:val="it-IT"/>
        </w:rPr>
      </w:pPr>
      <w:r>
        <w:rPr>
          <w:rFonts w:ascii="HelveticaNeueLT Pro 35 Th" w:hAnsi="HelveticaNeueLT Pro 35 Th" w:cs="Arial"/>
          <w:sz w:val="44"/>
          <w:szCs w:val="44"/>
          <w:lang w:val="it-IT"/>
        </w:rPr>
        <w:t>S</w:t>
      </w:r>
      <w:r w:rsidRPr="00126048">
        <w:rPr>
          <w:rFonts w:ascii="HelveticaNeueLT Pro 35 Th" w:hAnsi="HelveticaNeueLT Pro 35 Th" w:cs="Arial"/>
          <w:sz w:val="44"/>
          <w:szCs w:val="44"/>
          <w:lang w:val="it-IT"/>
        </w:rPr>
        <w:t xml:space="preserve">tabilizzanti innovativi </w:t>
      </w:r>
      <w:r>
        <w:rPr>
          <w:rFonts w:ascii="HelveticaNeueLT Pro 35 Th" w:hAnsi="HelveticaNeueLT Pro 35 Th" w:cs="Arial"/>
          <w:sz w:val="44"/>
          <w:szCs w:val="44"/>
          <w:lang w:val="it-IT"/>
        </w:rPr>
        <w:t xml:space="preserve">per </w:t>
      </w:r>
      <w:r w:rsidR="00A209E0">
        <w:rPr>
          <w:rFonts w:ascii="HelveticaNeueLT Pro 35 Th" w:hAnsi="HelveticaNeueLT Pro 35 Th" w:cs="Arial"/>
          <w:sz w:val="44"/>
          <w:szCs w:val="44"/>
          <w:lang w:val="it-IT"/>
        </w:rPr>
        <w:t>il riciclo</w:t>
      </w:r>
      <w:r w:rsidR="00FE3144">
        <w:rPr>
          <w:rFonts w:ascii="HelveticaNeueLT Pro 35 Th" w:hAnsi="HelveticaNeueLT Pro 35 Th" w:cs="Arial"/>
          <w:sz w:val="44"/>
          <w:szCs w:val="44"/>
          <w:lang w:val="it-IT"/>
        </w:rPr>
        <w:t xml:space="preserve"> </w:t>
      </w:r>
      <w:r w:rsidR="00126048" w:rsidRPr="00126048">
        <w:rPr>
          <w:rFonts w:ascii="HelveticaNeueLT Pro 35 Th" w:hAnsi="HelveticaNeueLT Pro 35 Th" w:cs="Arial"/>
          <w:sz w:val="44"/>
          <w:szCs w:val="44"/>
          <w:lang w:val="it-IT"/>
        </w:rPr>
        <w:t>d</w:t>
      </w:r>
      <w:r w:rsidR="00E740ED">
        <w:rPr>
          <w:rFonts w:ascii="HelveticaNeueLT Pro 35 Th" w:hAnsi="HelveticaNeueLT Pro 35 Th" w:cs="Arial"/>
          <w:sz w:val="44"/>
          <w:szCs w:val="44"/>
          <w:lang w:val="it-IT"/>
        </w:rPr>
        <w:t>elle</w:t>
      </w:r>
      <w:r w:rsidR="00126048" w:rsidRPr="00126048">
        <w:rPr>
          <w:rFonts w:ascii="HelveticaNeueLT Pro 35 Th" w:hAnsi="HelveticaNeueLT Pro 35 Th" w:cs="Arial"/>
          <w:sz w:val="44"/>
          <w:szCs w:val="44"/>
          <w:lang w:val="it-IT"/>
        </w:rPr>
        <w:t xml:space="preserve"> poliolefine</w:t>
      </w:r>
    </w:p>
    <w:p w14:paraId="4356FFF4" w14:textId="08A6CDBE" w:rsidR="0049300A" w:rsidRPr="00126048" w:rsidRDefault="008454CD" w:rsidP="00960285">
      <w:pPr>
        <w:spacing w:before="0" w:after="120"/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</w:pPr>
      <w:r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drawing>
          <wp:inline distT="0" distB="0" distL="0" distR="0" wp14:anchorId="022F9C23" wp14:editId="30CAE786">
            <wp:extent cx="5760720" cy="41865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C7FC" w14:textId="558CC0E1" w:rsidR="008463E7" w:rsidRPr="00E740ED" w:rsidRDefault="00960285" w:rsidP="003A1AC4">
      <w:pPr>
        <w:spacing w:before="0" w:after="120"/>
        <w:rPr>
          <w:rFonts w:ascii="HelveticaNeueLT Pro 55 Roman" w:hAnsi="HelveticaNeueLT Pro 55 Roman" w:cs="Arial"/>
          <w:i/>
          <w:szCs w:val="24"/>
          <w:lang w:val="it-IT"/>
        </w:rPr>
      </w:pPr>
      <w:r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BRUGGO</w:t>
      </w:r>
      <w:r w:rsidR="00DD5867" w:rsidRPr="005133F4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LEN</w:t>
      </w:r>
      <w:r w:rsidRPr="00960285">
        <w:rPr>
          <w:rFonts w:ascii="HelveticaNeueLT Pro 55 Roman" w:hAnsi="HelveticaNeueLT Pro 55 Roman"/>
          <w:i/>
          <w:noProof/>
          <w:color w:val="auto"/>
          <w:szCs w:val="24"/>
          <w:vertAlign w:val="superscript"/>
          <w:lang w:val="it-IT"/>
        </w:rPr>
        <w:t>®</w:t>
      </w:r>
      <w:r w:rsidR="00DD5867" w:rsidRPr="005133F4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</w:t>
      </w:r>
      <w:r w:rsidR="001E5CF4" w:rsidRPr="005133F4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TP-</w:t>
      </w:r>
      <w:r w:rsidR="005133F4" w:rsidRPr="005133F4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R8895 migliora significativamente </w:t>
      </w:r>
      <w:r w:rsidR="003A1AC4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il mantenimento </w:t>
      </w:r>
      <w:r w:rsidR="005133F4" w:rsidRPr="005133F4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delle proprietà meccaniche de</w:t>
      </w:r>
      <w:r w:rsidR="00771BB4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l polipropilene riciclato sottoposto a test rapido</w:t>
      </w:r>
      <w:r w:rsidR="005133F4" w:rsidRPr="005133F4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</w:t>
      </w:r>
      <w:r w:rsidR="003A1AC4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dopo</w:t>
      </w:r>
      <w:r w:rsidR="00B44B97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</w:t>
      </w:r>
      <w:r w:rsidR="00A209E0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invecchiamento a</w:t>
      </w:r>
      <w:r w:rsidR="005133F4" w:rsidRPr="005133F4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150 °C</w:t>
      </w:r>
      <w:r w:rsidR="000A556A" w:rsidRPr="005133F4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.</w:t>
      </w:r>
      <w:r w:rsidR="0056466B" w:rsidRPr="005133F4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 xml:space="preserve"> </w:t>
      </w:r>
      <w:r w:rsidR="0056466B" w:rsidRPr="00E740ED">
        <w:rPr>
          <w:rFonts w:ascii="HelveticaNeueLT Pro 55 Roman" w:hAnsi="HelveticaNeueLT Pro 55 Roman"/>
          <w:i/>
          <w:noProof/>
          <w:color w:val="auto"/>
          <w:szCs w:val="24"/>
          <w:lang w:val="it-IT"/>
        </w:rPr>
        <w:t>© Brüggemann</w:t>
      </w:r>
    </w:p>
    <w:p w14:paraId="6A458F76" w14:textId="23F9E7A0" w:rsidR="00954C79" w:rsidRPr="00126048" w:rsidRDefault="00126048" w:rsidP="003A1AC4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Heilbronn, Düsseldorf</w:t>
      </w:r>
      <w:r w:rsidR="00960285">
        <w:rPr>
          <w:rFonts w:ascii="HelveticaNeueLT Pro 55 Roman" w:hAnsi="HelveticaNeueLT Pro 55 Roman" w:cs="Arial"/>
          <w:sz w:val="23"/>
          <w:szCs w:val="23"/>
          <w:lang w:val="it-IT"/>
        </w:rPr>
        <w:t xml:space="preserve"> / Germania,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19 ottobre 2022</w:t>
      </w:r>
      <w:r w:rsidR="00E63F3B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9E4980" w:rsidRPr="00126048">
        <w:rPr>
          <w:rFonts w:ascii="HelveticaNeueLT Pro 55 Roman" w:hAnsi="HelveticaNeueLT Pro 55 Roman" w:cs="Arial"/>
          <w:sz w:val="23"/>
          <w:szCs w:val="23"/>
          <w:lang w:val="it-IT"/>
        </w:rPr>
        <w:t>–</w:t>
      </w:r>
      <w:r w:rsidR="005133F4">
        <w:rPr>
          <w:rFonts w:ascii="HelveticaNeueLT Pro 55 Roman" w:hAnsi="HelveticaNeueLT Pro 55 Roman" w:cs="Arial"/>
          <w:sz w:val="23"/>
          <w:szCs w:val="23"/>
          <w:lang w:val="it-IT"/>
        </w:rPr>
        <w:t xml:space="preserve"> In occasione di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K 2022, Brüggemann present</w:t>
      </w:r>
      <w:r w:rsidR="005133F4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tre nuovi additivi </w:t>
      </w:r>
      <w:r w:rsidR="00C90575">
        <w:rPr>
          <w:rFonts w:ascii="HelveticaNeueLT Pro 55 Roman" w:hAnsi="HelveticaNeueLT Pro 55 Roman" w:cs="Arial"/>
          <w:sz w:val="23"/>
          <w:szCs w:val="23"/>
          <w:lang w:val="it-IT"/>
        </w:rPr>
        <w:t xml:space="preserve">mirati a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miglio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>ra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re 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 xml:space="preserve">la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stabili</w:t>
      </w:r>
      <w:r w:rsidR="00C90575">
        <w:rPr>
          <w:rFonts w:ascii="HelveticaNeueLT Pro 55 Roman" w:hAnsi="HelveticaNeueLT Pro 55 Roman" w:cs="Arial"/>
          <w:sz w:val="23"/>
          <w:szCs w:val="23"/>
          <w:lang w:val="it-IT"/>
        </w:rPr>
        <w:t>tà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dei 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 xml:space="preserve">materiali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poliolefinici </w:t>
      </w:r>
      <w:r w:rsidR="00E65BF1" w:rsidRPr="00126048">
        <w:rPr>
          <w:rFonts w:ascii="HelveticaNeueLT Pro 55 Roman" w:hAnsi="HelveticaNeueLT Pro 55 Roman" w:cs="Arial"/>
          <w:sz w:val="23"/>
          <w:szCs w:val="23"/>
          <w:lang w:val="it-IT"/>
        </w:rPr>
        <w:t>riciclati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E65BF1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che </w:t>
      </w:r>
      <w:r w:rsidR="003A1AC4">
        <w:rPr>
          <w:rFonts w:ascii="HelveticaNeueLT Pro 55 Roman" w:hAnsi="HelveticaNeueLT Pro 55 Roman" w:cs="Arial"/>
          <w:sz w:val="23"/>
          <w:szCs w:val="23"/>
          <w:lang w:val="it-IT"/>
        </w:rPr>
        <w:t xml:space="preserve">conferiscono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ottime proprietà meccaniche e </w:t>
      </w:r>
      <w:r w:rsidR="00C90575">
        <w:rPr>
          <w:rFonts w:ascii="HelveticaNeueLT Pro 55 Roman" w:hAnsi="HelveticaNeueLT Pro 55 Roman" w:cs="Arial"/>
          <w:sz w:val="23"/>
          <w:szCs w:val="23"/>
          <w:lang w:val="it-IT"/>
        </w:rPr>
        <w:t>processabilità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senza 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 xml:space="preserve">richiedere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l</w:t>
      </w:r>
      <w:r w:rsidR="00C90575">
        <w:rPr>
          <w:rFonts w:ascii="HelveticaNeueLT Pro 55 Roman" w:hAnsi="HelveticaNeueLT Pro 55 Roman" w:cs="Arial"/>
          <w:sz w:val="23"/>
          <w:szCs w:val="23"/>
          <w:lang w:val="it-IT"/>
        </w:rPr>
        <w:t>’aggiunt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a di </w:t>
      </w:r>
      <w:r w:rsidR="00C90575">
        <w:rPr>
          <w:rFonts w:ascii="HelveticaNeueLT Pro 55 Roman" w:hAnsi="HelveticaNeueLT Pro 55 Roman" w:cs="Arial"/>
          <w:sz w:val="23"/>
          <w:szCs w:val="23"/>
          <w:lang w:val="it-IT"/>
        </w:rPr>
        <w:t>resina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vergine. Tutti i gradi </w:t>
      </w:r>
      <w:r w:rsidR="00960285">
        <w:rPr>
          <w:rFonts w:ascii="HelveticaNeueLT Pro 55 Roman" w:hAnsi="HelveticaNeueLT Pro 55 Roman" w:cs="Arial"/>
          <w:sz w:val="23"/>
          <w:szCs w:val="23"/>
          <w:lang w:val="it-IT"/>
        </w:rPr>
        <w:t>BRUGGO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LEN</w:t>
      </w:r>
      <w:r w:rsidR="00960285" w:rsidRPr="00960285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R sono forniti in forma </w:t>
      </w:r>
      <w:r w:rsidR="00A70ABA">
        <w:rPr>
          <w:rFonts w:ascii="HelveticaNeueLT Pro 55 Roman" w:hAnsi="HelveticaNeueLT Pro 55 Roman" w:cs="Arial"/>
          <w:sz w:val="23"/>
          <w:szCs w:val="23"/>
          <w:lang w:val="it-IT"/>
        </w:rPr>
        <w:t xml:space="preserve">di miscela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granulare </w:t>
      </w:r>
      <w:r w:rsidR="00A70ABA">
        <w:rPr>
          <w:rFonts w:ascii="HelveticaNeueLT Pro 55 Roman" w:hAnsi="HelveticaNeueLT Pro 55 Roman" w:cs="Arial"/>
          <w:sz w:val="23"/>
          <w:szCs w:val="23"/>
          <w:lang w:val="it-IT"/>
        </w:rPr>
        <w:t>ri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compattata</w:t>
      </w:r>
      <w:r w:rsidR="00A70ABA" w:rsidRPr="00A70ABA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A70ABA">
        <w:rPr>
          <w:rFonts w:ascii="HelveticaNeueLT Pro 55 Roman" w:hAnsi="HelveticaNeueLT Pro 55 Roman" w:cs="Arial"/>
          <w:sz w:val="23"/>
          <w:szCs w:val="23"/>
          <w:lang w:val="it-IT"/>
        </w:rPr>
        <w:t xml:space="preserve">senza polveri </w:t>
      </w:r>
      <w:r w:rsidR="00A70ABA" w:rsidRPr="00126048">
        <w:rPr>
          <w:rFonts w:ascii="HelveticaNeueLT Pro 55 Roman" w:hAnsi="HelveticaNeueLT Pro 55 Roman" w:cs="Arial"/>
          <w:sz w:val="23"/>
          <w:szCs w:val="23"/>
          <w:lang w:val="it-IT"/>
        </w:rPr>
        <w:t>per una distribuzione semplice e omogenea</w:t>
      </w:r>
      <w:r w:rsidR="00A70ABA">
        <w:rPr>
          <w:rFonts w:ascii="HelveticaNeueLT Pro 55 Roman" w:hAnsi="HelveticaNeueLT Pro 55 Roman" w:cs="Arial"/>
          <w:sz w:val="23"/>
          <w:szCs w:val="23"/>
          <w:lang w:val="it-IT"/>
        </w:rPr>
        <w:t xml:space="preserve"> nel materiale 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>r</w:t>
      </w:r>
      <w:r w:rsidR="00A70ABA" w:rsidRPr="00126048">
        <w:rPr>
          <w:rFonts w:ascii="HelveticaNeueLT Pro 55 Roman" w:hAnsi="HelveticaNeueLT Pro 55 Roman" w:cs="Arial"/>
          <w:sz w:val="23"/>
          <w:szCs w:val="23"/>
          <w:lang w:val="it-IT"/>
        </w:rPr>
        <w:t>iciclato</w:t>
      </w:r>
      <w:r w:rsidR="00954C79" w:rsidRPr="00126048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</w:p>
    <w:p w14:paraId="5395F001" w14:textId="64D78AF8" w:rsidR="004273CE" w:rsidRPr="00126048" w:rsidRDefault="00126048" w:rsidP="00771BB4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lastRenderedPageBreak/>
        <w:t xml:space="preserve">Due dei nuovi </w:t>
      </w:r>
      <w:r w:rsidR="00771BB4">
        <w:rPr>
          <w:rFonts w:ascii="HelveticaNeueLT Pro 55 Roman" w:hAnsi="HelveticaNeueLT Pro 55 Roman" w:cs="Arial"/>
          <w:sz w:val="23"/>
          <w:szCs w:val="23"/>
          <w:lang w:val="it-IT"/>
        </w:rPr>
        <w:t xml:space="preserve">agenti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stabilizza</w:t>
      </w:r>
      <w:r w:rsidR="00771BB4">
        <w:rPr>
          <w:rFonts w:ascii="HelveticaNeueLT Pro 55 Roman" w:hAnsi="HelveticaNeueLT Pro 55 Roman" w:cs="Arial"/>
          <w:sz w:val="23"/>
          <w:szCs w:val="23"/>
          <w:lang w:val="it-IT"/>
        </w:rPr>
        <w:t>nti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sono destinati al riciclo del polipropilene. </w:t>
      </w:r>
      <w:r w:rsidR="00960285">
        <w:rPr>
          <w:rFonts w:ascii="HelveticaNeueLT Pro 55 Roman" w:hAnsi="HelveticaNeueLT Pro 55 Roman" w:cs="Arial"/>
          <w:sz w:val="23"/>
          <w:szCs w:val="23"/>
          <w:lang w:val="it-IT"/>
        </w:rPr>
        <w:t>BRUGGO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LEN</w:t>
      </w:r>
      <w:r w:rsidR="00960285" w:rsidRPr="00960285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TP-R2090 è ottimizzato per i rifiuti post-industriali e post-consumo, mentre </w:t>
      </w:r>
      <w:r w:rsidR="00A70ABA">
        <w:rPr>
          <w:rFonts w:ascii="HelveticaNeueLT Pro 55 Roman" w:hAnsi="HelveticaNeueLT Pro 55 Roman" w:cs="Arial"/>
          <w:sz w:val="23"/>
          <w:szCs w:val="23"/>
          <w:lang w:val="it-IT"/>
        </w:rPr>
        <w:t>il TP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-R8895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con il suo </w:t>
      </w:r>
      <w:r w:rsidR="00724655">
        <w:rPr>
          <w:rFonts w:ascii="HelveticaNeueLT Pro 55 Roman" w:hAnsi="HelveticaNeueLT Pro 55 Roman" w:cs="Arial"/>
          <w:sz w:val="23"/>
          <w:szCs w:val="23"/>
          <w:lang w:val="it-IT"/>
        </w:rPr>
        <w:t xml:space="preserve">maggiore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contenuto di </w:t>
      </w:r>
      <w:proofErr w:type="spellStart"/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scavenger</w:t>
      </w:r>
      <w:proofErr w:type="spellEnd"/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acido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è particolarmente adatto per il riciclo del polipropilene </w:t>
      </w:r>
      <w:r w:rsidR="00724655">
        <w:rPr>
          <w:rFonts w:ascii="HelveticaNeueLT Pro 55 Roman" w:hAnsi="HelveticaNeueLT Pro 55 Roman" w:cs="Arial"/>
          <w:sz w:val="23"/>
          <w:szCs w:val="23"/>
          <w:lang w:val="it-IT"/>
        </w:rPr>
        <w:t xml:space="preserve">recuperato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dalle </w:t>
      </w:r>
      <w:r w:rsidR="00724655">
        <w:rPr>
          <w:rFonts w:ascii="HelveticaNeueLT Pro 55 Roman" w:hAnsi="HelveticaNeueLT Pro 55 Roman" w:cs="Arial"/>
          <w:sz w:val="23"/>
          <w:szCs w:val="23"/>
          <w:lang w:val="it-IT"/>
        </w:rPr>
        <w:t xml:space="preserve">carcasse delle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batterie. Entrambi gli additivi </w:t>
      </w:r>
      <w:r w:rsidR="00724655">
        <w:rPr>
          <w:rFonts w:ascii="HelveticaNeueLT Pro 55 Roman" w:hAnsi="HelveticaNeueLT Pro 55 Roman" w:cs="Arial"/>
          <w:sz w:val="23"/>
          <w:szCs w:val="23"/>
          <w:lang w:val="it-IT"/>
        </w:rPr>
        <w:t xml:space="preserve">consentono di produrre 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 xml:space="preserve">materiali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riciclati di alta qualità non otten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>ibil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i </w:t>
      </w:r>
      <w:r w:rsidR="00724655">
        <w:rPr>
          <w:rFonts w:ascii="HelveticaNeueLT Pro 55 Roman" w:hAnsi="HelveticaNeueLT Pro 55 Roman" w:cs="Arial"/>
          <w:sz w:val="23"/>
          <w:szCs w:val="23"/>
          <w:lang w:val="it-IT"/>
        </w:rPr>
        <w:t xml:space="preserve">mediante </w:t>
      </w:r>
      <w:r w:rsidR="00771BB4">
        <w:rPr>
          <w:rFonts w:ascii="HelveticaNeueLT Pro 55 Roman" w:hAnsi="HelveticaNeueLT Pro 55 Roman" w:cs="Arial"/>
          <w:sz w:val="23"/>
          <w:szCs w:val="23"/>
          <w:lang w:val="it-IT"/>
        </w:rPr>
        <w:t xml:space="preserve">la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ristabilizzazione convenzionale</w:t>
      </w:r>
      <w:r w:rsidR="00724655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anche a dosaggi elevati</w:t>
      </w:r>
      <w:r w:rsidR="004273CE" w:rsidRPr="00126048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</w:p>
    <w:p w14:paraId="290BBE9B" w14:textId="5D550C01" w:rsidR="00BE2A53" w:rsidRPr="00126048" w:rsidRDefault="00724655" w:rsidP="003A1AC4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>
        <w:rPr>
          <w:rFonts w:ascii="HelveticaNeueLT Pro 55 Roman" w:hAnsi="HelveticaNeueLT Pro 55 Roman" w:cs="Arial"/>
          <w:sz w:val="23"/>
          <w:szCs w:val="23"/>
          <w:lang w:val="it-IT"/>
        </w:rPr>
        <w:t>P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er il riciclo del polietilene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Brüggemann ha sviluppato </w:t>
      </w:r>
      <w:r w:rsidR="00960285">
        <w:rPr>
          <w:rFonts w:ascii="HelveticaNeueLT Pro 55 Roman" w:hAnsi="HelveticaNeueLT Pro 55 Roman" w:cs="Arial"/>
          <w:sz w:val="23"/>
          <w:szCs w:val="23"/>
          <w:lang w:val="it-IT"/>
        </w:rPr>
        <w:t>BRUGGO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>LEN</w:t>
      </w:r>
      <w:r w:rsidR="00960285" w:rsidRPr="00960285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TP-R2162. Questo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>grado incorpora un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>a nuova tecnologia di riparazione e</w:t>
      </w:r>
      <w:r w:rsidR="00771BB4">
        <w:rPr>
          <w:rFonts w:ascii="HelveticaNeueLT Pro 55 Roman" w:hAnsi="HelveticaNeueLT Pro 55 Roman" w:cs="Arial"/>
          <w:sz w:val="23"/>
          <w:szCs w:val="23"/>
          <w:lang w:val="it-IT"/>
        </w:rPr>
        <w:t xml:space="preserve"> si rivela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particolarmente adatto </w:t>
      </w:r>
      <w:r w:rsidR="00771BB4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>gl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i LLDPE </w:t>
      </w:r>
      <w:r w:rsidR="00771BB4">
        <w:rPr>
          <w:rFonts w:ascii="HelveticaNeueLT Pro 55 Roman" w:hAnsi="HelveticaNeueLT Pro 55 Roman" w:cs="Arial"/>
          <w:sz w:val="23"/>
          <w:szCs w:val="23"/>
          <w:lang w:val="it-IT"/>
        </w:rPr>
        <w:t xml:space="preserve">di </w:t>
      </w:r>
      <w:r w:rsidR="00330456" w:rsidRPr="00126048">
        <w:rPr>
          <w:rFonts w:ascii="HelveticaNeueLT Pro 55 Roman" w:hAnsi="HelveticaNeueLT Pro 55 Roman" w:cs="Arial"/>
          <w:sz w:val="23"/>
          <w:szCs w:val="23"/>
          <w:lang w:val="it-IT"/>
        </w:rPr>
        <w:t>ricicl</w:t>
      </w:r>
      <w:r w:rsidR="00771BB4">
        <w:rPr>
          <w:rFonts w:ascii="HelveticaNeueLT Pro 55 Roman" w:hAnsi="HelveticaNeueLT Pro 55 Roman" w:cs="Arial"/>
          <w:sz w:val="23"/>
          <w:szCs w:val="23"/>
          <w:lang w:val="it-IT"/>
        </w:rPr>
        <w:t>o</w:t>
      </w:r>
      <w:r w:rsidR="00330456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>utilizzati nell'estrusione di film.</w:t>
      </w:r>
      <w:r w:rsidR="00771BB4">
        <w:rPr>
          <w:rFonts w:ascii="HelveticaNeueLT Pro 55 Roman" w:hAnsi="HelveticaNeueLT Pro 55 Roman" w:cs="Arial"/>
          <w:sz w:val="23"/>
          <w:szCs w:val="23"/>
          <w:lang w:val="it-IT"/>
        </w:rPr>
        <w:t xml:space="preserve"> I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>l meccanismo di riparazione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 contribuisce</w:t>
      </w:r>
      <w:r w:rsidR="00771BB4" w:rsidRPr="00771BB4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771BB4">
        <w:rPr>
          <w:rFonts w:ascii="HelveticaNeueLT Pro 55 Roman" w:hAnsi="HelveticaNeueLT Pro 55 Roman" w:cs="Arial"/>
          <w:sz w:val="23"/>
          <w:szCs w:val="23"/>
          <w:lang w:val="it-IT"/>
        </w:rPr>
        <w:t>t</w:t>
      </w:r>
      <w:r w:rsidR="00771BB4" w:rsidRPr="00126048">
        <w:rPr>
          <w:rFonts w:ascii="HelveticaNeueLT Pro 55 Roman" w:hAnsi="HelveticaNeueLT Pro 55 Roman" w:cs="Arial"/>
          <w:sz w:val="23"/>
          <w:szCs w:val="23"/>
          <w:lang w:val="it-IT"/>
        </w:rPr>
        <w:t>ra le altre cose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 a incrementare la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resistenza meccanica iniziale e 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 xml:space="preserve">a </w:t>
      </w:r>
      <w:r w:rsidR="00997DB4">
        <w:rPr>
          <w:rFonts w:ascii="HelveticaNeueLT Pro 55 Roman" w:hAnsi="HelveticaNeueLT Pro 55 Roman" w:cs="Arial"/>
          <w:sz w:val="23"/>
          <w:szCs w:val="23"/>
          <w:lang w:val="it-IT"/>
        </w:rPr>
        <w:t>ridu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>rr</w:t>
      </w:r>
      <w:r w:rsidR="00997DB4">
        <w:rPr>
          <w:rFonts w:ascii="HelveticaNeueLT Pro 55 Roman" w:hAnsi="HelveticaNeueLT Pro 55 Roman" w:cs="Arial"/>
          <w:sz w:val="23"/>
          <w:szCs w:val="23"/>
          <w:lang w:val="it-IT"/>
        </w:rPr>
        <w:t xml:space="preserve">e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significativamente </w:t>
      </w:r>
      <w:r w:rsidR="00997DB4">
        <w:rPr>
          <w:rFonts w:ascii="HelveticaNeueLT Pro 55 Roman" w:hAnsi="HelveticaNeueLT Pro 55 Roman" w:cs="Arial"/>
          <w:sz w:val="23"/>
          <w:szCs w:val="23"/>
          <w:lang w:val="it-IT"/>
        </w:rPr>
        <w:t xml:space="preserve">la presenza di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difetti nel film estruso. Ad esempio, i test di laboratorio </w:t>
      </w:r>
      <w:r w:rsidR="003A1AC4">
        <w:rPr>
          <w:rFonts w:ascii="HelveticaNeueLT Pro 55 Roman" w:hAnsi="HelveticaNeueLT Pro 55 Roman" w:cs="Arial"/>
          <w:sz w:val="23"/>
          <w:szCs w:val="23"/>
          <w:lang w:val="it-IT"/>
        </w:rPr>
        <w:t>evidenzia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no un aumento della resistenza a trazione di circa il 25 % e </w:t>
      </w:r>
      <w:r w:rsidR="00997DB4">
        <w:rPr>
          <w:rFonts w:ascii="HelveticaNeueLT Pro 55 Roman" w:hAnsi="HelveticaNeueLT Pro 55 Roman" w:cs="Arial"/>
          <w:sz w:val="23"/>
          <w:szCs w:val="23"/>
          <w:lang w:val="it-IT"/>
        </w:rPr>
        <w:t xml:space="preserve">dell’allungamento a rottura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>di circa il 10 %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>a</w:t>
      </w:r>
      <w:r w:rsidR="00771BB4">
        <w:rPr>
          <w:rFonts w:ascii="HelveticaNeueLT Pro 55 Roman" w:hAnsi="HelveticaNeueLT Pro 55 Roman" w:cs="Arial"/>
          <w:sz w:val="23"/>
          <w:szCs w:val="23"/>
          <w:lang w:val="it-IT"/>
        </w:rPr>
        <w:t xml:space="preserve"> un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 xml:space="preserve"> minimo </w:t>
      </w:r>
      <w:r w:rsidR="00997DB4">
        <w:rPr>
          <w:rFonts w:ascii="HelveticaNeueLT Pro 55 Roman" w:hAnsi="HelveticaNeueLT Pro 55 Roman" w:cs="Arial"/>
          <w:sz w:val="23"/>
          <w:szCs w:val="23"/>
          <w:lang w:val="it-IT"/>
        </w:rPr>
        <w:t xml:space="preserve">dosaggio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>dello 0,3 %</w:t>
      </w:r>
      <w:r w:rsidR="009A4BD3" w:rsidRPr="00126048">
        <w:rPr>
          <w:rFonts w:ascii="HelveticaNeueLT Pro 55 Roman" w:hAnsi="HelveticaNeueLT Pro 55 Roman" w:cs="Arial"/>
          <w:sz w:val="23"/>
          <w:szCs w:val="23"/>
          <w:lang w:val="it-IT"/>
        </w:rPr>
        <w:t>.</w:t>
      </w:r>
    </w:p>
    <w:bookmarkEnd w:id="0"/>
    <w:p w14:paraId="15D2693A" w14:textId="6BAB60EB" w:rsidR="001B6BE8" w:rsidRPr="00126048" w:rsidRDefault="00997DB4" w:rsidP="003A1AC4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Queste eccellenti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proprietà dei 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 xml:space="preserve">materiali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>poliolefinici</w:t>
      </w:r>
      <w:r w:rsidR="00330456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riciclati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sono re</w:t>
      </w:r>
      <w:r w:rsidR="003A1AC4">
        <w:rPr>
          <w:rFonts w:ascii="HelveticaNeueLT Pro 55 Roman" w:hAnsi="HelveticaNeueLT Pro 55 Roman" w:cs="Arial"/>
          <w:sz w:val="23"/>
          <w:szCs w:val="23"/>
          <w:lang w:val="it-IT"/>
        </w:rPr>
        <w:t>se possibili da una tecnologia specific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amente </w:t>
      </w:r>
      <w:proofErr w:type="spellStart"/>
      <w:r w:rsidR="00A209E0">
        <w:rPr>
          <w:rFonts w:ascii="HelveticaNeueLT Pro 55 Roman" w:hAnsi="HelveticaNeueLT Pro 55 Roman" w:cs="Arial"/>
          <w:sz w:val="23"/>
          <w:szCs w:val="23"/>
          <w:lang w:val="it-IT"/>
        </w:rPr>
        <w:t>innovativa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>che</w:t>
      </w:r>
      <w:proofErr w:type="spellEnd"/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proofErr w:type="spellStart"/>
      <w:r w:rsidR="00A209E0">
        <w:rPr>
          <w:rFonts w:ascii="HelveticaNeueLT Pro 55 Roman" w:hAnsi="HelveticaNeueLT Pro 55 Roman" w:cs="Arial"/>
          <w:sz w:val="23"/>
          <w:szCs w:val="23"/>
          <w:lang w:val="it-IT"/>
        </w:rPr>
        <w:t>permete</w:t>
      </w:r>
      <w:proofErr w:type="spellEnd"/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 p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er la prima volta di riparare i difetti 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 xml:space="preserve">di qualità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>d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>elle catene molecolari de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terminati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dalla lavorazione e dall'uso. Il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materiale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riciclato non solo è protetto da ulteriori danni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grazie alla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ristabilizzazione, ma la qualità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ottenuta </w:t>
      </w:r>
      <w:r w:rsidR="00771BB4">
        <w:rPr>
          <w:rFonts w:ascii="HelveticaNeueLT Pro 55 Roman" w:hAnsi="HelveticaNeueLT Pro 55 Roman" w:cs="Arial"/>
          <w:sz w:val="23"/>
          <w:szCs w:val="23"/>
          <w:lang w:val="it-IT"/>
        </w:rPr>
        <w:t>grazie al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 xml:space="preserve">la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>ripara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 xml:space="preserve">zione delle </w:t>
      </w:r>
      <w:r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catene polimeriche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>è vicina a quella della resina vergine</w:t>
      </w:r>
      <w:r w:rsidR="001B6BE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</w:p>
    <w:p w14:paraId="20752C4E" w14:textId="68F3DA67" w:rsidR="00AB7E8B" w:rsidRPr="00126048" w:rsidRDefault="00997DB4" w:rsidP="00FE3D01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 w:val="23"/>
          <w:szCs w:val="23"/>
          <w:lang w:val="it-IT"/>
        </w:rPr>
      </w:pP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Con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i nuovi gradi </w:t>
      </w:r>
      <w:r w:rsidR="00960285">
        <w:rPr>
          <w:rFonts w:ascii="HelveticaNeueLT Pro 55 Roman" w:hAnsi="HelveticaNeueLT Pro 55 Roman" w:cs="Arial"/>
          <w:sz w:val="23"/>
          <w:szCs w:val="23"/>
          <w:lang w:val="it-IT"/>
        </w:rPr>
        <w:t>BRUGGO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>LEN</w:t>
      </w:r>
      <w:r w:rsidR="00960285" w:rsidRPr="00960285">
        <w:rPr>
          <w:rFonts w:ascii="HelveticaNeueLT Pro 55 Roman" w:hAnsi="HelveticaNeueLT Pro 55 Roman" w:cs="Arial"/>
          <w:sz w:val="23"/>
          <w:szCs w:val="23"/>
          <w:vertAlign w:val="superscript"/>
          <w:lang w:val="it-IT"/>
        </w:rPr>
        <w:t>®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R per </w:t>
      </w:r>
      <w:r>
        <w:rPr>
          <w:rFonts w:ascii="HelveticaNeueLT Pro 55 Roman" w:hAnsi="HelveticaNeueLT Pro 55 Roman" w:cs="Arial"/>
          <w:sz w:val="23"/>
          <w:szCs w:val="23"/>
          <w:lang w:val="it-IT"/>
        </w:rPr>
        <w:t xml:space="preserve">le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poliolefine, Brüggemann completa il suo ampio portafoglio di additivi 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 xml:space="preserve">pensati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per il riciclo 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 xml:space="preserve">meccanico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delle poliammidi. 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>Tra q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uesti 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 xml:space="preserve">si segnalano gli stabilizzanti termici a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lungo termine, 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 xml:space="preserve">gli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>stabilizza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 xml:space="preserve">nti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di processo, 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>gli agenti fluidificanti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, 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 xml:space="preserve">i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>modifica</w:t>
      </w:r>
      <w:r w:rsidR="00330456">
        <w:rPr>
          <w:rFonts w:ascii="HelveticaNeueLT Pro 55 Roman" w:hAnsi="HelveticaNeueLT Pro 55 Roman" w:cs="Arial"/>
          <w:sz w:val="23"/>
          <w:szCs w:val="23"/>
          <w:lang w:val="it-IT"/>
        </w:rPr>
        <w:t>nti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330456" w:rsidRPr="00126048">
        <w:rPr>
          <w:rFonts w:ascii="HelveticaNeueLT Pro 55 Roman" w:hAnsi="HelveticaNeueLT Pro 55 Roman" w:cs="Arial"/>
          <w:sz w:val="23"/>
          <w:szCs w:val="23"/>
          <w:lang w:val="it-IT"/>
        </w:rPr>
        <w:t>di catena</w:t>
      </w:r>
      <w:r w:rsidR="00FE3D01" w:rsidRPr="00FE3D01">
        <w:rPr>
          <w:rFonts w:ascii="HelveticaNeueLT Pro 55 Roman" w:hAnsi="HelveticaNeueLT Pro 55 Roman" w:cs="Arial"/>
          <w:sz w:val="23"/>
          <w:szCs w:val="23"/>
          <w:lang w:val="it-IT"/>
        </w:rPr>
        <w:t xml:space="preserve"> </w:t>
      </w:r>
      <w:r w:rsidR="00FE3D01" w:rsidRPr="00126048">
        <w:rPr>
          <w:rFonts w:ascii="HelveticaNeueLT Pro 55 Roman" w:hAnsi="HelveticaNeueLT Pro 55 Roman" w:cs="Arial"/>
          <w:sz w:val="23"/>
          <w:szCs w:val="23"/>
          <w:lang w:val="it-IT"/>
        </w:rPr>
        <w:t>reattivi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>,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 xml:space="preserve"> gli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 agenti nucleanti e altri </w:t>
      </w:r>
      <w:r w:rsidR="00E65BF1">
        <w:rPr>
          <w:rFonts w:ascii="HelveticaNeueLT Pro 55 Roman" w:hAnsi="HelveticaNeueLT Pro 55 Roman" w:cs="Arial"/>
          <w:sz w:val="23"/>
          <w:szCs w:val="23"/>
          <w:lang w:val="it-IT"/>
        </w:rPr>
        <w:t xml:space="preserve">additivi </w:t>
      </w:r>
      <w:r w:rsidR="00126048" w:rsidRPr="00126048">
        <w:rPr>
          <w:rFonts w:ascii="HelveticaNeueLT Pro 55 Roman" w:hAnsi="HelveticaNeueLT Pro 55 Roman" w:cs="Arial"/>
          <w:sz w:val="23"/>
          <w:szCs w:val="23"/>
          <w:lang w:val="it-IT"/>
        </w:rPr>
        <w:t>di processo</w:t>
      </w:r>
      <w:r w:rsidR="00AB7E8B" w:rsidRPr="00126048">
        <w:rPr>
          <w:rFonts w:ascii="HelveticaNeueLT Pro 55 Roman" w:hAnsi="HelveticaNeueLT Pro 55 Roman" w:cs="Arial"/>
          <w:sz w:val="23"/>
          <w:szCs w:val="23"/>
          <w:lang w:val="it-IT"/>
        </w:rPr>
        <w:t xml:space="preserve">. </w:t>
      </w:r>
    </w:p>
    <w:p w14:paraId="67431839" w14:textId="77777777" w:rsidR="00CF0437" w:rsidRPr="00A565ED" w:rsidRDefault="00CF0437" w:rsidP="00CF0437">
      <w:pPr>
        <w:autoSpaceDE w:val="0"/>
        <w:autoSpaceDN w:val="0"/>
        <w:adjustRightInd w:val="0"/>
        <w:spacing w:after="120"/>
        <w:rPr>
          <w:rFonts w:ascii="HelveticaNeueLT Pro 55 Roman" w:hAnsi="HelveticaNeueLT Pro 55 Roman"/>
          <w:color w:val="auto"/>
          <w:sz w:val="20"/>
          <w:lang w:val="it-IT"/>
        </w:rPr>
      </w:pPr>
      <w:r w:rsidRPr="00E956F4">
        <w:rPr>
          <w:rFonts w:ascii="HelveticaNeueLT Pro 55 Roman" w:hAnsi="HelveticaNeueLT Pro 55 Roman"/>
          <w:b/>
          <w:bCs/>
          <w:color w:val="auto"/>
          <w:sz w:val="20"/>
          <w:lang w:val="it-IT"/>
        </w:rPr>
        <w:t xml:space="preserve">L. </w:t>
      </w:r>
      <w:proofErr w:type="spellStart"/>
      <w:r w:rsidRPr="00E956F4">
        <w:rPr>
          <w:rFonts w:ascii="HelveticaNeueLT Pro 55 Roman" w:hAnsi="HelveticaNeueLT Pro 55 Roman"/>
          <w:b/>
          <w:bCs/>
          <w:color w:val="auto"/>
          <w:sz w:val="20"/>
          <w:lang w:val="it-IT"/>
        </w:rPr>
        <w:t>Brüggemann</w:t>
      </w:r>
      <w:proofErr w:type="spellEnd"/>
      <w:r w:rsidRPr="00E956F4">
        <w:rPr>
          <w:rFonts w:ascii="HelveticaNeueLT Pro 55 Roman" w:hAnsi="HelveticaNeueLT Pro 55 Roman"/>
          <w:b/>
          <w:bCs/>
          <w:color w:val="auto"/>
          <w:sz w:val="20"/>
          <w:lang w:val="it-IT"/>
        </w:rPr>
        <w:t xml:space="preserve"> GmbH &amp; Co. KG 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è 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un'azienda familiare indipendente con sede a Heilbronn</w:t>
      </w:r>
      <w:r>
        <w:rPr>
          <w:rFonts w:ascii="HelveticaNeueLT Pro 55 Roman" w:hAnsi="HelveticaNeueLT Pro 55 Roman"/>
          <w:color w:val="auto"/>
          <w:sz w:val="20"/>
          <w:lang w:val="it-IT"/>
        </w:rPr>
        <w:t>, in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Germania</w:t>
      </w:r>
      <w:r>
        <w:rPr>
          <w:rFonts w:ascii="HelveticaNeueLT Pro 55 Roman" w:hAnsi="HelveticaNeueLT Pro 55 Roman"/>
          <w:color w:val="auto"/>
          <w:sz w:val="20"/>
          <w:lang w:val="it-IT"/>
        </w:rPr>
        <w:t>, che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offre soluzioni su misura nei settori degli additivi polimerici, dei prodotti chimici industriali e dell'etanolo. </w:t>
      </w:r>
      <w:proofErr w:type="spellStart"/>
      <w:r w:rsidRPr="00A565ED">
        <w:rPr>
          <w:rFonts w:ascii="HelveticaNeueLT Pro 55 Roman" w:hAnsi="HelveticaNeueLT Pro 55 Roman"/>
          <w:color w:val="auto"/>
          <w:sz w:val="20"/>
          <w:lang w:val="it-IT"/>
        </w:rPr>
        <w:t>Brüggemann</w:t>
      </w:r>
      <w:proofErr w:type="spellEnd"/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è specializzata nello sviluppo e nella produzione di additivi ad alte prestazioni per materiali termoplastici tecnici con particolare attenzione alle poliammidi, ai derivati dello zinco e agli agenti riducenti a base di zolfo. I clienti apprezzano la flessibilità dell'azienda e le soluzioni di prodotto innovative</w:t>
      </w:r>
      <w:r>
        <w:rPr>
          <w:rFonts w:ascii="HelveticaNeueLT Pro 55 Roman" w:hAnsi="HelveticaNeueLT Pro 55 Roman"/>
          <w:color w:val="auto"/>
          <w:sz w:val="20"/>
          <w:lang w:val="it-IT"/>
        </w:rPr>
        <w:t>.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Le filiali 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aperte 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negli Stati Uniti e a Hong Kong </w:t>
      </w:r>
      <w:r>
        <w:rPr>
          <w:rFonts w:ascii="HelveticaNeueLT Pro 55 Roman" w:hAnsi="HelveticaNeueLT Pro 55 Roman"/>
          <w:color w:val="auto"/>
          <w:sz w:val="20"/>
          <w:lang w:val="it-IT"/>
        </w:rPr>
        <w:t>conferm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ano l'orientamento internazionale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 dell’azienda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. </w:t>
      </w:r>
      <w:r>
        <w:rPr>
          <w:rFonts w:ascii="HelveticaNeueLT Pro 55 Roman" w:hAnsi="HelveticaNeueLT Pro 55 Roman"/>
          <w:color w:val="auto"/>
          <w:sz w:val="20"/>
          <w:lang w:val="it-IT"/>
        </w:rPr>
        <w:t>C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apisaldi della politica aziendale sono l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e attività di 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ricerca e sviluppo, la costante attenzione alle esigenze dei clienti e gli elevati investimenti in know-how e impianti di produzione. Fondata a Heilbronn nel 1868, </w:t>
      </w:r>
      <w:proofErr w:type="spellStart"/>
      <w:r w:rsidRPr="00A565ED">
        <w:rPr>
          <w:rFonts w:ascii="HelveticaNeueLT Pro 55 Roman" w:hAnsi="HelveticaNeueLT Pro 55 Roman"/>
          <w:color w:val="auto"/>
          <w:sz w:val="20"/>
          <w:lang w:val="it-IT"/>
        </w:rPr>
        <w:t>Brüggemann</w:t>
      </w:r>
      <w:proofErr w:type="spellEnd"/>
      <w:r w:rsidRPr="00A565ED">
        <w:rPr>
          <w:rFonts w:ascii="HelveticaNeueLT Pro 55 Roman" w:hAnsi="HelveticaNeueLT Pro 55 Roman"/>
          <w:color w:val="auto"/>
          <w:sz w:val="20"/>
          <w:lang w:val="it-IT"/>
        </w:rPr>
        <w:t xml:space="preserve"> oggi 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opera con 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clienti in oltre 60 paesi</w:t>
      </w:r>
      <w:r>
        <w:rPr>
          <w:rFonts w:ascii="HelveticaNeueLT Pro 55 Roman" w:hAnsi="HelveticaNeueLT Pro 55 Roman"/>
          <w:color w:val="auto"/>
          <w:sz w:val="20"/>
          <w:lang w:val="it-IT"/>
        </w:rPr>
        <w:t xml:space="preserve"> del mondo</w:t>
      </w:r>
      <w:r w:rsidRPr="00A565ED">
        <w:rPr>
          <w:rFonts w:ascii="HelveticaNeueLT Pro 55 Roman" w:hAnsi="HelveticaNeueLT Pro 55 Roman"/>
          <w:color w:val="auto"/>
          <w:sz w:val="20"/>
          <w:lang w:val="it-IT"/>
        </w:rPr>
        <w:t>.</w:t>
      </w:r>
    </w:p>
    <w:p w14:paraId="623EFD87" w14:textId="77777777" w:rsidR="00126048" w:rsidRPr="00FE3D01" w:rsidRDefault="00126048" w:rsidP="00FE3144">
      <w:pPr>
        <w:rPr>
          <w:rFonts w:ascii="HelveticaNeueLT Pro 55 Roman" w:hAnsi="HelveticaNeueLT Pro 55 Roman" w:cs="Arial"/>
          <w:color w:val="auto"/>
          <w:sz w:val="20"/>
          <w:u w:val="single"/>
        </w:rPr>
      </w:pPr>
      <w:r w:rsidRPr="00FE3D01">
        <w:rPr>
          <w:rFonts w:ascii="HelveticaNeueLT Pro 55 Roman" w:hAnsi="HelveticaNeueLT Pro 55 Roman" w:cs="Arial"/>
          <w:color w:val="auto"/>
          <w:sz w:val="20"/>
          <w:u w:val="single"/>
        </w:rPr>
        <w:t xml:space="preserve">Per </w:t>
      </w:r>
      <w:proofErr w:type="spellStart"/>
      <w:r w:rsidRPr="00FE3D01">
        <w:rPr>
          <w:rFonts w:ascii="HelveticaNeueLT Pro 55 Roman" w:hAnsi="HelveticaNeueLT Pro 55 Roman" w:cs="Arial"/>
          <w:color w:val="auto"/>
          <w:sz w:val="20"/>
          <w:u w:val="single"/>
        </w:rPr>
        <w:t>ulteriori</w:t>
      </w:r>
      <w:proofErr w:type="spellEnd"/>
      <w:r w:rsidRPr="00FE3D01">
        <w:rPr>
          <w:rFonts w:ascii="HelveticaNeueLT Pro 55 Roman" w:hAnsi="HelveticaNeueLT Pro 55 Roman" w:cs="Arial"/>
          <w:color w:val="auto"/>
          <w:sz w:val="20"/>
          <w:u w:val="single"/>
        </w:rPr>
        <w:t xml:space="preserve"> </w:t>
      </w:r>
      <w:proofErr w:type="spellStart"/>
      <w:r w:rsidRPr="00FE3D01">
        <w:rPr>
          <w:rFonts w:ascii="HelveticaNeueLT Pro 55 Roman" w:hAnsi="HelveticaNeueLT Pro 55 Roman" w:cs="Arial"/>
          <w:color w:val="auto"/>
          <w:sz w:val="20"/>
          <w:u w:val="single"/>
        </w:rPr>
        <w:t>informazioni</w:t>
      </w:r>
      <w:proofErr w:type="spellEnd"/>
      <w:r w:rsidRPr="00FE3D01">
        <w:rPr>
          <w:rFonts w:ascii="HelveticaNeueLT Pro 55 Roman" w:hAnsi="HelveticaNeueLT Pro 55 Roman" w:cs="Arial"/>
          <w:color w:val="auto"/>
          <w:sz w:val="20"/>
          <w:u w:val="single"/>
        </w:rPr>
        <w:t>:</w:t>
      </w:r>
    </w:p>
    <w:p w14:paraId="25910959" w14:textId="77777777" w:rsidR="00126048" w:rsidRPr="00FE3D01" w:rsidRDefault="00126048" w:rsidP="00126048">
      <w:pPr>
        <w:spacing w:before="0"/>
        <w:rPr>
          <w:rFonts w:ascii="HelveticaNeueLT Pro 55 Roman" w:hAnsi="HelveticaNeueLT Pro 55 Roman" w:cs="Arial"/>
          <w:color w:val="auto"/>
          <w:sz w:val="20"/>
        </w:rPr>
      </w:pPr>
      <w:r w:rsidRPr="00FE3D01">
        <w:rPr>
          <w:rFonts w:ascii="HelveticaNeueLT Pro 55 Roman" w:hAnsi="HelveticaNeueLT Pro 55 Roman" w:cs="Arial"/>
          <w:color w:val="auto"/>
          <w:sz w:val="20"/>
        </w:rPr>
        <w:t>Dr. Klaus Bergmann, Bereichsleiter Kunststoffadditive</w:t>
      </w:r>
    </w:p>
    <w:p w14:paraId="482064FD" w14:textId="77777777" w:rsidR="00126048" w:rsidRPr="00FE3D01" w:rsidRDefault="00126048" w:rsidP="00126048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 w:val="20"/>
        </w:rPr>
      </w:pPr>
      <w:r w:rsidRPr="00FE3D01">
        <w:rPr>
          <w:rFonts w:ascii="HelveticaNeueLT Pro 55 Roman" w:hAnsi="HelveticaNeueLT Pro 55 Roman" w:cs="Arial"/>
          <w:sz w:val="20"/>
        </w:rPr>
        <w:t>L. Brüggemann GmbH &amp; Co. KG, Salzstraße 131, 74076 Heilbronn, Germany</w:t>
      </w:r>
    </w:p>
    <w:p w14:paraId="1DCF0698" w14:textId="77777777" w:rsidR="00126048" w:rsidRPr="00FE3D01" w:rsidRDefault="00126048" w:rsidP="00126048">
      <w:pPr>
        <w:spacing w:before="0"/>
        <w:rPr>
          <w:rFonts w:ascii="HelveticaNeueLT Pro 55 Roman" w:hAnsi="HelveticaNeueLT Pro 55 Roman" w:cs="Arial"/>
          <w:color w:val="auto"/>
          <w:sz w:val="20"/>
          <w:lang w:val="pt-BR"/>
        </w:rPr>
      </w:pPr>
      <w:r w:rsidRPr="00FE3D01">
        <w:rPr>
          <w:rFonts w:ascii="HelveticaNeueLT Pro 55 Roman" w:hAnsi="HelveticaNeueLT Pro 55 Roman" w:cs="Arial"/>
          <w:color w:val="auto"/>
          <w:sz w:val="20"/>
          <w:lang w:val="pt-BR"/>
        </w:rPr>
        <w:t>Tel.: +49 (0) 71 31 / 15 75 – 235, E-Mail: klaus.bergmann@brueggemann.com</w:t>
      </w:r>
    </w:p>
    <w:p w14:paraId="753A39A9" w14:textId="77777777" w:rsidR="00126048" w:rsidRPr="00FE3D01" w:rsidRDefault="00126048" w:rsidP="00FE3144">
      <w:pPr>
        <w:rPr>
          <w:rFonts w:ascii="HelveticaNeueLT Pro 55 Roman" w:hAnsi="HelveticaNeueLT Pro 55 Roman" w:cs="Arial"/>
          <w:color w:val="auto"/>
          <w:sz w:val="20"/>
          <w:u w:val="single"/>
          <w:lang w:val="it-IT"/>
        </w:rPr>
      </w:pPr>
      <w:r w:rsidRPr="00FE3D01">
        <w:rPr>
          <w:rFonts w:ascii="HelveticaNeueLT Pro 55 Roman" w:hAnsi="HelveticaNeueLT Pro 55 Roman" w:cs="Arial"/>
          <w:color w:val="auto"/>
          <w:sz w:val="20"/>
          <w:u w:val="single"/>
          <w:lang w:val="it-IT"/>
        </w:rPr>
        <w:t>Contatto editoriale e copie giustificative:</w:t>
      </w:r>
    </w:p>
    <w:p w14:paraId="55C2F3EA" w14:textId="77777777" w:rsidR="00126048" w:rsidRPr="00FE3D01" w:rsidRDefault="00126048" w:rsidP="00126048">
      <w:pPr>
        <w:spacing w:before="0"/>
        <w:rPr>
          <w:rFonts w:ascii="HelveticaNeueLT Pro 55 Roman" w:hAnsi="HelveticaNeueLT Pro 55 Roman" w:cs="Arial"/>
          <w:sz w:val="20"/>
        </w:rPr>
      </w:pPr>
      <w:r w:rsidRPr="00FE3D01">
        <w:rPr>
          <w:rFonts w:ascii="HelveticaNeueLT Pro 55 Roman" w:hAnsi="HelveticaNeueLT Pro 55 Roman" w:cs="Arial"/>
          <w:color w:val="auto"/>
          <w:sz w:val="20"/>
        </w:rPr>
        <w:t xml:space="preserve">Dr.-Ing. Jörg Wolters, </w:t>
      </w:r>
      <w:r w:rsidRPr="00FE3D01">
        <w:rPr>
          <w:rFonts w:ascii="HelveticaNeueLT Pro 55 Roman" w:hAnsi="HelveticaNeueLT Pro 55 Roman" w:cs="Arial"/>
          <w:sz w:val="20"/>
        </w:rPr>
        <w:t xml:space="preserve">Konsens PR GmbH &amp; Co. KG, </w:t>
      </w:r>
    </w:p>
    <w:p w14:paraId="33144B06" w14:textId="6E9B15E6" w:rsidR="00126048" w:rsidRPr="00FE3D01" w:rsidRDefault="00CF0437" w:rsidP="00126048">
      <w:pPr>
        <w:spacing w:before="0"/>
        <w:rPr>
          <w:rFonts w:ascii="HelveticaNeueLT Pro 55 Roman" w:hAnsi="HelveticaNeueLT Pro 55 Roman" w:cs="Arial"/>
          <w:sz w:val="20"/>
        </w:rPr>
      </w:pPr>
      <w:r>
        <w:rPr>
          <w:rFonts w:ascii="HelveticaNeueLT Pro 55 Roman" w:hAnsi="HelveticaNeueLT Pro 55 Roman" w:cs="Arial"/>
          <w:sz w:val="20"/>
        </w:rPr>
        <w:t>Im Kühlen Grund 10</w:t>
      </w:r>
      <w:r w:rsidR="00126048" w:rsidRPr="00FE3D01">
        <w:rPr>
          <w:rFonts w:ascii="HelveticaNeueLT Pro 55 Roman" w:hAnsi="HelveticaNeueLT Pro 55 Roman" w:cs="Arial"/>
          <w:sz w:val="20"/>
        </w:rPr>
        <w:t>, 64823 Groß-Umstadt, Germany – www.konsens.de</w:t>
      </w:r>
    </w:p>
    <w:p w14:paraId="2C8EF80D" w14:textId="77777777" w:rsidR="00126048" w:rsidRPr="00FE3D01" w:rsidRDefault="00126048" w:rsidP="00126048">
      <w:pPr>
        <w:spacing w:before="0" w:after="120"/>
        <w:rPr>
          <w:rFonts w:ascii="HelveticaNeueLT Pro 55 Roman" w:hAnsi="HelveticaNeueLT Pro 55 Roman" w:cs="Arial"/>
          <w:color w:val="auto"/>
          <w:sz w:val="20"/>
          <w:lang w:val="pt-BR"/>
        </w:rPr>
      </w:pPr>
      <w:r w:rsidRPr="00FE3D01">
        <w:rPr>
          <w:rFonts w:ascii="HelveticaNeueLT Pro 55 Roman" w:hAnsi="HelveticaNeueLT Pro 55 Roman" w:cs="Arial"/>
          <w:color w:val="auto"/>
          <w:sz w:val="20"/>
          <w:lang w:val="pt-BR"/>
        </w:rPr>
        <w:t xml:space="preserve">Tel.: +49 (0) 60 78 / 93 63 - 13, E-Mail: </w:t>
      </w:r>
      <w:hyperlink r:id="rId9" w:history="1">
        <w:r w:rsidRPr="00FE3D01">
          <w:rPr>
            <w:rStyle w:val="Hyperlink"/>
            <w:rFonts w:ascii="HelveticaNeueLT Pro 55 Roman" w:hAnsi="HelveticaNeueLT Pro 55 Roman" w:cs="Arial"/>
            <w:sz w:val="20"/>
            <w:lang w:val="pt-BR"/>
          </w:rPr>
          <w:t>joerg.wolters@konsens.de</w:t>
        </w:r>
      </w:hyperlink>
    </w:p>
    <w:p w14:paraId="03CEE085" w14:textId="77777777" w:rsidR="00126048" w:rsidRPr="00FE3D01" w:rsidRDefault="00126048" w:rsidP="00126048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tabs>
          <w:tab w:val="left" w:pos="0"/>
        </w:tabs>
        <w:ind w:left="57"/>
        <w:jc w:val="center"/>
        <w:rPr>
          <w:rFonts w:ascii="HelveticaNeueLT Pro 55 Roman" w:hAnsi="HelveticaNeueLT Pro 55 Roman" w:cs="Arial"/>
          <w:i/>
          <w:sz w:val="20"/>
          <w:lang w:val="it-IT"/>
        </w:rPr>
      </w:pPr>
      <w:r w:rsidRPr="00FE3D01">
        <w:rPr>
          <w:rFonts w:ascii="Arial" w:hAnsi="Arial" w:cs="Arial"/>
          <w:i/>
          <w:iCs/>
          <w:sz w:val="20"/>
          <w:lang w:val="it-IT"/>
        </w:rPr>
        <w:t xml:space="preserve">I comunicati stampa di Brüggemann, comprensivi di testo e immagini in risoluzione adatta alla stampa, possono essere scaricati da: </w:t>
      </w:r>
      <w:r w:rsidRPr="00FE3D01">
        <w:rPr>
          <w:rFonts w:ascii="Arial" w:hAnsi="Arial" w:cs="Arial"/>
          <w:b/>
          <w:bCs/>
          <w:i/>
          <w:iCs/>
          <w:sz w:val="20"/>
          <w:lang w:val="it-IT"/>
        </w:rPr>
        <w:t>www.konsens.de/brueggemann.html</w:t>
      </w:r>
    </w:p>
    <w:sectPr w:rsidR="00126048" w:rsidRPr="00FE3D01" w:rsidSect="00CF043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11" w:right="1134" w:bottom="709" w:left="1701" w:header="993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CFD6B" w14:textId="77777777" w:rsidR="00B8341C" w:rsidRDefault="00B8341C">
      <w:pPr>
        <w:spacing w:before="0"/>
      </w:pPr>
      <w:r>
        <w:separator/>
      </w:r>
    </w:p>
  </w:endnote>
  <w:endnote w:type="continuationSeparator" w:id="0">
    <w:p w14:paraId="6D3B9ECE" w14:textId="77777777" w:rsidR="00B8341C" w:rsidRDefault="00B8341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35 Th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FBA1" w14:textId="77885B5F"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EB56C0">
      <w:rPr>
        <w:rFonts w:ascii="HelveticaNeueLT Pro 55 Roman" w:hAnsi="HelveticaNeueLT Pro 55 Roman" w:cs="Arial"/>
        <w:bCs/>
        <w:sz w:val="18"/>
        <w:szCs w:val="18"/>
      </w:rPr>
      <w:t xml:space="preserve">L. Brüggemann </w:t>
    </w:r>
    <w:r w:rsidR="00F147F8" w:rsidRPr="00EB56C0">
      <w:rPr>
        <w:rFonts w:ascii="HelveticaNeueLT Pro 55 Roman" w:hAnsi="HelveticaNeueLT Pro 55 Roman" w:cs="Arial"/>
        <w:bCs/>
        <w:sz w:val="18"/>
        <w:szCs w:val="18"/>
      </w:rPr>
      <w:t xml:space="preserve">GmbH &amp; Co. </w:t>
    </w:r>
    <w:r w:rsidRPr="00EB56C0">
      <w:rPr>
        <w:rFonts w:ascii="HelveticaNeueLT Pro 55 Roman" w:hAnsi="HelveticaNeueLT Pro 55 Roman" w:cs="Arial"/>
        <w:bCs/>
        <w:sz w:val="18"/>
        <w:szCs w:val="18"/>
      </w:rPr>
      <w:t xml:space="preserve">KG, </w:t>
    </w:r>
    <w:r w:rsidRPr="00EB56C0">
      <w:rPr>
        <w:rFonts w:ascii="HelveticaNeueLT Pro 55 Roman" w:hAnsi="HelveticaNeueLT Pro 55 Roman" w:cs="Arial"/>
        <w:sz w:val="18"/>
        <w:szCs w:val="18"/>
      </w:rPr>
      <w:t>Salzstraße 131, 74076 Heilbronn</w:t>
    </w:r>
    <w:r w:rsidR="005C6E92">
      <w:rPr>
        <w:rFonts w:ascii="HelveticaNeueLT Pro 55 Roman" w:hAnsi="HelveticaNeueLT Pro 55 Roman" w:cs="Arial"/>
        <w:sz w:val="18"/>
        <w:szCs w:val="18"/>
      </w:rPr>
      <w:t>, Germania</w:t>
    </w:r>
    <w:r w:rsidRPr="00EB56C0">
      <w:rPr>
        <w:rFonts w:ascii="HelveticaNeueLT Pro 55 Roman" w:hAnsi="HelveticaNeueLT Pro 55 Roman" w:cs="Arial"/>
        <w:sz w:val="18"/>
        <w:szCs w:val="18"/>
      </w:rPr>
      <w:br/>
    </w:r>
    <w:r w:rsidRPr="00EB56C0">
      <w:rPr>
        <w:rFonts w:ascii="HelveticaNeueLT Pro 55 Roman" w:hAnsi="HelveticaNeueLT Pro 55 Roman" w:cs="Arial"/>
        <w:color w:val="auto"/>
        <w:sz w:val="18"/>
        <w:szCs w:val="18"/>
      </w:rPr>
      <w:t>Tel.: +49 (0) 71 31 / 15 75 - 0, E-Mail: info@brueggemann.</w:t>
    </w:r>
    <w:bookmarkStart w:id="1" w:name="OLE_LINK1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com </w:t>
    </w:r>
    <w:proofErr w:type="gramStart"/>
    <w:r w:rsidRPr="00EB56C0">
      <w:rPr>
        <w:rFonts w:ascii="HelveticaNeueLT Pro 55 Roman" w:hAnsi="HelveticaNeueLT Pro 55 Roman" w:cs="Arial"/>
        <w:color w:val="auto"/>
        <w:sz w:val="18"/>
        <w:szCs w:val="18"/>
      </w:rPr>
      <w:t xml:space="preserve">–  </w:t>
    </w:r>
    <w:r w:rsidRPr="00EB56C0">
      <w:rPr>
        <w:rFonts w:ascii="HelveticaNeueLT Pro 55 Roman" w:hAnsi="HelveticaNeueLT Pro 55 Roman" w:cs="Arial"/>
        <w:sz w:val="18"/>
        <w:szCs w:val="18"/>
      </w:rPr>
      <w:t>www.brueggemann.</w:t>
    </w:r>
    <w:bookmarkEnd w:id="1"/>
    <w:r w:rsidRPr="00EB56C0">
      <w:rPr>
        <w:rFonts w:ascii="HelveticaNeueLT Pro 55 Roman" w:hAnsi="HelveticaNeueLT Pro 55 Roman" w:cs="Arial"/>
        <w:sz w:val="18"/>
        <w:szCs w:val="18"/>
      </w:rPr>
      <w:t>com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1BD5" w14:textId="672E1481" w:rsidR="00482554" w:rsidRPr="00845190" w:rsidRDefault="00853D82" w:rsidP="005C6E9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 w:rsidRPr="00845190">
      <w:rPr>
        <w:rFonts w:ascii="HelveticaNeueLT Pro 55 Roman" w:hAnsi="HelveticaNeueLT Pro 55 Roman" w:cs="Arial"/>
        <w:bCs/>
        <w:sz w:val="18"/>
        <w:szCs w:val="18"/>
      </w:rPr>
      <w:t xml:space="preserve">L. Brüggemann GmbH &amp; Co. KG, </w:t>
    </w:r>
    <w:r w:rsidRPr="00845190">
      <w:rPr>
        <w:rFonts w:ascii="HelveticaNeueLT Pro 55 Roman" w:hAnsi="HelveticaNeueLT Pro 55 Roman" w:cs="Arial"/>
        <w:sz w:val="18"/>
        <w:szCs w:val="18"/>
      </w:rPr>
      <w:t>Salzstraße 131</w:t>
    </w:r>
    <w:r w:rsidR="00845190" w:rsidRPr="00845190">
      <w:rPr>
        <w:rFonts w:ascii="HelveticaNeueLT Pro 55 Roman" w:hAnsi="HelveticaNeueLT Pro 55 Roman" w:cs="Arial"/>
        <w:sz w:val="18"/>
        <w:szCs w:val="18"/>
      </w:rPr>
      <w:t xml:space="preserve">, </w:t>
    </w:r>
    <w:r w:rsidRPr="00845190">
      <w:rPr>
        <w:rFonts w:ascii="HelveticaNeueLT Pro 55 Roman" w:hAnsi="HelveticaNeueLT Pro 55 Roman" w:cs="Arial"/>
        <w:sz w:val="18"/>
        <w:szCs w:val="18"/>
      </w:rPr>
      <w:t>74076 Heilbronn</w:t>
    </w:r>
    <w:r w:rsidR="00845190" w:rsidRPr="00845190">
      <w:rPr>
        <w:rFonts w:ascii="HelveticaNeueLT Pro 55 Roman" w:hAnsi="HelveticaNeueLT Pro 55 Roman" w:cs="Arial"/>
        <w:sz w:val="18"/>
        <w:szCs w:val="18"/>
      </w:rPr>
      <w:t>, German</w:t>
    </w:r>
    <w:r w:rsidR="005C6E92">
      <w:rPr>
        <w:rFonts w:ascii="HelveticaNeueLT Pro 55 Roman" w:hAnsi="HelveticaNeueLT Pro 55 Roman" w:cs="Arial"/>
        <w:sz w:val="18"/>
        <w:szCs w:val="18"/>
      </w:rPr>
      <w:t>ia</w:t>
    </w:r>
    <w:r w:rsidRPr="00845190">
      <w:rPr>
        <w:rFonts w:ascii="HelveticaNeueLT Pro 55 Roman" w:hAnsi="HelveticaNeueLT Pro 55 Roman" w:cs="Arial"/>
        <w:sz w:val="18"/>
        <w:szCs w:val="18"/>
      </w:rPr>
      <w:br/>
    </w:r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Tel.: +49 (0) 71 31 / 15 75 - 0, E-Mail: info@brueggemann.com </w:t>
    </w:r>
    <w:proofErr w:type="gramStart"/>
    <w:r w:rsidRPr="00845190">
      <w:rPr>
        <w:rFonts w:ascii="HelveticaNeueLT Pro 55 Roman" w:hAnsi="HelveticaNeueLT Pro 55 Roman" w:cs="Arial"/>
        <w:color w:val="auto"/>
        <w:sz w:val="18"/>
        <w:szCs w:val="18"/>
      </w:rPr>
      <w:t xml:space="preserve">–  </w:t>
    </w:r>
    <w:r w:rsidRPr="00845190">
      <w:rPr>
        <w:rFonts w:ascii="HelveticaNeueLT Pro 55 Roman" w:hAnsi="HelveticaNeueLT Pro 55 Roman" w:cs="Arial"/>
        <w:sz w:val="18"/>
        <w:szCs w:val="18"/>
      </w:rPr>
      <w:t>www.brueggemann.com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7F539" w14:textId="77777777" w:rsidR="00B8341C" w:rsidRDefault="00B8341C">
      <w:pPr>
        <w:spacing w:before="0"/>
      </w:pPr>
      <w:r>
        <w:separator/>
      </w:r>
    </w:p>
  </w:footnote>
  <w:footnote w:type="continuationSeparator" w:id="0">
    <w:p w14:paraId="1375B9A8" w14:textId="77777777" w:rsidR="00B8341C" w:rsidRDefault="00B8341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5C9" w14:textId="2B8F7339" w:rsidR="00482554" w:rsidRPr="005C6E92" w:rsidRDefault="005C6E92" w:rsidP="005C6E92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/>
        <w:b w:val="0"/>
        <w:sz w:val="18"/>
        <w:szCs w:val="18"/>
        <w:lang w:val="it-IT"/>
      </w:rPr>
    </w:pPr>
    <w:r w:rsidRPr="005C6E92">
      <w:rPr>
        <w:rFonts w:ascii="HelveticaNeueLT Pro 55 Roman" w:hAnsi="HelveticaNeueLT Pro 55 Roman"/>
        <w:b w:val="0"/>
        <w:sz w:val="18"/>
        <w:szCs w:val="18"/>
        <w:lang w:val="it-IT"/>
      </w:rPr>
      <w:t xml:space="preserve">Pagina </w: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begin"/>
    </w:r>
    <w:r w:rsidR="00482554" w:rsidRPr="005C6E92">
      <w:rPr>
        <w:rStyle w:val="Seitenzahl"/>
        <w:rFonts w:ascii="HelveticaNeueLT Pro 55 Roman" w:hAnsi="HelveticaNeueLT Pro 55 Roman" w:cs="Arial"/>
        <w:b w:val="0"/>
        <w:sz w:val="18"/>
        <w:szCs w:val="18"/>
        <w:lang w:val="it-IT"/>
      </w:rPr>
      <w:instrText xml:space="preserve"> PAGE </w:instrTex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separate"/>
    </w:r>
    <w:r w:rsidR="009618F2">
      <w:rPr>
        <w:rStyle w:val="Seitenzahl"/>
        <w:rFonts w:ascii="HelveticaNeueLT Pro 55 Roman" w:hAnsi="HelveticaNeueLT Pro 55 Roman" w:cs="Arial"/>
        <w:b w:val="0"/>
        <w:noProof/>
        <w:sz w:val="18"/>
        <w:szCs w:val="18"/>
        <w:lang w:val="it-IT"/>
      </w:rPr>
      <w:t>2</w:t>
    </w:r>
    <w:r w:rsidR="00482554" w:rsidRPr="00845190">
      <w:rPr>
        <w:rStyle w:val="Seitenzahl"/>
        <w:rFonts w:ascii="HelveticaNeueLT Pro 55 Roman" w:hAnsi="HelveticaNeueLT Pro 55 Roman" w:cs="Arial"/>
        <w:b w:val="0"/>
        <w:sz w:val="18"/>
        <w:szCs w:val="18"/>
      </w:rPr>
      <w:fldChar w:fldCharType="end"/>
    </w:r>
    <w:r w:rsidR="00482554" w:rsidRPr="005C6E92">
      <w:rPr>
        <w:rFonts w:ascii="HelveticaNeueLT Pro 55 Roman" w:hAnsi="HelveticaNeueLT Pro 55 Roman"/>
        <w:b w:val="0"/>
        <w:sz w:val="18"/>
        <w:szCs w:val="18"/>
        <w:lang w:val="it-IT"/>
      </w:rPr>
      <w:t xml:space="preserve"> </w:t>
    </w:r>
    <w:r w:rsidRPr="005C6E92">
      <w:rPr>
        <w:rFonts w:ascii="HelveticaNeueLT Pro 55 Roman" w:hAnsi="HelveticaNeueLT Pro 55 Roman"/>
        <w:b w:val="0"/>
        <w:sz w:val="18"/>
        <w:szCs w:val="18"/>
        <w:lang w:val="it-IT"/>
      </w:rPr>
      <w:t xml:space="preserve">– Comunicato </w:t>
    </w:r>
    <w:proofErr w:type="gramStart"/>
    <w:r w:rsidRPr="005C6E92">
      <w:rPr>
        <w:rFonts w:ascii="HelveticaNeueLT Pro 55 Roman" w:hAnsi="HelveticaNeueLT Pro 55 Roman"/>
        <w:b w:val="0"/>
        <w:sz w:val="18"/>
        <w:szCs w:val="18"/>
        <w:lang w:val="it-IT"/>
      </w:rPr>
      <w:t>stampa</w:t>
    </w:r>
    <w:r w:rsidR="00482554" w:rsidRPr="005C6E92">
      <w:rPr>
        <w:rFonts w:ascii="HelveticaNeueLT Pro 55 Roman" w:hAnsi="HelveticaNeueLT Pro 55 Roman"/>
        <w:b w:val="0"/>
        <w:sz w:val="18"/>
        <w:szCs w:val="18"/>
        <w:lang w:val="it-IT"/>
      </w:rPr>
      <w:t xml:space="preserve">:  </w:t>
    </w:r>
    <w:r w:rsidR="00270777" w:rsidRPr="005C6E92">
      <w:rPr>
        <w:rFonts w:ascii="HelveticaNeueLT Pro 55 Roman" w:hAnsi="HelveticaNeueLT Pro 55 Roman"/>
        <w:b w:val="0"/>
        <w:sz w:val="18"/>
        <w:szCs w:val="18"/>
        <w:lang w:val="it-IT"/>
      </w:rPr>
      <w:t>B</w:t>
    </w:r>
    <w:r w:rsidR="00D97D00" w:rsidRPr="005C6E92">
      <w:rPr>
        <w:rFonts w:ascii="HelveticaNeueLT Pro 55 Roman" w:hAnsi="HelveticaNeueLT Pro 55 Roman"/>
        <w:b w:val="0"/>
        <w:sz w:val="18"/>
        <w:szCs w:val="18"/>
        <w:lang w:val="it-IT"/>
      </w:rPr>
      <w:t>rüggemann</w:t>
    </w:r>
    <w:proofErr w:type="gramEnd"/>
    <w:r w:rsidR="00D97D00" w:rsidRPr="005C6E92">
      <w:rPr>
        <w:rFonts w:ascii="HelveticaNeueLT Pro 55 Roman" w:hAnsi="HelveticaNeueLT Pro 55 Roman"/>
        <w:b w:val="0"/>
        <w:sz w:val="18"/>
        <w:szCs w:val="18"/>
        <w:lang w:val="it-IT"/>
      </w:rPr>
      <w:t xml:space="preserve"> a K 20</w:t>
    </w:r>
    <w:r w:rsidR="005736C4" w:rsidRPr="005C6E92">
      <w:rPr>
        <w:rFonts w:ascii="HelveticaNeueLT Pro 55 Roman" w:hAnsi="HelveticaNeueLT Pro 55 Roman"/>
        <w:b w:val="0"/>
        <w:sz w:val="18"/>
        <w:szCs w:val="18"/>
        <w:lang w:val="it-IT"/>
      </w:rPr>
      <w:t>22</w:t>
    </w:r>
    <w:r w:rsidR="00270777" w:rsidRPr="005C6E92">
      <w:rPr>
        <w:rFonts w:ascii="HelveticaNeueLT Pro 55 Roman" w:hAnsi="HelveticaNeueLT Pro 55 Roman"/>
        <w:b w:val="0"/>
        <w:sz w:val="18"/>
        <w:szCs w:val="18"/>
        <w:lang w:val="it-IT"/>
      </w:rPr>
      <w:t>:</w:t>
    </w:r>
    <w:r w:rsidRPr="005C6E92">
      <w:rPr>
        <w:rFonts w:ascii="HelveticaNeueLT Pro 55 Roman" w:hAnsi="HelveticaNeueLT Pro 55 Roman"/>
        <w:b w:val="0"/>
        <w:sz w:val="18"/>
        <w:szCs w:val="18"/>
        <w:lang w:val="it-IT"/>
      </w:rPr>
      <w:t xml:space="preserve"> </w:t>
    </w:r>
    <w:r w:rsidR="00FE3144" w:rsidRPr="00FE3144">
      <w:rPr>
        <w:rFonts w:ascii="HelveticaNeueLT Pro 55 Roman" w:hAnsi="HelveticaNeueLT Pro 55 Roman"/>
        <w:b w:val="0"/>
        <w:sz w:val="18"/>
        <w:szCs w:val="18"/>
        <w:lang w:val="it-IT"/>
      </w:rPr>
      <w:t>Stabilizzanti innovativi per il riciclo delle poliolefine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266"/>
      <w:gridCol w:w="4806"/>
    </w:tblGrid>
    <w:tr w:rsidR="00A72CAE" w:rsidRPr="00AE7FC0" w14:paraId="3FFBDE48" w14:textId="77777777" w:rsidTr="00AE7FC0">
      <w:tc>
        <w:tcPr>
          <w:tcW w:w="4606" w:type="dxa"/>
          <w:shd w:val="clear" w:color="auto" w:fill="auto"/>
        </w:tcPr>
        <w:p w14:paraId="46F15348" w14:textId="6D3B708D" w:rsidR="008F5644" w:rsidRDefault="00BE2C90" w:rsidP="00FE3144">
          <w:pPr>
            <w:pStyle w:val="Kopfzeile"/>
            <w:tabs>
              <w:tab w:val="clear" w:pos="4536"/>
            </w:tabs>
            <w:spacing w:before="0"/>
            <w:rPr>
              <w:rFonts w:ascii="Arial" w:hAnsi="Arial" w:cs="Arial"/>
              <w:b/>
              <w:szCs w:val="24"/>
            </w:rPr>
          </w:pPr>
          <w:r>
            <w:rPr>
              <w:rFonts w:asciiTheme="minorHAnsi" w:hAnsiTheme="minorHAnsi"/>
              <w:i/>
              <w:noProof/>
              <w:color w:val="2B579A"/>
              <w:shd w:val="clear" w:color="auto" w:fill="E6E6E6"/>
              <w:lang w:val="it-IT" w:eastAsia="zh-CN"/>
            </w:rPr>
            <w:drawing>
              <wp:inline distT="0" distB="0" distL="0" distR="0" wp14:anchorId="1C59D027" wp14:editId="3C93369E">
                <wp:extent cx="1440000" cy="1573200"/>
                <wp:effectExtent l="0" t="0" r="8255" b="825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rafik 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157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72CAE" w:rsidRPr="00AE7FC0">
            <w:rPr>
              <w:rFonts w:ascii="Arial" w:hAnsi="Arial" w:cs="Arial"/>
              <w:b/>
              <w:szCs w:val="24"/>
            </w:rPr>
            <w:t xml:space="preserve"> </w:t>
          </w:r>
        </w:p>
        <w:p w14:paraId="3314D317" w14:textId="3A1EA7E9" w:rsidR="00A72CAE" w:rsidRPr="00EB56C0" w:rsidRDefault="005C6E92" w:rsidP="008F5644">
          <w:pPr>
            <w:pStyle w:val="Kopfzeile"/>
            <w:tabs>
              <w:tab w:val="clear" w:pos="4536"/>
            </w:tabs>
            <w:spacing w:before="120"/>
            <w:ind w:right="-284"/>
            <w:rPr>
              <w:rFonts w:ascii="HelveticaNeueLT Pro 55 Roman" w:hAnsi="HelveticaNeueLT Pro 55 Roman" w:cs="Arial"/>
              <w:b/>
              <w:szCs w:val="24"/>
            </w:rPr>
          </w:pPr>
          <w:proofErr w:type="spellStart"/>
          <w:r>
            <w:rPr>
              <w:rFonts w:ascii="HelveticaNeueLT Pro 55 Roman" w:hAnsi="HelveticaNeueLT Pro 55 Roman" w:cs="Arial"/>
              <w:b/>
              <w:szCs w:val="24"/>
            </w:rPr>
            <w:t>Padiglione</w:t>
          </w:r>
          <w:proofErr w:type="spellEnd"/>
          <w:r w:rsidR="008F5644" w:rsidRPr="00EB56C0">
            <w:rPr>
              <w:rFonts w:ascii="HelveticaNeueLT Pro 55 Roman" w:hAnsi="HelveticaNeueLT Pro 55 Roman" w:cs="Arial"/>
              <w:b/>
              <w:szCs w:val="24"/>
            </w:rPr>
            <w:t xml:space="preserve"> 8a / Stand D08</w:t>
          </w:r>
        </w:p>
      </w:tc>
      <w:tc>
        <w:tcPr>
          <w:tcW w:w="4606" w:type="dxa"/>
          <w:shd w:val="clear" w:color="auto" w:fill="auto"/>
        </w:tcPr>
        <w:p w14:paraId="40F2DC57" w14:textId="77777777" w:rsidR="00A72CAE" w:rsidRPr="00AE7FC0" w:rsidRDefault="008F5644" w:rsidP="00AE7FC0">
          <w:pPr>
            <w:pStyle w:val="Kopfzeile"/>
            <w:tabs>
              <w:tab w:val="clear" w:pos="4536"/>
            </w:tabs>
            <w:spacing w:before="0"/>
            <w:jc w:val="right"/>
            <w:rPr>
              <w:b/>
              <w:szCs w:val="24"/>
            </w:rPr>
          </w:pPr>
          <w:r>
            <w:rPr>
              <w:b/>
              <w:noProof/>
              <w:szCs w:val="24"/>
              <w:lang w:val="it-IT" w:eastAsia="zh-CN"/>
            </w:rPr>
            <w:drawing>
              <wp:inline distT="0" distB="0" distL="0" distR="0" wp14:anchorId="7AEADF5C" wp14:editId="1F87BE04">
                <wp:extent cx="2914554" cy="1181100"/>
                <wp:effectExtent l="0" t="0" r="635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ueggemann_WB-Marke_RGB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047"/>
                        <a:stretch/>
                      </pic:blipFill>
                      <pic:spPr bwMode="auto">
                        <a:xfrm>
                          <a:off x="0" y="0"/>
                          <a:ext cx="2956104" cy="11979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C8B407B" w14:textId="77777777" w:rsidR="00482554" w:rsidRDefault="00482554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</w:p>
  <w:p w14:paraId="45357DBC" w14:textId="6DAEA812" w:rsidR="00482554" w:rsidRPr="00EB56C0" w:rsidRDefault="005C6E92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 w:cs="Arial"/>
        <w:caps/>
        <w:spacing w:val="40"/>
        <w:szCs w:val="24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47F"/>
    <w:multiLevelType w:val="hybridMultilevel"/>
    <w:tmpl w:val="68AAC236"/>
    <w:lvl w:ilvl="0" w:tplc="DEDE7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163020">
    <w:abstractNumId w:val="7"/>
  </w:num>
  <w:num w:numId="2" w16cid:durableId="1130517232">
    <w:abstractNumId w:val="2"/>
  </w:num>
  <w:num w:numId="3" w16cid:durableId="2044553239">
    <w:abstractNumId w:val="3"/>
  </w:num>
  <w:num w:numId="4" w16cid:durableId="305014417">
    <w:abstractNumId w:val="9"/>
  </w:num>
  <w:num w:numId="5" w16cid:durableId="566648610">
    <w:abstractNumId w:val="1"/>
  </w:num>
  <w:num w:numId="6" w16cid:durableId="1373968146">
    <w:abstractNumId w:val="8"/>
  </w:num>
  <w:num w:numId="7" w16cid:durableId="1359623693">
    <w:abstractNumId w:val="5"/>
  </w:num>
  <w:num w:numId="8" w16cid:durableId="268436517">
    <w:abstractNumId w:val="4"/>
  </w:num>
  <w:num w:numId="9" w16cid:durableId="760219826">
    <w:abstractNumId w:val="6"/>
  </w:num>
  <w:num w:numId="10" w16cid:durableId="50517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0"/>
    <w:rsid w:val="0000283F"/>
    <w:rsid w:val="00010AF4"/>
    <w:rsid w:val="00011B07"/>
    <w:rsid w:val="000131D3"/>
    <w:rsid w:val="00013AB6"/>
    <w:rsid w:val="000161B4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2864"/>
    <w:rsid w:val="00085AB5"/>
    <w:rsid w:val="00085DBB"/>
    <w:rsid w:val="00090899"/>
    <w:rsid w:val="00091679"/>
    <w:rsid w:val="00091FCC"/>
    <w:rsid w:val="00092A06"/>
    <w:rsid w:val="0009613A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2425"/>
    <w:rsid w:val="000B2738"/>
    <w:rsid w:val="000B2907"/>
    <w:rsid w:val="000B31A0"/>
    <w:rsid w:val="000B3575"/>
    <w:rsid w:val="000B37C6"/>
    <w:rsid w:val="000B4626"/>
    <w:rsid w:val="000B492D"/>
    <w:rsid w:val="000B756A"/>
    <w:rsid w:val="000C0FA4"/>
    <w:rsid w:val="000C1BF3"/>
    <w:rsid w:val="000C3D1D"/>
    <w:rsid w:val="000C4C80"/>
    <w:rsid w:val="000C77ED"/>
    <w:rsid w:val="000D1B7F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2A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048"/>
    <w:rsid w:val="00126DB8"/>
    <w:rsid w:val="00127957"/>
    <w:rsid w:val="00127E44"/>
    <w:rsid w:val="00130072"/>
    <w:rsid w:val="00130D03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4AC7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300A"/>
    <w:rsid w:val="00173E37"/>
    <w:rsid w:val="001748EE"/>
    <w:rsid w:val="00175134"/>
    <w:rsid w:val="00175E62"/>
    <w:rsid w:val="001770CA"/>
    <w:rsid w:val="00177D00"/>
    <w:rsid w:val="00180E58"/>
    <w:rsid w:val="00183335"/>
    <w:rsid w:val="00183860"/>
    <w:rsid w:val="00183E6C"/>
    <w:rsid w:val="00184918"/>
    <w:rsid w:val="00184981"/>
    <w:rsid w:val="00184A45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484A"/>
    <w:rsid w:val="001A5220"/>
    <w:rsid w:val="001A5248"/>
    <w:rsid w:val="001A67E3"/>
    <w:rsid w:val="001A716C"/>
    <w:rsid w:val="001B0FD8"/>
    <w:rsid w:val="001B1558"/>
    <w:rsid w:val="001B3643"/>
    <w:rsid w:val="001B3AB0"/>
    <w:rsid w:val="001B3C7F"/>
    <w:rsid w:val="001B3E40"/>
    <w:rsid w:val="001B46A6"/>
    <w:rsid w:val="001B6BE8"/>
    <w:rsid w:val="001B7161"/>
    <w:rsid w:val="001C1670"/>
    <w:rsid w:val="001C29E0"/>
    <w:rsid w:val="001C33A2"/>
    <w:rsid w:val="001C425C"/>
    <w:rsid w:val="001C4849"/>
    <w:rsid w:val="001C4EA5"/>
    <w:rsid w:val="001C5B28"/>
    <w:rsid w:val="001C7CED"/>
    <w:rsid w:val="001D0DC9"/>
    <w:rsid w:val="001D1F3C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2A54"/>
    <w:rsid w:val="001E314A"/>
    <w:rsid w:val="001E320C"/>
    <w:rsid w:val="001E3241"/>
    <w:rsid w:val="001E5350"/>
    <w:rsid w:val="001E5CDD"/>
    <w:rsid w:val="001E5CF4"/>
    <w:rsid w:val="001E7375"/>
    <w:rsid w:val="001F14D4"/>
    <w:rsid w:val="001F23AD"/>
    <w:rsid w:val="001F394A"/>
    <w:rsid w:val="001F3B5A"/>
    <w:rsid w:val="001F3BC0"/>
    <w:rsid w:val="001F4783"/>
    <w:rsid w:val="001F47A3"/>
    <w:rsid w:val="001F49B0"/>
    <w:rsid w:val="001F5444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1AE"/>
    <w:rsid w:val="002252A5"/>
    <w:rsid w:val="002267B5"/>
    <w:rsid w:val="00226B67"/>
    <w:rsid w:val="0023096E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88"/>
    <w:rsid w:val="00253956"/>
    <w:rsid w:val="002545E9"/>
    <w:rsid w:val="00255AA7"/>
    <w:rsid w:val="00256183"/>
    <w:rsid w:val="002562C9"/>
    <w:rsid w:val="002574A8"/>
    <w:rsid w:val="00257FCC"/>
    <w:rsid w:val="002605FE"/>
    <w:rsid w:val="0026165C"/>
    <w:rsid w:val="00261AD1"/>
    <w:rsid w:val="00262693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3B9A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0EF6"/>
    <w:rsid w:val="002D1A45"/>
    <w:rsid w:val="002D25ED"/>
    <w:rsid w:val="002D2910"/>
    <w:rsid w:val="002D3B50"/>
    <w:rsid w:val="002D470C"/>
    <w:rsid w:val="002D50A4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F214F"/>
    <w:rsid w:val="002F3D27"/>
    <w:rsid w:val="002F5E93"/>
    <w:rsid w:val="002F63E7"/>
    <w:rsid w:val="0030177B"/>
    <w:rsid w:val="00301B88"/>
    <w:rsid w:val="00302B80"/>
    <w:rsid w:val="003039E7"/>
    <w:rsid w:val="003042AD"/>
    <w:rsid w:val="0030667C"/>
    <w:rsid w:val="00310855"/>
    <w:rsid w:val="00310DDA"/>
    <w:rsid w:val="0031151F"/>
    <w:rsid w:val="00311D19"/>
    <w:rsid w:val="00312F4F"/>
    <w:rsid w:val="0031581F"/>
    <w:rsid w:val="00315EB3"/>
    <w:rsid w:val="003164AB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30456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4891"/>
    <w:rsid w:val="0034708C"/>
    <w:rsid w:val="00350DBD"/>
    <w:rsid w:val="00353097"/>
    <w:rsid w:val="00354391"/>
    <w:rsid w:val="003544D1"/>
    <w:rsid w:val="00354D96"/>
    <w:rsid w:val="00357188"/>
    <w:rsid w:val="003579E9"/>
    <w:rsid w:val="00360545"/>
    <w:rsid w:val="003610ED"/>
    <w:rsid w:val="003616CF"/>
    <w:rsid w:val="00361E4C"/>
    <w:rsid w:val="003620FB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017F"/>
    <w:rsid w:val="003A1AC4"/>
    <w:rsid w:val="003A1D6E"/>
    <w:rsid w:val="003A264B"/>
    <w:rsid w:val="003A4BE5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394C"/>
    <w:rsid w:val="003C4286"/>
    <w:rsid w:val="003C6320"/>
    <w:rsid w:val="003C6C8C"/>
    <w:rsid w:val="003C7EEA"/>
    <w:rsid w:val="003D065D"/>
    <w:rsid w:val="003D1098"/>
    <w:rsid w:val="003D2C20"/>
    <w:rsid w:val="003D3DE9"/>
    <w:rsid w:val="003D4867"/>
    <w:rsid w:val="003D51DD"/>
    <w:rsid w:val="003D5213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2E1C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273CE"/>
    <w:rsid w:val="0043088D"/>
    <w:rsid w:val="00430AAB"/>
    <w:rsid w:val="00431E18"/>
    <w:rsid w:val="00431EAD"/>
    <w:rsid w:val="00433297"/>
    <w:rsid w:val="004356EC"/>
    <w:rsid w:val="00435B41"/>
    <w:rsid w:val="00441276"/>
    <w:rsid w:val="00442707"/>
    <w:rsid w:val="00442C7E"/>
    <w:rsid w:val="00443372"/>
    <w:rsid w:val="00446186"/>
    <w:rsid w:val="004503D2"/>
    <w:rsid w:val="00452621"/>
    <w:rsid w:val="00454F53"/>
    <w:rsid w:val="004555FC"/>
    <w:rsid w:val="00456C69"/>
    <w:rsid w:val="004603D7"/>
    <w:rsid w:val="00461B21"/>
    <w:rsid w:val="0046529F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D4F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00A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20AF"/>
    <w:rsid w:val="004A2B33"/>
    <w:rsid w:val="004A4294"/>
    <w:rsid w:val="004A6651"/>
    <w:rsid w:val="004A6CBF"/>
    <w:rsid w:val="004B17C5"/>
    <w:rsid w:val="004B26A6"/>
    <w:rsid w:val="004B4238"/>
    <w:rsid w:val="004B44B9"/>
    <w:rsid w:val="004B4E3D"/>
    <w:rsid w:val="004C0130"/>
    <w:rsid w:val="004C0808"/>
    <w:rsid w:val="004C0F73"/>
    <w:rsid w:val="004C18AC"/>
    <w:rsid w:val="004C1BB4"/>
    <w:rsid w:val="004C291E"/>
    <w:rsid w:val="004C308E"/>
    <w:rsid w:val="004C41C8"/>
    <w:rsid w:val="004C43B3"/>
    <w:rsid w:val="004C46A2"/>
    <w:rsid w:val="004C4D92"/>
    <w:rsid w:val="004C56FD"/>
    <w:rsid w:val="004C6962"/>
    <w:rsid w:val="004C6C1C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E6C"/>
    <w:rsid w:val="004F1A96"/>
    <w:rsid w:val="004F327F"/>
    <w:rsid w:val="004F394F"/>
    <w:rsid w:val="004F413C"/>
    <w:rsid w:val="004F4240"/>
    <w:rsid w:val="004F602F"/>
    <w:rsid w:val="004F7440"/>
    <w:rsid w:val="004F78A4"/>
    <w:rsid w:val="005003E8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33F4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4265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3A59"/>
    <w:rsid w:val="00544601"/>
    <w:rsid w:val="0054790E"/>
    <w:rsid w:val="00550D18"/>
    <w:rsid w:val="00551305"/>
    <w:rsid w:val="00552637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36C4"/>
    <w:rsid w:val="00573903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06CC"/>
    <w:rsid w:val="0059108F"/>
    <w:rsid w:val="005921D9"/>
    <w:rsid w:val="00592C17"/>
    <w:rsid w:val="0059432A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67F"/>
    <w:rsid w:val="005B4C4E"/>
    <w:rsid w:val="005B5992"/>
    <w:rsid w:val="005B59B1"/>
    <w:rsid w:val="005B6D01"/>
    <w:rsid w:val="005C01F1"/>
    <w:rsid w:val="005C08B5"/>
    <w:rsid w:val="005C0CB2"/>
    <w:rsid w:val="005C1A28"/>
    <w:rsid w:val="005C3A53"/>
    <w:rsid w:val="005C5EE3"/>
    <w:rsid w:val="005C6CD2"/>
    <w:rsid w:val="005C6E9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1117D"/>
    <w:rsid w:val="00612537"/>
    <w:rsid w:val="00613B0D"/>
    <w:rsid w:val="006143E0"/>
    <w:rsid w:val="0061525A"/>
    <w:rsid w:val="006164F2"/>
    <w:rsid w:val="00616A48"/>
    <w:rsid w:val="00620624"/>
    <w:rsid w:val="0062291D"/>
    <w:rsid w:val="006232B9"/>
    <w:rsid w:val="0062357F"/>
    <w:rsid w:val="00623847"/>
    <w:rsid w:val="00625D88"/>
    <w:rsid w:val="006276C4"/>
    <w:rsid w:val="0062797D"/>
    <w:rsid w:val="00627E74"/>
    <w:rsid w:val="00630337"/>
    <w:rsid w:val="0063125A"/>
    <w:rsid w:val="00631286"/>
    <w:rsid w:val="006312ED"/>
    <w:rsid w:val="006324FB"/>
    <w:rsid w:val="00632F90"/>
    <w:rsid w:val="00633867"/>
    <w:rsid w:val="00635ADE"/>
    <w:rsid w:val="00636175"/>
    <w:rsid w:val="00641FA3"/>
    <w:rsid w:val="00642D8E"/>
    <w:rsid w:val="00644C2D"/>
    <w:rsid w:val="00645A1F"/>
    <w:rsid w:val="006461D4"/>
    <w:rsid w:val="006475E9"/>
    <w:rsid w:val="006507E8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701E1"/>
    <w:rsid w:val="00670437"/>
    <w:rsid w:val="00670B52"/>
    <w:rsid w:val="0067333E"/>
    <w:rsid w:val="006747D3"/>
    <w:rsid w:val="00675BA9"/>
    <w:rsid w:val="006765E7"/>
    <w:rsid w:val="006769D9"/>
    <w:rsid w:val="00676FDE"/>
    <w:rsid w:val="00682170"/>
    <w:rsid w:val="006826A5"/>
    <w:rsid w:val="00682E16"/>
    <w:rsid w:val="00683FD1"/>
    <w:rsid w:val="00685427"/>
    <w:rsid w:val="00685D40"/>
    <w:rsid w:val="006861EB"/>
    <w:rsid w:val="00687367"/>
    <w:rsid w:val="00693A31"/>
    <w:rsid w:val="00695EE2"/>
    <w:rsid w:val="0069614A"/>
    <w:rsid w:val="006967CD"/>
    <w:rsid w:val="006A379D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3FCC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1E12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F6A"/>
    <w:rsid w:val="006D6FD0"/>
    <w:rsid w:val="006D762E"/>
    <w:rsid w:val="006D79C3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903"/>
    <w:rsid w:val="006F5553"/>
    <w:rsid w:val="006F578E"/>
    <w:rsid w:val="006F69FD"/>
    <w:rsid w:val="006F6DAB"/>
    <w:rsid w:val="006F7DFA"/>
    <w:rsid w:val="007045BA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655"/>
    <w:rsid w:val="00724F05"/>
    <w:rsid w:val="00727841"/>
    <w:rsid w:val="00727F76"/>
    <w:rsid w:val="0073156C"/>
    <w:rsid w:val="007325EA"/>
    <w:rsid w:val="00734B5B"/>
    <w:rsid w:val="00737A25"/>
    <w:rsid w:val="0074363E"/>
    <w:rsid w:val="007446F4"/>
    <w:rsid w:val="007462B4"/>
    <w:rsid w:val="007466FE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39BA"/>
    <w:rsid w:val="00764A57"/>
    <w:rsid w:val="0076707D"/>
    <w:rsid w:val="00771144"/>
    <w:rsid w:val="00771BB4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4CD7"/>
    <w:rsid w:val="0078566C"/>
    <w:rsid w:val="0078572E"/>
    <w:rsid w:val="00785C27"/>
    <w:rsid w:val="00786238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254B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46E"/>
    <w:rsid w:val="00824B68"/>
    <w:rsid w:val="00831AC8"/>
    <w:rsid w:val="00832616"/>
    <w:rsid w:val="00833FA0"/>
    <w:rsid w:val="0083409D"/>
    <w:rsid w:val="00843199"/>
    <w:rsid w:val="00844B76"/>
    <w:rsid w:val="00844DE9"/>
    <w:rsid w:val="00845190"/>
    <w:rsid w:val="008454CD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77FB3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3F3E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544D"/>
    <w:rsid w:val="008E62A7"/>
    <w:rsid w:val="008E7313"/>
    <w:rsid w:val="008E7AB0"/>
    <w:rsid w:val="008F2EFF"/>
    <w:rsid w:val="008F380D"/>
    <w:rsid w:val="008F5237"/>
    <w:rsid w:val="008F5644"/>
    <w:rsid w:val="008F5649"/>
    <w:rsid w:val="008F6981"/>
    <w:rsid w:val="009009E6"/>
    <w:rsid w:val="009011C3"/>
    <w:rsid w:val="0090143E"/>
    <w:rsid w:val="00901782"/>
    <w:rsid w:val="00902F12"/>
    <w:rsid w:val="009032C7"/>
    <w:rsid w:val="009046CB"/>
    <w:rsid w:val="00904E29"/>
    <w:rsid w:val="0090730B"/>
    <w:rsid w:val="00910BC1"/>
    <w:rsid w:val="009122BC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6008"/>
    <w:rsid w:val="0093675F"/>
    <w:rsid w:val="00936DE8"/>
    <w:rsid w:val="00936E84"/>
    <w:rsid w:val="009374CA"/>
    <w:rsid w:val="00937877"/>
    <w:rsid w:val="009413D8"/>
    <w:rsid w:val="0094153D"/>
    <w:rsid w:val="00946A1E"/>
    <w:rsid w:val="00946D4C"/>
    <w:rsid w:val="00950AC8"/>
    <w:rsid w:val="00951A3E"/>
    <w:rsid w:val="00953780"/>
    <w:rsid w:val="009542EA"/>
    <w:rsid w:val="00954C79"/>
    <w:rsid w:val="009555C1"/>
    <w:rsid w:val="00955D82"/>
    <w:rsid w:val="0095679A"/>
    <w:rsid w:val="00957120"/>
    <w:rsid w:val="00960285"/>
    <w:rsid w:val="0096042A"/>
    <w:rsid w:val="00960623"/>
    <w:rsid w:val="009618F2"/>
    <w:rsid w:val="0096193F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5CD8"/>
    <w:rsid w:val="00987B67"/>
    <w:rsid w:val="00991C0F"/>
    <w:rsid w:val="00993835"/>
    <w:rsid w:val="009948D6"/>
    <w:rsid w:val="00996F54"/>
    <w:rsid w:val="0099725D"/>
    <w:rsid w:val="00997C04"/>
    <w:rsid w:val="00997DB4"/>
    <w:rsid w:val="009A0DD5"/>
    <w:rsid w:val="009A1875"/>
    <w:rsid w:val="009A3239"/>
    <w:rsid w:val="009A4058"/>
    <w:rsid w:val="009A4531"/>
    <w:rsid w:val="009A4BD3"/>
    <w:rsid w:val="009A6C18"/>
    <w:rsid w:val="009A7C40"/>
    <w:rsid w:val="009A7F68"/>
    <w:rsid w:val="009B0EF4"/>
    <w:rsid w:val="009B1C48"/>
    <w:rsid w:val="009B2539"/>
    <w:rsid w:val="009B2756"/>
    <w:rsid w:val="009B7B44"/>
    <w:rsid w:val="009B7F34"/>
    <w:rsid w:val="009C0C6A"/>
    <w:rsid w:val="009C1B1D"/>
    <w:rsid w:val="009C2F87"/>
    <w:rsid w:val="009C4B43"/>
    <w:rsid w:val="009C5788"/>
    <w:rsid w:val="009C6124"/>
    <w:rsid w:val="009C64A5"/>
    <w:rsid w:val="009D0AD9"/>
    <w:rsid w:val="009D15D7"/>
    <w:rsid w:val="009D3A59"/>
    <w:rsid w:val="009D4A5C"/>
    <w:rsid w:val="009D5636"/>
    <w:rsid w:val="009E0A89"/>
    <w:rsid w:val="009E0ED3"/>
    <w:rsid w:val="009E1E3A"/>
    <w:rsid w:val="009E4980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71C3"/>
    <w:rsid w:val="00A07293"/>
    <w:rsid w:val="00A14D96"/>
    <w:rsid w:val="00A16887"/>
    <w:rsid w:val="00A2045B"/>
    <w:rsid w:val="00A209E0"/>
    <w:rsid w:val="00A20DB1"/>
    <w:rsid w:val="00A20F41"/>
    <w:rsid w:val="00A21738"/>
    <w:rsid w:val="00A21C18"/>
    <w:rsid w:val="00A24282"/>
    <w:rsid w:val="00A26DCC"/>
    <w:rsid w:val="00A35D8E"/>
    <w:rsid w:val="00A368E2"/>
    <w:rsid w:val="00A40168"/>
    <w:rsid w:val="00A40871"/>
    <w:rsid w:val="00A4263C"/>
    <w:rsid w:val="00A45FB0"/>
    <w:rsid w:val="00A4675C"/>
    <w:rsid w:val="00A46DEF"/>
    <w:rsid w:val="00A4797A"/>
    <w:rsid w:val="00A53F0F"/>
    <w:rsid w:val="00A5585A"/>
    <w:rsid w:val="00A57F06"/>
    <w:rsid w:val="00A609AD"/>
    <w:rsid w:val="00A61AD5"/>
    <w:rsid w:val="00A6228A"/>
    <w:rsid w:val="00A6354F"/>
    <w:rsid w:val="00A667DB"/>
    <w:rsid w:val="00A66EE5"/>
    <w:rsid w:val="00A67EC1"/>
    <w:rsid w:val="00A703E4"/>
    <w:rsid w:val="00A70ABA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CC9"/>
    <w:rsid w:val="00A82D83"/>
    <w:rsid w:val="00A82ECA"/>
    <w:rsid w:val="00A846A1"/>
    <w:rsid w:val="00A90519"/>
    <w:rsid w:val="00A928B5"/>
    <w:rsid w:val="00A938D6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8F9"/>
    <w:rsid w:val="00AB6A91"/>
    <w:rsid w:val="00AB78AE"/>
    <w:rsid w:val="00AB7E8B"/>
    <w:rsid w:val="00AC027B"/>
    <w:rsid w:val="00AC2233"/>
    <w:rsid w:val="00AC26E9"/>
    <w:rsid w:val="00AC3B91"/>
    <w:rsid w:val="00AC418C"/>
    <w:rsid w:val="00AC4509"/>
    <w:rsid w:val="00AC54A5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6AE0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B00DB8"/>
    <w:rsid w:val="00B01494"/>
    <w:rsid w:val="00B01BAB"/>
    <w:rsid w:val="00B0304C"/>
    <w:rsid w:val="00B03357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1711C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8EF"/>
    <w:rsid w:val="00B36BD7"/>
    <w:rsid w:val="00B40004"/>
    <w:rsid w:val="00B4030D"/>
    <w:rsid w:val="00B41C46"/>
    <w:rsid w:val="00B444F6"/>
    <w:rsid w:val="00B44B97"/>
    <w:rsid w:val="00B47F65"/>
    <w:rsid w:val="00B51A95"/>
    <w:rsid w:val="00B51B45"/>
    <w:rsid w:val="00B51DAA"/>
    <w:rsid w:val="00B52004"/>
    <w:rsid w:val="00B54863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D8B"/>
    <w:rsid w:val="00B67F3E"/>
    <w:rsid w:val="00B72005"/>
    <w:rsid w:val="00B743BE"/>
    <w:rsid w:val="00B747DE"/>
    <w:rsid w:val="00B81BFD"/>
    <w:rsid w:val="00B81D1E"/>
    <w:rsid w:val="00B8285F"/>
    <w:rsid w:val="00B8341C"/>
    <w:rsid w:val="00B83703"/>
    <w:rsid w:val="00B84519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2D49"/>
    <w:rsid w:val="00BA3814"/>
    <w:rsid w:val="00BA5BE1"/>
    <w:rsid w:val="00BA689B"/>
    <w:rsid w:val="00BA7F90"/>
    <w:rsid w:val="00BB07EB"/>
    <w:rsid w:val="00BB0F77"/>
    <w:rsid w:val="00BB4FF6"/>
    <w:rsid w:val="00BB5362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53"/>
    <w:rsid w:val="00BE2AF8"/>
    <w:rsid w:val="00BE2C90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114F"/>
    <w:rsid w:val="00BF39F7"/>
    <w:rsid w:val="00BF4E7A"/>
    <w:rsid w:val="00BF545C"/>
    <w:rsid w:val="00BF5C48"/>
    <w:rsid w:val="00BF7730"/>
    <w:rsid w:val="00C03999"/>
    <w:rsid w:val="00C05E0E"/>
    <w:rsid w:val="00C0608F"/>
    <w:rsid w:val="00C065D0"/>
    <w:rsid w:val="00C06625"/>
    <w:rsid w:val="00C06F00"/>
    <w:rsid w:val="00C12A68"/>
    <w:rsid w:val="00C14850"/>
    <w:rsid w:val="00C148EC"/>
    <w:rsid w:val="00C1730D"/>
    <w:rsid w:val="00C177B2"/>
    <w:rsid w:val="00C21532"/>
    <w:rsid w:val="00C218DF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4919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2845"/>
    <w:rsid w:val="00C8394A"/>
    <w:rsid w:val="00C84666"/>
    <w:rsid w:val="00C84D80"/>
    <w:rsid w:val="00C86139"/>
    <w:rsid w:val="00C868D0"/>
    <w:rsid w:val="00C90575"/>
    <w:rsid w:val="00C90A30"/>
    <w:rsid w:val="00C91D7C"/>
    <w:rsid w:val="00C91E7D"/>
    <w:rsid w:val="00C91F73"/>
    <w:rsid w:val="00C9262A"/>
    <w:rsid w:val="00C93989"/>
    <w:rsid w:val="00C9554E"/>
    <w:rsid w:val="00CA0B32"/>
    <w:rsid w:val="00CA1C24"/>
    <w:rsid w:val="00CA2CC4"/>
    <w:rsid w:val="00CA34E0"/>
    <w:rsid w:val="00CA35CE"/>
    <w:rsid w:val="00CA6747"/>
    <w:rsid w:val="00CA6859"/>
    <w:rsid w:val="00CA7EB8"/>
    <w:rsid w:val="00CB1B8E"/>
    <w:rsid w:val="00CB1BAC"/>
    <w:rsid w:val="00CB204C"/>
    <w:rsid w:val="00CB5116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4A1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619"/>
    <w:rsid w:val="00CE0B80"/>
    <w:rsid w:val="00CE2F91"/>
    <w:rsid w:val="00CE393D"/>
    <w:rsid w:val="00CE4F43"/>
    <w:rsid w:val="00CF0437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596"/>
    <w:rsid w:val="00D04404"/>
    <w:rsid w:val="00D045E1"/>
    <w:rsid w:val="00D04E2F"/>
    <w:rsid w:val="00D07935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48B0"/>
    <w:rsid w:val="00D35576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628C"/>
    <w:rsid w:val="00D4745B"/>
    <w:rsid w:val="00D47776"/>
    <w:rsid w:val="00D516D7"/>
    <w:rsid w:val="00D53325"/>
    <w:rsid w:val="00D540BB"/>
    <w:rsid w:val="00D54A24"/>
    <w:rsid w:val="00D56093"/>
    <w:rsid w:val="00D64975"/>
    <w:rsid w:val="00D706D6"/>
    <w:rsid w:val="00D7145C"/>
    <w:rsid w:val="00D71FE0"/>
    <w:rsid w:val="00D72195"/>
    <w:rsid w:val="00D72DCC"/>
    <w:rsid w:val="00D7354C"/>
    <w:rsid w:val="00D7599F"/>
    <w:rsid w:val="00D75EBA"/>
    <w:rsid w:val="00D76EEE"/>
    <w:rsid w:val="00D8016D"/>
    <w:rsid w:val="00D8273F"/>
    <w:rsid w:val="00D84AA3"/>
    <w:rsid w:val="00D85E58"/>
    <w:rsid w:val="00D866BC"/>
    <w:rsid w:val="00D86FDA"/>
    <w:rsid w:val="00D87BE0"/>
    <w:rsid w:val="00D87EED"/>
    <w:rsid w:val="00D90AA6"/>
    <w:rsid w:val="00D9685E"/>
    <w:rsid w:val="00D96D64"/>
    <w:rsid w:val="00D97D00"/>
    <w:rsid w:val="00DA27CF"/>
    <w:rsid w:val="00DB139D"/>
    <w:rsid w:val="00DB1630"/>
    <w:rsid w:val="00DB3DD1"/>
    <w:rsid w:val="00DB7114"/>
    <w:rsid w:val="00DC12F2"/>
    <w:rsid w:val="00DC159F"/>
    <w:rsid w:val="00DC27DE"/>
    <w:rsid w:val="00DC4CA6"/>
    <w:rsid w:val="00DC5A49"/>
    <w:rsid w:val="00DC78ED"/>
    <w:rsid w:val="00DD0F0E"/>
    <w:rsid w:val="00DD399C"/>
    <w:rsid w:val="00DD3BAC"/>
    <w:rsid w:val="00DD4CB8"/>
    <w:rsid w:val="00DD4D7E"/>
    <w:rsid w:val="00DD5867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78F"/>
    <w:rsid w:val="00E038DE"/>
    <w:rsid w:val="00E0410B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239F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3F3B"/>
    <w:rsid w:val="00E64956"/>
    <w:rsid w:val="00E64F73"/>
    <w:rsid w:val="00E65BF1"/>
    <w:rsid w:val="00E66D54"/>
    <w:rsid w:val="00E67F0F"/>
    <w:rsid w:val="00E70493"/>
    <w:rsid w:val="00E740ED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3FD"/>
    <w:rsid w:val="00ED1753"/>
    <w:rsid w:val="00ED18FD"/>
    <w:rsid w:val="00ED2374"/>
    <w:rsid w:val="00ED37E9"/>
    <w:rsid w:val="00ED43D4"/>
    <w:rsid w:val="00ED7502"/>
    <w:rsid w:val="00ED7D15"/>
    <w:rsid w:val="00ED7EE9"/>
    <w:rsid w:val="00EE03B6"/>
    <w:rsid w:val="00EE0AEA"/>
    <w:rsid w:val="00EE29DD"/>
    <w:rsid w:val="00EE4576"/>
    <w:rsid w:val="00EE464F"/>
    <w:rsid w:val="00EE4D76"/>
    <w:rsid w:val="00EE6FE8"/>
    <w:rsid w:val="00EE7511"/>
    <w:rsid w:val="00EF040A"/>
    <w:rsid w:val="00EF18F8"/>
    <w:rsid w:val="00EF19FF"/>
    <w:rsid w:val="00EF236B"/>
    <w:rsid w:val="00EF35DE"/>
    <w:rsid w:val="00EF4C72"/>
    <w:rsid w:val="00EF5A08"/>
    <w:rsid w:val="00EF5DEB"/>
    <w:rsid w:val="00EF5FE1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1276"/>
    <w:rsid w:val="00F6196D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DAF"/>
    <w:rsid w:val="00F9209F"/>
    <w:rsid w:val="00F93995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073C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16DD"/>
    <w:rsid w:val="00FC40FD"/>
    <w:rsid w:val="00FC470E"/>
    <w:rsid w:val="00FC47F6"/>
    <w:rsid w:val="00FC4DFF"/>
    <w:rsid w:val="00FC52E1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1C13"/>
    <w:rsid w:val="00FE2F1D"/>
    <w:rsid w:val="00FE3144"/>
    <w:rsid w:val="00FE3266"/>
    <w:rsid w:val="00FE3D01"/>
    <w:rsid w:val="00FE5183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3ADD2"/>
  <w15:docId w15:val="{FBEF7606-58C4-4B3C-ACEB-B7427E56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2845"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  <w:style w:type="paragraph" w:styleId="berarbeitung">
    <w:name w:val="Revision"/>
    <w:hidden/>
    <w:uiPriority w:val="99"/>
    <w:semiHidden/>
    <w:rsid w:val="00446186"/>
    <w:rPr>
      <w:color w:val="000000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2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rg.wolters@konsens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9C8C-303F-46E6-A86A-6442E8E9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3656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Brueggemann Pressemitteilung</vt:lpstr>
      <vt:lpstr>Brueggemann Pressemitteilung</vt:lpstr>
      <vt:lpstr>Brueggemann Pressemitteilung</vt:lpstr>
    </vt:vector>
  </TitlesOfParts>
  <Company>Konsens PR</Company>
  <LinksUpToDate>false</LinksUpToDate>
  <CharactersWithSpaces>4239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Ursula Herrmann</cp:lastModifiedBy>
  <cp:revision>3</cp:revision>
  <cp:lastPrinted>2022-10-17T09:00:00Z</cp:lastPrinted>
  <dcterms:created xsi:type="dcterms:W3CDTF">2022-10-17T09:03:00Z</dcterms:created>
  <dcterms:modified xsi:type="dcterms:W3CDTF">2022-10-25T08:12:00Z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