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8581" w14:textId="4A95D82F" w:rsidR="0030177B" w:rsidRPr="00F06667" w:rsidRDefault="00F06667" w:rsidP="008E00F7">
      <w:pPr>
        <w:pStyle w:val="berschrift16p"/>
        <w:spacing w:before="240" w:after="120" w:line="240" w:lineRule="auto"/>
        <w:rPr>
          <w:rFonts w:ascii="HelveticaNeueLT Pro 35 Th" w:hAnsi="HelveticaNeueLT Pro 35 Th" w:cs="Arial"/>
          <w:sz w:val="44"/>
          <w:szCs w:val="44"/>
          <w:lang w:val="it-IT"/>
        </w:rPr>
      </w:pPr>
      <w:bookmarkStart w:id="0" w:name="OLE_LINK3"/>
      <w:r w:rsidRPr="00F06667">
        <w:rPr>
          <w:rFonts w:ascii="HelveticaNeueLT Pro 35 Th" w:hAnsi="HelveticaNeueLT Pro 35 Th" w:cs="Arial"/>
          <w:sz w:val="44"/>
          <w:szCs w:val="44"/>
          <w:lang w:val="it-IT"/>
        </w:rPr>
        <w:t xml:space="preserve">Maggiore durata alle alte temperature: </w:t>
      </w:r>
      <w:r w:rsidR="00E062FD">
        <w:rPr>
          <w:rFonts w:ascii="HelveticaNeueLT Pro 35 Th" w:hAnsi="HelveticaNeueLT Pro 35 Th" w:cs="Arial"/>
          <w:sz w:val="44"/>
          <w:szCs w:val="44"/>
          <w:lang w:val="it-IT"/>
        </w:rPr>
        <w:br/>
      </w:r>
      <w:r w:rsidR="00894AF5">
        <w:rPr>
          <w:rFonts w:ascii="HelveticaNeueLT Pro 35 Th" w:hAnsi="HelveticaNeueLT Pro 35 Th" w:cs="Arial"/>
          <w:sz w:val="44"/>
          <w:szCs w:val="44"/>
          <w:lang w:val="it-IT"/>
        </w:rPr>
        <w:t>La migliore stabilizzazione</w:t>
      </w:r>
      <w:r w:rsidRPr="00F06667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702A88">
        <w:rPr>
          <w:rFonts w:ascii="HelveticaNeueLT Pro 35 Th" w:hAnsi="HelveticaNeueLT Pro 35 Th" w:cs="Arial"/>
          <w:sz w:val="44"/>
          <w:szCs w:val="44"/>
          <w:lang w:val="it-IT"/>
        </w:rPr>
        <w:t xml:space="preserve">per </w:t>
      </w:r>
      <w:r w:rsidRPr="00F06667">
        <w:rPr>
          <w:rFonts w:ascii="HelveticaNeueLT Pro 35 Th" w:hAnsi="HelveticaNeueLT Pro 35 Th" w:cs="Arial"/>
          <w:sz w:val="44"/>
          <w:szCs w:val="44"/>
          <w:lang w:val="it-IT"/>
        </w:rPr>
        <w:t>le poliammidi alifatiche</w:t>
      </w:r>
    </w:p>
    <w:p w14:paraId="27EB8497" w14:textId="7D482AC3" w:rsidR="00BF5CDE" w:rsidRDefault="00F160F7" w:rsidP="00CA35CE">
      <w:pPr>
        <w:spacing w:before="0" w:after="120"/>
        <w:rPr>
          <w:noProof/>
        </w:rPr>
      </w:pPr>
      <w:r>
        <w:rPr>
          <w:noProof/>
        </w:rPr>
        <w:drawing>
          <wp:inline distT="0" distB="0" distL="0" distR="0" wp14:anchorId="549D81A3" wp14:editId="7286AA30">
            <wp:extent cx="5747565" cy="415988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56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C7FC" w14:textId="2B31972E" w:rsidR="008463E7" w:rsidRPr="00702A88" w:rsidRDefault="00F06667" w:rsidP="00FE762E">
      <w:pPr>
        <w:spacing w:before="0" w:after="120"/>
        <w:rPr>
          <w:rFonts w:ascii="HelveticaNeueLT Pro 55 Roman" w:hAnsi="HelveticaNeueLT Pro 55 Roman" w:cs="Arial"/>
          <w:i/>
          <w:szCs w:val="24"/>
          <w:lang w:val="it-IT"/>
        </w:rPr>
      </w:pP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A temperature di </w:t>
      </w:r>
      <w:r w:rsidR="00FE762E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uso 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continuo</w:t>
      </w:r>
      <w:r w:rsidR="00FE762E" w:rsidRPr="00FE762E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FE762E"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elevate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, </w:t>
      </w:r>
      <w:r w:rsidR="00F160F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BRUGGO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LEN</w:t>
      </w:r>
      <w:r w:rsidR="00F160F7" w:rsidRPr="00F160F7">
        <w:rPr>
          <w:rFonts w:ascii="HelveticaNeueLT Pro 55 Roman" w:hAnsi="HelveticaNeueLT Pro 55 Roman"/>
          <w:i/>
          <w:noProof/>
          <w:color w:val="auto"/>
          <w:szCs w:val="24"/>
          <w:vertAlign w:val="superscript"/>
          <w:lang w:val="it-IT"/>
        </w:rPr>
        <w:t>®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TP-H1804 </w:t>
      </w:r>
      <w:r w:rsidR="00FE762E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si rivela 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l</w:t>
      </w:r>
      <w:r w:rsidR="00702A88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o stabilizzante 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più efficace </w:t>
      </w:r>
      <w:r w:rsidR="00702A88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per </w:t>
      </w:r>
      <w:r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le poliammidi alifatiche</w:t>
      </w:r>
      <w:r w:rsidR="000A556A"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.</w:t>
      </w:r>
      <w:r w:rsidR="0056466B" w:rsidRPr="00F0666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56466B" w:rsidRPr="00702A88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© Brüggemann</w:t>
      </w:r>
      <w:r w:rsidR="00CA35CE" w:rsidRPr="00702A88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.</w:t>
      </w:r>
    </w:p>
    <w:p w14:paraId="12657FE3" w14:textId="4D680BD7" w:rsidR="00512F0C" w:rsidRPr="00F06667" w:rsidRDefault="00F160F7" w:rsidP="00E956F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  <w:lang w:val="it-IT"/>
        </w:rPr>
      </w:pPr>
      <w:bookmarkStart w:id="1" w:name="_Hlk109741370"/>
      <w:r w:rsidRPr="00F160F7">
        <w:rPr>
          <w:rFonts w:ascii="HelveticaNeueLT Pro 55 Roman" w:hAnsi="HelveticaNeueLT Pro 55 Roman" w:cs="Arial"/>
          <w:szCs w:val="24"/>
          <w:lang w:val="it-IT"/>
        </w:rPr>
        <w:t xml:space="preserve">Heilbronn / Germania, </w:t>
      </w:r>
      <w:proofErr w:type="gramStart"/>
      <w:r w:rsidR="008E00F7">
        <w:rPr>
          <w:rFonts w:ascii="HelveticaNeueLT Pro 55 Roman" w:hAnsi="HelveticaNeueLT Pro 55 Roman" w:cs="Arial"/>
          <w:szCs w:val="24"/>
          <w:lang w:val="it-IT"/>
        </w:rPr>
        <w:t>Marzo</w:t>
      </w:r>
      <w:proofErr w:type="gramEnd"/>
      <w:r w:rsidR="008E00F7">
        <w:rPr>
          <w:rFonts w:ascii="HelveticaNeueLT Pro 55 Roman" w:hAnsi="HelveticaNeueLT Pro 55 Roman" w:cs="Arial"/>
          <w:szCs w:val="24"/>
          <w:lang w:val="it-IT"/>
        </w:rPr>
        <w:t xml:space="preserve"> 2023</w:t>
      </w:r>
      <w:r w:rsidRPr="00F160F7">
        <w:rPr>
          <w:rFonts w:ascii="HelveticaNeueLT Pro 55 Roman" w:hAnsi="HelveticaNeueLT Pro 55 Roman" w:cs="Arial"/>
          <w:szCs w:val="24"/>
          <w:lang w:val="it-IT"/>
        </w:rPr>
        <w:t xml:space="preserve"> </w:t>
      </w:r>
      <w:r>
        <w:rPr>
          <w:rFonts w:ascii="HelveticaNeueLT Pro 55 Roman" w:hAnsi="HelveticaNeueLT Pro 55 Roman" w:cs="Arial"/>
          <w:szCs w:val="24"/>
          <w:lang w:val="it-IT"/>
        </w:rPr>
        <w:t>– BRUGGO</w:t>
      </w:r>
      <w:r w:rsidR="0023168C" w:rsidRPr="00702A88">
        <w:rPr>
          <w:rFonts w:ascii="HelveticaNeueLT Pro 55 Roman" w:hAnsi="HelveticaNeueLT Pro 55 Roman" w:cs="Arial"/>
          <w:szCs w:val="24"/>
          <w:lang w:val="it-IT"/>
        </w:rPr>
        <w:t>LEN</w:t>
      </w:r>
      <w:r w:rsidRPr="00F160F7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bookmarkEnd w:id="1"/>
      <w:r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>TP-H1804 è un nuovo st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abilizzante termico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altamente efficace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sviluppato da </w:t>
      </w:r>
      <w:proofErr w:type="spellStart"/>
      <w:r w:rsidR="00F06667" w:rsidRPr="00F06667">
        <w:rPr>
          <w:rFonts w:ascii="HelveticaNeueLT Pro 55 Roman" w:hAnsi="HelveticaNeueLT Pro 55 Roman" w:cs="Arial"/>
          <w:szCs w:val="24"/>
          <w:lang w:val="it-IT"/>
        </w:rPr>
        <w:t>Brüggemann</w:t>
      </w:r>
      <w:proofErr w:type="spellEnd"/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 per l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e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poliammidi alifatiche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che devono resistere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a temperature di uso continuo </w:t>
      </w:r>
      <w:r w:rsidR="00FE762E">
        <w:rPr>
          <w:rFonts w:ascii="HelveticaNeueLT Pro 55 Roman" w:hAnsi="HelveticaNeueLT Pro 55 Roman" w:cs="Arial"/>
          <w:szCs w:val="24"/>
          <w:lang w:val="it-IT"/>
        </w:rPr>
        <w:t xml:space="preserve">comprese tra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160 °C e 190 °C.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Il nuovo </w:t>
      </w:r>
      <w:r w:rsidR="00894AF5">
        <w:rPr>
          <w:rFonts w:ascii="HelveticaNeueLT Pro 55 Roman" w:hAnsi="HelveticaNeueLT Pro 55 Roman" w:cs="Arial"/>
          <w:szCs w:val="24"/>
          <w:lang w:val="it-IT"/>
        </w:rPr>
        <w:t>additivo</w:t>
      </w:r>
      <w:r w:rsidR="00FE762E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stabilizzante </w:t>
      </w:r>
      <w:r w:rsidR="00881EBD">
        <w:rPr>
          <w:rFonts w:ascii="HelveticaNeueLT Pro 55 Roman" w:hAnsi="HelveticaNeueLT Pro 55 Roman" w:cs="Arial"/>
          <w:szCs w:val="24"/>
          <w:lang w:val="it-IT"/>
        </w:rPr>
        <w:t>integra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il </w:t>
      </w:r>
      <w:r>
        <w:rPr>
          <w:rFonts w:ascii="HelveticaNeueLT Pro 55 Roman" w:hAnsi="HelveticaNeueLT Pro 55 Roman" w:cs="Arial"/>
          <w:szCs w:val="24"/>
          <w:lang w:val="it-IT"/>
        </w:rPr>
        <w:t>BRUGGO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>LEN</w:t>
      </w:r>
      <w:r w:rsidRPr="00F160F7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 TP-H1805,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adatto alle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 xml:space="preserve">poliammidi rinforzate </w:t>
      </w:r>
      <w:r w:rsidR="00702A88">
        <w:rPr>
          <w:rFonts w:ascii="HelveticaNeueLT Pro 55 Roman" w:hAnsi="HelveticaNeueLT Pro 55 Roman" w:cs="Arial"/>
          <w:szCs w:val="24"/>
          <w:lang w:val="it-IT"/>
        </w:rPr>
        <w:t xml:space="preserve">che operano a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>te</w:t>
      </w:r>
      <w:r w:rsidR="00FE762E">
        <w:rPr>
          <w:rFonts w:ascii="HelveticaNeueLT Pro 55 Roman" w:hAnsi="HelveticaNeueLT Pro 55 Roman" w:cs="Arial"/>
          <w:szCs w:val="24"/>
          <w:lang w:val="it-IT"/>
        </w:rPr>
        <w:t xml:space="preserve">mperature superiori a 200°C. L’additivo, fornito sotto forma di </w:t>
      </w:r>
      <w:proofErr w:type="spellStart"/>
      <w:r w:rsidR="00F06667" w:rsidRPr="00F06667">
        <w:rPr>
          <w:rFonts w:ascii="HelveticaNeueLT Pro 55 Roman" w:hAnsi="HelveticaNeueLT Pro 55 Roman" w:cs="Arial"/>
          <w:szCs w:val="24"/>
          <w:lang w:val="it-IT"/>
        </w:rPr>
        <w:t>masterbatch</w:t>
      </w:r>
      <w:proofErr w:type="spellEnd"/>
      <w:r w:rsidR="00D33635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>granula</w:t>
      </w:r>
      <w:r w:rsidR="00FE762E">
        <w:rPr>
          <w:rFonts w:ascii="HelveticaNeueLT Pro 55 Roman" w:hAnsi="HelveticaNeueLT Pro 55 Roman" w:cs="Arial"/>
          <w:szCs w:val="24"/>
          <w:lang w:val="it-IT"/>
        </w:rPr>
        <w:t xml:space="preserve">re, </w:t>
      </w:r>
      <w:r w:rsidR="00F06667" w:rsidRPr="00F06667">
        <w:rPr>
          <w:rFonts w:ascii="HelveticaNeueLT Pro 55 Roman" w:hAnsi="HelveticaNeueLT Pro 55 Roman" w:cs="Arial"/>
          <w:szCs w:val="24"/>
          <w:lang w:val="it-IT"/>
        </w:rPr>
        <w:t>può essere dosato in modo molto preciso</w:t>
      </w:r>
      <w:r w:rsidR="00881EBD">
        <w:rPr>
          <w:rFonts w:ascii="HelveticaNeueLT Pro 55 Roman" w:hAnsi="HelveticaNeueLT Pro 55 Roman" w:cs="Arial"/>
          <w:szCs w:val="24"/>
          <w:lang w:val="it-IT"/>
        </w:rPr>
        <w:t>.</w:t>
      </w:r>
    </w:p>
    <w:p w14:paraId="116C6D34" w14:textId="2FD8C5C1" w:rsidR="00252A4A" w:rsidRPr="00F06667" w:rsidRDefault="00F06667" w:rsidP="00E956F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  <w:lang w:val="it-IT"/>
        </w:rPr>
      </w:pP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Come </w:t>
      </w:r>
      <w:r w:rsidR="00FE762E">
        <w:rPr>
          <w:rFonts w:ascii="HelveticaNeueLT Pro 55 Roman" w:hAnsi="HelveticaNeueLT Pro 55 Roman" w:cs="Arial"/>
          <w:szCs w:val="24"/>
          <w:lang w:val="it-IT"/>
        </w:rPr>
        <w:t xml:space="preserve">prodotto </w:t>
      </w:r>
      <w:r w:rsidRPr="00F06667">
        <w:rPr>
          <w:rFonts w:ascii="HelveticaNeueLT Pro 55 Roman" w:hAnsi="HelveticaNeueLT Pro 55 Roman" w:cs="Arial"/>
          <w:szCs w:val="24"/>
          <w:lang w:val="it-IT"/>
        </w:rPr>
        <w:t>"Best in Class"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 della sua categoria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, </w:t>
      </w:r>
      <w:r w:rsidR="00F160F7">
        <w:rPr>
          <w:rFonts w:ascii="HelveticaNeueLT Pro 55 Roman" w:hAnsi="HelveticaNeueLT Pro 55 Roman" w:cs="Arial"/>
          <w:szCs w:val="24"/>
          <w:lang w:val="it-IT"/>
        </w:rPr>
        <w:t>BRUGGO</w:t>
      </w:r>
      <w:r w:rsidRPr="00F06667">
        <w:rPr>
          <w:rFonts w:ascii="HelveticaNeueLT Pro 55 Roman" w:hAnsi="HelveticaNeueLT Pro 55 Roman" w:cs="Arial"/>
          <w:szCs w:val="24"/>
          <w:lang w:val="it-IT"/>
        </w:rPr>
        <w:t>LEN</w:t>
      </w:r>
      <w:r w:rsidR="00F160F7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TP-H1804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dimostra una </w:t>
      </w:r>
      <w:r w:rsidRPr="00F06667">
        <w:rPr>
          <w:rFonts w:ascii="HelveticaNeueLT Pro 55 Roman" w:hAnsi="HelveticaNeueLT Pro 55 Roman" w:cs="Arial"/>
          <w:szCs w:val="24"/>
          <w:lang w:val="it-IT"/>
        </w:rPr>
        <w:t>significativa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 superiorità rispetto ai tradizionali stabilizzanti a base di sali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di rame in termini di mantenimento delle proprietà meccaniche. Ad esempio, un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a </w:t>
      </w:r>
      <w:r w:rsidR="00D33635">
        <w:rPr>
          <w:rFonts w:ascii="HelveticaNeueLT Pro 55 Roman" w:hAnsi="HelveticaNeueLT Pro 55 Roman" w:cs="Arial"/>
          <w:szCs w:val="24"/>
          <w:lang w:val="it-IT"/>
        </w:rPr>
        <w:lastRenderedPageBreak/>
        <w:t>PA6.6 rinforzata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con fibra di vetro con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un contenuto del 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5%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di questo additivo </w:t>
      </w:r>
      <w:r w:rsidR="00E956F4">
        <w:rPr>
          <w:rFonts w:ascii="HelveticaNeueLT Pro 55 Roman" w:hAnsi="HelveticaNeueLT Pro 55 Roman" w:cs="Arial"/>
          <w:szCs w:val="24"/>
          <w:lang w:val="it-IT"/>
        </w:rPr>
        <w:t xml:space="preserve">mostra un </w:t>
      </w:r>
      <w:r w:rsidR="00E956F4" w:rsidRPr="00F06667">
        <w:rPr>
          <w:rFonts w:ascii="HelveticaNeueLT Pro 55 Roman" w:hAnsi="HelveticaNeueLT Pro 55 Roman" w:cs="Arial"/>
          <w:szCs w:val="24"/>
          <w:lang w:val="it-IT"/>
        </w:rPr>
        <w:t xml:space="preserve">a resistenza a trazione </w:t>
      </w:r>
      <w:r w:rsidRPr="00F06667">
        <w:rPr>
          <w:rFonts w:ascii="HelveticaNeueLT Pro 55 Roman" w:hAnsi="HelveticaNeueLT Pro 55 Roman" w:cs="Arial"/>
          <w:szCs w:val="24"/>
          <w:lang w:val="it-IT"/>
        </w:rPr>
        <w:t>superiore al 50% del valore iniziale</w:t>
      </w:r>
      <w:r w:rsidR="00E956F4" w:rsidRPr="00E956F4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E956F4" w:rsidRPr="00F06667">
        <w:rPr>
          <w:rFonts w:ascii="HelveticaNeueLT Pro 55 Roman" w:hAnsi="HelveticaNeueLT Pro 55 Roman" w:cs="Arial"/>
          <w:szCs w:val="24"/>
          <w:lang w:val="it-IT"/>
        </w:rPr>
        <w:t>dopo 5.000 ore di invecchiamento termico a 190 °C</w:t>
      </w:r>
      <w:r w:rsidRPr="00F06667">
        <w:rPr>
          <w:rFonts w:ascii="HelveticaNeueLT Pro 55 Roman" w:hAnsi="HelveticaNeueLT Pro 55 Roman" w:cs="Arial"/>
          <w:szCs w:val="24"/>
          <w:lang w:val="it-IT"/>
        </w:rPr>
        <w:t>, mentre</w:t>
      </w:r>
      <w:r w:rsidR="00E956F4">
        <w:rPr>
          <w:rFonts w:ascii="HelveticaNeueLT Pro 55 Roman" w:hAnsi="HelveticaNeueLT Pro 55 Roman" w:cs="Arial"/>
          <w:szCs w:val="24"/>
          <w:lang w:val="it-IT"/>
        </w:rPr>
        <w:t xml:space="preserve"> la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881EBD">
        <w:rPr>
          <w:rFonts w:ascii="HelveticaNeueLT Pro 55 Roman" w:hAnsi="HelveticaNeueLT Pro 55 Roman" w:cs="Arial"/>
          <w:szCs w:val="24"/>
          <w:lang w:val="it-IT"/>
        </w:rPr>
        <w:t>stessa</w:t>
      </w:r>
      <w:r w:rsidR="00E956F4">
        <w:rPr>
          <w:rFonts w:ascii="HelveticaNeueLT Pro 55 Roman" w:hAnsi="HelveticaNeueLT Pro 55 Roman" w:cs="Arial"/>
          <w:szCs w:val="24"/>
          <w:lang w:val="it-IT"/>
        </w:rPr>
        <w:t xml:space="preserve"> resina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senza </w:t>
      </w:r>
      <w:r w:rsidRPr="00F06667">
        <w:rPr>
          <w:rFonts w:ascii="HelveticaNeueLT Pro 55 Roman" w:hAnsi="HelveticaNeueLT Pro 55 Roman" w:cs="Arial"/>
          <w:szCs w:val="24"/>
          <w:lang w:val="it-IT"/>
        </w:rPr>
        <w:t>stabilizza</w:t>
      </w:r>
      <w:r w:rsidR="00D33635">
        <w:rPr>
          <w:rFonts w:ascii="HelveticaNeueLT Pro 55 Roman" w:hAnsi="HelveticaNeueLT Pro 55 Roman" w:cs="Arial"/>
          <w:szCs w:val="24"/>
          <w:lang w:val="it-IT"/>
        </w:rPr>
        <w:t>nte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raggiunge questo limite dopo poco più di 1.000 ore.</w:t>
      </w:r>
      <w:r w:rsidR="00D33635" w:rsidRPr="00D33635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D33635">
        <w:rPr>
          <w:rFonts w:ascii="HelveticaNeueLT Pro 55 Roman" w:hAnsi="HelveticaNeueLT Pro 55 Roman" w:cs="Arial"/>
          <w:szCs w:val="24"/>
          <w:lang w:val="it-IT"/>
        </w:rPr>
        <w:t>G</w:t>
      </w:r>
      <w:r w:rsidR="00D33635" w:rsidRPr="00F06667">
        <w:rPr>
          <w:rFonts w:ascii="HelveticaNeueLT Pro 55 Roman" w:hAnsi="HelveticaNeueLT Pro 55 Roman" w:cs="Arial"/>
          <w:szCs w:val="24"/>
          <w:lang w:val="it-IT"/>
        </w:rPr>
        <w:t>razie all'elevata efficienza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 dell’additivo, a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 170 °C è sufficiente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un contenuto del </w:t>
      </w:r>
      <w:r w:rsidRPr="00F06667">
        <w:rPr>
          <w:rFonts w:ascii="HelveticaNeueLT Pro 55 Roman" w:hAnsi="HelveticaNeueLT Pro 55 Roman" w:cs="Arial"/>
          <w:szCs w:val="24"/>
          <w:lang w:val="it-IT"/>
        </w:rPr>
        <w:t>2,4% per superare le 5.000 ore.</w:t>
      </w:r>
      <w:r w:rsidR="00D33635" w:rsidRPr="00D33635">
        <w:rPr>
          <w:rFonts w:ascii="HelveticaNeueLT Pro 55 Roman" w:hAnsi="HelveticaNeueLT Pro 55 Roman" w:cs="Arial"/>
          <w:szCs w:val="24"/>
          <w:lang w:val="it-IT"/>
        </w:rPr>
        <w:t xml:space="preserve"> </w:t>
      </w:r>
      <w:r w:rsidR="00881EBD">
        <w:rPr>
          <w:rFonts w:ascii="HelveticaNeueLT Pro 55 Roman" w:hAnsi="HelveticaNeueLT Pro 55 Roman" w:cs="Arial"/>
          <w:szCs w:val="24"/>
          <w:lang w:val="it-IT"/>
        </w:rPr>
        <w:t>Inoltre,</w:t>
      </w:r>
      <w:r w:rsidR="007F7FAB">
        <w:rPr>
          <w:rFonts w:ascii="HelveticaNeueLT Pro 55 Roman" w:hAnsi="HelveticaNeueLT Pro 55 Roman" w:cs="Arial"/>
          <w:szCs w:val="24"/>
          <w:lang w:val="it-IT"/>
        </w:rPr>
        <w:t xml:space="preserve"> la precisione </w:t>
      </w:r>
      <w:r w:rsidR="007F7FAB" w:rsidRPr="00F06667">
        <w:rPr>
          <w:rFonts w:ascii="HelveticaNeueLT Pro 55 Roman" w:hAnsi="HelveticaNeueLT Pro 55 Roman" w:cs="Arial"/>
          <w:szCs w:val="24"/>
          <w:lang w:val="it-IT"/>
        </w:rPr>
        <w:t>di dosaggio d</w:t>
      </w:r>
      <w:r w:rsidR="007F7FAB">
        <w:rPr>
          <w:rFonts w:ascii="HelveticaNeueLT Pro 55 Roman" w:hAnsi="HelveticaNeueLT Pro 55 Roman" w:cs="Arial"/>
          <w:szCs w:val="24"/>
          <w:lang w:val="it-IT"/>
        </w:rPr>
        <w:t xml:space="preserve">i </w:t>
      </w:r>
      <w:r w:rsidR="00D33635" w:rsidRPr="00D33635">
        <w:rPr>
          <w:rFonts w:ascii="HelveticaNeueLT Pro 55 Roman" w:hAnsi="HelveticaNeueLT Pro 55 Roman" w:cs="Arial"/>
          <w:szCs w:val="24"/>
          <w:lang w:val="it-IT"/>
        </w:rPr>
        <w:t>BRUGGOLEN</w:t>
      </w:r>
      <w:r w:rsidR="00F160F7" w:rsidRPr="00F160F7">
        <w:rPr>
          <w:rFonts w:ascii="HelveticaNeueLT Pro 55 Roman" w:hAnsi="HelveticaNeueLT Pro 55 Roman" w:cs="Arial"/>
          <w:szCs w:val="24"/>
          <w:vertAlign w:val="superscript"/>
          <w:lang w:val="it-IT"/>
        </w:rPr>
        <w:t>®</w:t>
      </w:r>
      <w:r w:rsidR="00D33635" w:rsidRPr="00D33635">
        <w:rPr>
          <w:rFonts w:ascii="HelveticaNeueLT Pro 55 Roman" w:hAnsi="HelveticaNeueLT Pro 55 Roman" w:cs="Arial"/>
          <w:szCs w:val="24"/>
          <w:lang w:val="it-IT"/>
        </w:rPr>
        <w:t xml:space="preserve"> TP-H1804 </w:t>
      </w:r>
      <w:r w:rsidR="007F7FAB">
        <w:rPr>
          <w:rFonts w:ascii="HelveticaNeueLT Pro 55 Roman" w:hAnsi="HelveticaNeueLT Pro 55 Roman" w:cs="Arial"/>
          <w:szCs w:val="24"/>
          <w:lang w:val="it-IT"/>
        </w:rPr>
        <w:t>c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onsente di adattare la durata di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esercizio </w:t>
      </w:r>
      <w:r w:rsidRPr="00F06667">
        <w:rPr>
          <w:rFonts w:ascii="HelveticaNeueLT Pro 55 Roman" w:hAnsi="HelveticaNeueLT Pro 55 Roman" w:cs="Arial"/>
          <w:szCs w:val="24"/>
          <w:lang w:val="it-IT"/>
        </w:rPr>
        <w:t xml:space="preserve">del componente </w:t>
      </w:r>
      <w:r w:rsidR="00D33635">
        <w:rPr>
          <w:rFonts w:ascii="HelveticaNeueLT Pro 55 Roman" w:hAnsi="HelveticaNeueLT Pro 55 Roman" w:cs="Arial"/>
          <w:szCs w:val="24"/>
          <w:lang w:val="it-IT"/>
        </w:rPr>
        <w:t xml:space="preserve">stampato </w:t>
      </w:r>
      <w:r w:rsidRPr="00F06667">
        <w:rPr>
          <w:rFonts w:ascii="HelveticaNeueLT Pro 55 Roman" w:hAnsi="HelveticaNeueLT Pro 55 Roman" w:cs="Arial"/>
          <w:szCs w:val="24"/>
          <w:lang w:val="it-IT"/>
        </w:rPr>
        <w:t>al carico termico previsto</w:t>
      </w:r>
      <w:r w:rsidR="00BF5CDE" w:rsidRPr="00F06667">
        <w:rPr>
          <w:rFonts w:ascii="HelveticaNeueLT Pro 55 Roman" w:hAnsi="HelveticaNeueLT Pro 55 Roman" w:cs="Arial"/>
          <w:szCs w:val="24"/>
          <w:lang w:val="it-IT"/>
        </w:rPr>
        <w:t>.</w:t>
      </w:r>
    </w:p>
    <w:p w14:paraId="28AD5226" w14:textId="77777777" w:rsidR="00702A88" w:rsidRPr="00A565ED" w:rsidRDefault="00702A88" w:rsidP="004410F7">
      <w:pPr>
        <w:autoSpaceDE w:val="0"/>
        <w:autoSpaceDN w:val="0"/>
        <w:adjustRightInd w:val="0"/>
        <w:spacing w:after="120"/>
        <w:rPr>
          <w:rFonts w:ascii="HelveticaNeueLT Pro 55 Roman" w:hAnsi="HelveticaNeueLT Pro 55 Roman"/>
          <w:color w:val="auto"/>
          <w:sz w:val="20"/>
          <w:lang w:val="it-IT"/>
        </w:rPr>
      </w:pPr>
      <w:bookmarkStart w:id="2" w:name="_Hlk116896863"/>
      <w:bookmarkEnd w:id="0"/>
      <w:r w:rsidRPr="00E956F4">
        <w:rPr>
          <w:rFonts w:ascii="HelveticaNeueLT Pro 55 Roman" w:hAnsi="HelveticaNeueLT Pro 55 Roman"/>
          <w:b/>
          <w:bCs/>
          <w:color w:val="auto"/>
          <w:sz w:val="20"/>
          <w:lang w:val="it-IT"/>
        </w:rPr>
        <w:t xml:space="preserve">L. </w:t>
      </w:r>
      <w:proofErr w:type="spellStart"/>
      <w:r w:rsidRPr="00E956F4">
        <w:rPr>
          <w:rFonts w:ascii="HelveticaNeueLT Pro 55 Roman" w:hAnsi="HelveticaNeueLT Pro 55 Roman"/>
          <w:b/>
          <w:bCs/>
          <w:color w:val="auto"/>
          <w:sz w:val="20"/>
          <w:lang w:val="it-IT"/>
        </w:rPr>
        <w:t>Brüggemann</w:t>
      </w:r>
      <w:proofErr w:type="spellEnd"/>
      <w:r w:rsidRPr="00E956F4">
        <w:rPr>
          <w:rFonts w:ascii="HelveticaNeueLT Pro 55 Roman" w:hAnsi="HelveticaNeueLT Pro 55 Roman"/>
          <w:b/>
          <w:bCs/>
          <w:color w:val="auto"/>
          <w:sz w:val="20"/>
          <w:lang w:val="it-IT"/>
        </w:rPr>
        <w:t xml:space="preserve"> GmbH &amp; Co. KG 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è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un'azienda familiare indipendente con sede a Heilbronn</w:t>
      </w:r>
      <w:r>
        <w:rPr>
          <w:rFonts w:ascii="HelveticaNeueLT Pro 55 Roman" w:hAnsi="HelveticaNeueLT Pro 55 Roman"/>
          <w:color w:val="auto"/>
          <w:sz w:val="20"/>
          <w:lang w:val="it-IT"/>
        </w:rPr>
        <w:t>, in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Germania</w:t>
      </w:r>
      <w:r>
        <w:rPr>
          <w:rFonts w:ascii="HelveticaNeueLT Pro 55 Roman" w:hAnsi="HelveticaNeueLT Pro 55 Roman"/>
          <w:color w:val="auto"/>
          <w:sz w:val="20"/>
          <w:lang w:val="it-IT"/>
        </w:rPr>
        <w:t>, che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offre soluzioni su misura nei settori degli additivi polimerici, dei prodotti chimici industriali e dell'etanolo. </w:t>
      </w:r>
      <w:proofErr w:type="spellStart"/>
      <w:r w:rsidRPr="00A565ED">
        <w:rPr>
          <w:rFonts w:ascii="HelveticaNeueLT Pro 55 Roman" w:hAnsi="HelveticaNeueLT Pro 55 Roman"/>
          <w:color w:val="auto"/>
          <w:sz w:val="20"/>
          <w:lang w:val="it-IT"/>
        </w:rPr>
        <w:t>Brüggemann</w:t>
      </w:r>
      <w:proofErr w:type="spellEnd"/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è specializzata nello sviluppo e nella produzione di additivi ad alte prestazioni per materiali termoplastici tecnici con particolare attenzione alle poliammidi, ai derivati dello zinco e agli agenti riducenti a base di zolfo. I clienti apprezzano la flessibilità dell'azienda e le soluzioni di prodotto innovative</w:t>
      </w:r>
      <w:r>
        <w:rPr>
          <w:rFonts w:ascii="HelveticaNeueLT Pro 55 Roman" w:hAnsi="HelveticaNeueLT Pro 55 Roman"/>
          <w:color w:val="auto"/>
          <w:sz w:val="20"/>
          <w:lang w:val="it-IT"/>
        </w:rPr>
        <w:t>.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Le filiali 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aperte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negli Stati Uniti e a Hong Kong </w:t>
      </w:r>
      <w:r>
        <w:rPr>
          <w:rFonts w:ascii="HelveticaNeueLT Pro 55 Roman" w:hAnsi="HelveticaNeueLT Pro 55 Roman"/>
          <w:color w:val="auto"/>
          <w:sz w:val="20"/>
          <w:lang w:val="it-IT"/>
        </w:rPr>
        <w:t>conferm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ano l'orientamento internazionale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 dell’azienda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. </w:t>
      </w:r>
      <w:r>
        <w:rPr>
          <w:rFonts w:ascii="HelveticaNeueLT Pro 55 Roman" w:hAnsi="HelveticaNeueLT Pro 55 Roman"/>
          <w:color w:val="auto"/>
          <w:sz w:val="20"/>
          <w:lang w:val="it-IT"/>
        </w:rPr>
        <w:t>C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apisaldi della politica aziendale sono l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e attività di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ricerca e sviluppo, la costante attenzione alle esigenze dei clienti e gli elevati investimenti in know-how e impianti di produzione. Fondata a Heilbronn nel 1868, </w:t>
      </w:r>
      <w:proofErr w:type="spellStart"/>
      <w:r w:rsidRPr="00A565ED">
        <w:rPr>
          <w:rFonts w:ascii="HelveticaNeueLT Pro 55 Roman" w:hAnsi="HelveticaNeueLT Pro 55 Roman"/>
          <w:color w:val="auto"/>
          <w:sz w:val="20"/>
          <w:lang w:val="it-IT"/>
        </w:rPr>
        <w:t>Brüggemann</w:t>
      </w:r>
      <w:proofErr w:type="spellEnd"/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oggi 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opera con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clienti in oltre 60 paesi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 del mondo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.</w:t>
      </w:r>
    </w:p>
    <w:bookmarkEnd w:id="2"/>
    <w:p w14:paraId="4F99969F" w14:textId="77777777" w:rsidR="00F06667" w:rsidRPr="00871B82" w:rsidRDefault="00F06667" w:rsidP="004410F7">
      <w:pPr>
        <w:rPr>
          <w:rFonts w:ascii="HelveticaNeueLT Pro 55 Roman" w:hAnsi="HelveticaNeueLT Pro 55 Roman" w:cs="Arial"/>
          <w:color w:val="auto"/>
          <w:szCs w:val="24"/>
          <w:u w:val="single"/>
        </w:rPr>
      </w:pPr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 xml:space="preserve">Per </w:t>
      </w:r>
      <w:proofErr w:type="spellStart"/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>ulteriori</w:t>
      </w:r>
      <w:proofErr w:type="spellEnd"/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 xml:space="preserve"> </w:t>
      </w:r>
      <w:proofErr w:type="spellStart"/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>informazioni</w:t>
      </w:r>
      <w:proofErr w:type="spellEnd"/>
      <w:r w:rsidRPr="00871B82">
        <w:rPr>
          <w:rFonts w:ascii="HelveticaNeueLT Pro 55 Roman" w:hAnsi="HelveticaNeueLT Pro 55 Roman" w:cs="Arial"/>
          <w:color w:val="auto"/>
          <w:szCs w:val="24"/>
          <w:u w:val="single"/>
        </w:rPr>
        <w:t>:</w:t>
      </w:r>
    </w:p>
    <w:p w14:paraId="5234368A" w14:textId="77777777" w:rsidR="00F06667" w:rsidRPr="004442CC" w:rsidRDefault="00F06667" w:rsidP="00F06667">
      <w:pPr>
        <w:spacing w:before="0"/>
        <w:rPr>
          <w:rFonts w:ascii="HelveticaNeueLT Pro 55 Roman" w:hAnsi="HelveticaNeueLT Pro 55 Roman" w:cs="Arial"/>
          <w:color w:val="auto"/>
          <w:szCs w:val="24"/>
        </w:rPr>
      </w:pPr>
      <w:r w:rsidRPr="004442CC">
        <w:rPr>
          <w:rFonts w:ascii="HelveticaNeueLT Pro 55 Roman" w:hAnsi="HelveticaNeueLT Pro 55 Roman" w:cs="Arial"/>
          <w:color w:val="auto"/>
          <w:szCs w:val="24"/>
        </w:rPr>
        <w:t>Dr. Klaus Bergmann, Bereichsleiter Kunststoffadditive</w:t>
      </w:r>
    </w:p>
    <w:p w14:paraId="381D31BD" w14:textId="77777777" w:rsidR="00F06667" w:rsidRPr="004442CC" w:rsidRDefault="00F06667" w:rsidP="00F06667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Cs w:val="24"/>
        </w:rPr>
      </w:pPr>
      <w:r w:rsidRPr="004442CC">
        <w:rPr>
          <w:rFonts w:ascii="HelveticaNeueLT Pro 55 Roman" w:hAnsi="HelveticaNeueLT Pro 55 Roman" w:cs="Arial"/>
          <w:szCs w:val="24"/>
        </w:rPr>
        <w:t>L. Brüggemann GmbH &amp; Co. KG, Salzstraße 131, 74076 Heilbronn, Germany</w:t>
      </w:r>
    </w:p>
    <w:p w14:paraId="5309DED3" w14:textId="77777777" w:rsidR="00F06667" w:rsidRPr="00871B82" w:rsidRDefault="00F06667" w:rsidP="00F06667">
      <w:pPr>
        <w:spacing w:before="0"/>
        <w:rPr>
          <w:rFonts w:ascii="HelveticaNeueLT Pro 55 Roman" w:hAnsi="HelveticaNeueLT Pro 55 Roman" w:cs="Arial"/>
          <w:color w:val="auto"/>
          <w:szCs w:val="24"/>
          <w:lang w:val="pt-BR"/>
        </w:rPr>
      </w:pPr>
      <w:r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>Tel.: +49 (0) 71 31 / 15 75 – 235, E-Mail: klaus.bergmann@brueggemann.com</w:t>
      </w:r>
    </w:p>
    <w:p w14:paraId="3271B14D" w14:textId="77777777" w:rsidR="00F06667" w:rsidRPr="00871B82" w:rsidRDefault="00F06667" w:rsidP="004410F7">
      <w:pPr>
        <w:rPr>
          <w:rFonts w:ascii="HelveticaNeueLT Pro 55 Roman" w:hAnsi="HelveticaNeueLT Pro 55 Roman" w:cs="Arial"/>
          <w:color w:val="auto"/>
          <w:szCs w:val="24"/>
          <w:u w:val="single"/>
          <w:lang w:val="it-IT"/>
        </w:rPr>
      </w:pPr>
      <w:r w:rsidRPr="00871B82">
        <w:rPr>
          <w:rFonts w:ascii="HelveticaNeueLT Pro 55 Roman" w:hAnsi="HelveticaNeueLT Pro 55 Roman" w:cs="Arial"/>
          <w:color w:val="auto"/>
          <w:szCs w:val="24"/>
          <w:u w:val="single"/>
          <w:lang w:val="it-IT"/>
        </w:rPr>
        <w:t>Contatto editoriale e copie giustificative:</w:t>
      </w:r>
    </w:p>
    <w:p w14:paraId="4EAB92EA" w14:textId="77777777" w:rsidR="00F06667" w:rsidRPr="004442CC" w:rsidRDefault="00F06667" w:rsidP="00F06667">
      <w:pPr>
        <w:spacing w:before="0"/>
        <w:rPr>
          <w:rFonts w:ascii="HelveticaNeueLT Pro 55 Roman" w:hAnsi="HelveticaNeueLT Pro 55 Roman" w:cs="Arial"/>
          <w:szCs w:val="24"/>
        </w:rPr>
      </w:pPr>
      <w:r w:rsidRPr="004442CC">
        <w:rPr>
          <w:rFonts w:ascii="HelveticaNeueLT Pro 55 Roman" w:hAnsi="HelveticaNeueLT Pro 55 Roman" w:cs="Arial"/>
          <w:color w:val="auto"/>
          <w:szCs w:val="24"/>
        </w:rPr>
        <w:t xml:space="preserve">Dr.-Ing. Jörg Wolters, </w:t>
      </w:r>
      <w:r w:rsidRPr="004442CC">
        <w:rPr>
          <w:rFonts w:ascii="HelveticaNeueLT Pro 55 Roman" w:hAnsi="HelveticaNeueLT Pro 55 Roman" w:cs="Arial"/>
          <w:szCs w:val="24"/>
        </w:rPr>
        <w:t xml:space="preserve">Konsens PR GmbH &amp; Co. KG, </w:t>
      </w:r>
    </w:p>
    <w:p w14:paraId="273000D6" w14:textId="3E7F14EB" w:rsidR="00F06667" w:rsidRPr="004442CC" w:rsidRDefault="006B1131" w:rsidP="00F06667">
      <w:pPr>
        <w:spacing w:before="0"/>
        <w:rPr>
          <w:rFonts w:ascii="HelveticaNeueLT Pro 55 Roman" w:hAnsi="HelveticaNeueLT Pro 55 Roman" w:cs="Arial"/>
          <w:szCs w:val="24"/>
        </w:rPr>
      </w:pPr>
      <w:r>
        <w:rPr>
          <w:rFonts w:ascii="HelveticaNeueLT Pro 55 Roman" w:hAnsi="HelveticaNeueLT Pro 55 Roman" w:cs="Arial"/>
          <w:szCs w:val="24"/>
        </w:rPr>
        <w:t>Im Kühlen Grund 10</w:t>
      </w:r>
      <w:r w:rsidR="00F06667" w:rsidRPr="004442CC">
        <w:rPr>
          <w:rFonts w:ascii="HelveticaNeueLT Pro 55 Roman" w:hAnsi="HelveticaNeueLT Pro 55 Roman" w:cs="Arial"/>
          <w:szCs w:val="24"/>
        </w:rPr>
        <w:t>, 64823 Groß-Umstadt, Germany – www.konsens.de</w:t>
      </w:r>
    </w:p>
    <w:p w14:paraId="779CE5CF" w14:textId="77777777" w:rsidR="00F06667" w:rsidRPr="00871B82" w:rsidRDefault="00F06667" w:rsidP="00F06667">
      <w:pPr>
        <w:spacing w:before="0" w:after="120"/>
        <w:rPr>
          <w:rFonts w:ascii="HelveticaNeueLT Pro 55 Roman" w:hAnsi="HelveticaNeueLT Pro 55 Roman" w:cs="Arial"/>
          <w:color w:val="auto"/>
          <w:szCs w:val="24"/>
          <w:lang w:val="pt-BR"/>
        </w:rPr>
      </w:pPr>
      <w:r w:rsidRPr="00871B82">
        <w:rPr>
          <w:rFonts w:ascii="HelveticaNeueLT Pro 55 Roman" w:hAnsi="HelveticaNeueLT Pro 55 Roman" w:cs="Arial"/>
          <w:color w:val="auto"/>
          <w:szCs w:val="24"/>
          <w:lang w:val="pt-BR"/>
        </w:rPr>
        <w:t xml:space="preserve">Tel.: +49 (0) 60 78 / 93 63 - 13, E-Mail: </w:t>
      </w:r>
      <w:hyperlink r:id="rId9" w:history="1">
        <w:r w:rsidRPr="00871B82">
          <w:rPr>
            <w:rStyle w:val="Hyperlink"/>
            <w:rFonts w:ascii="HelveticaNeueLT Pro 55 Roman" w:hAnsi="HelveticaNeueLT Pro 55 Roman" w:cs="Arial"/>
            <w:szCs w:val="24"/>
            <w:lang w:val="pt-BR"/>
          </w:rPr>
          <w:t>joerg.wolters@konsens.de</w:t>
        </w:r>
      </w:hyperlink>
    </w:p>
    <w:p w14:paraId="78E19D5C" w14:textId="4555C85A" w:rsidR="00F65FE9" w:rsidRPr="00F06667" w:rsidRDefault="00F06667" w:rsidP="004410F7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0"/>
        </w:tabs>
        <w:ind w:left="57"/>
        <w:jc w:val="center"/>
        <w:rPr>
          <w:rFonts w:ascii="HelveticaNeueLT Pro 55 Roman" w:hAnsi="HelveticaNeueLT Pro 55 Roman" w:cs="Arial"/>
          <w:i/>
          <w:szCs w:val="24"/>
          <w:lang w:val="it-IT"/>
        </w:rPr>
      </w:pPr>
      <w:r w:rsidRPr="00285F9C">
        <w:rPr>
          <w:rFonts w:ascii="Arial" w:hAnsi="Arial" w:cs="Arial"/>
          <w:i/>
          <w:iCs/>
          <w:sz w:val="22"/>
          <w:szCs w:val="22"/>
          <w:lang w:val="it-IT"/>
        </w:rPr>
        <w:t>I co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municati stampa di </w:t>
      </w:r>
      <w:proofErr w:type="spellStart"/>
      <w:r>
        <w:rPr>
          <w:rFonts w:ascii="Arial" w:hAnsi="Arial" w:cs="Arial"/>
          <w:i/>
          <w:iCs/>
          <w:sz w:val="22"/>
          <w:szCs w:val="22"/>
          <w:lang w:val="it-IT"/>
        </w:rPr>
        <w:t>Brüggemann</w:t>
      </w:r>
      <w:proofErr w:type="spellEnd"/>
      <w:r>
        <w:rPr>
          <w:rFonts w:ascii="Arial" w:hAnsi="Arial" w:cs="Arial"/>
          <w:i/>
          <w:iCs/>
          <w:sz w:val="22"/>
          <w:szCs w:val="22"/>
          <w:lang w:val="it-IT"/>
        </w:rPr>
        <w:t xml:space="preserve">, comprensivi di </w:t>
      </w:r>
      <w:r w:rsidRPr="00285F9C">
        <w:rPr>
          <w:rFonts w:ascii="Arial" w:hAnsi="Arial" w:cs="Arial"/>
          <w:i/>
          <w:iCs/>
          <w:sz w:val="22"/>
          <w:szCs w:val="22"/>
          <w:lang w:val="it-IT"/>
        </w:rPr>
        <w:t xml:space="preserve">testo e immagini in risoluzione 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adatta alla </w:t>
      </w:r>
      <w:r w:rsidRPr="00285F9C">
        <w:rPr>
          <w:rFonts w:ascii="Arial" w:hAnsi="Arial" w:cs="Arial"/>
          <w:i/>
          <w:iCs/>
          <w:sz w:val="22"/>
          <w:szCs w:val="22"/>
          <w:lang w:val="it-IT"/>
        </w:rPr>
        <w:t xml:space="preserve">stampa, possono essere scaricati da: </w:t>
      </w:r>
      <w:r w:rsidRPr="00285F9C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www.konsens.de/brueggemann.html</w:t>
      </w:r>
    </w:p>
    <w:sectPr w:rsidR="00F65FE9" w:rsidRPr="00F06667" w:rsidSect="006B113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11" w:right="1134" w:bottom="709" w:left="1701" w:header="993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C0B8" w14:textId="77777777" w:rsidR="00EE4B99" w:rsidRDefault="00EE4B99">
      <w:pPr>
        <w:spacing w:before="0"/>
      </w:pPr>
      <w:r>
        <w:separator/>
      </w:r>
    </w:p>
  </w:endnote>
  <w:endnote w:type="continuationSeparator" w:id="0">
    <w:p w14:paraId="67739FBF" w14:textId="77777777" w:rsidR="00EE4B99" w:rsidRDefault="00EE4B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BA1" w14:textId="58CF2CDC" w:rsidR="00482554" w:rsidRPr="00EB56C0" w:rsidRDefault="00482554" w:rsidP="00060CD9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63081">
      <w:rPr>
        <w:rFonts w:ascii="HelveticaNeueLT Pro 55 Roman" w:hAnsi="HelveticaNeueLT Pro 55 Roman" w:cs="Arial"/>
        <w:sz w:val="18"/>
        <w:szCs w:val="18"/>
      </w:rPr>
      <w:t>, German</w:t>
    </w:r>
    <w:r w:rsidR="00060CD9">
      <w:rPr>
        <w:rFonts w:ascii="HelveticaNeueLT Pro 55 Roman" w:hAnsi="HelveticaNeueLT Pro 55 Roman" w:cs="Arial"/>
        <w:sz w:val="18"/>
        <w:szCs w:val="18"/>
      </w:rPr>
      <w:t>ia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3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</w:t>
    </w:r>
    <w:proofErr w:type="gramStart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3"/>
    <w:r w:rsidRPr="00EB56C0">
      <w:rPr>
        <w:rFonts w:ascii="HelveticaNeueLT Pro 55 Roman" w:hAnsi="HelveticaNeueLT Pro 55 Roman" w:cs="Arial"/>
        <w:sz w:val="18"/>
        <w:szCs w:val="18"/>
      </w:rPr>
      <w:t>com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BD5" w14:textId="566CC2CD" w:rsidR="00482554" w:rsidRPr="00845190" w:rsidRDefault="00853D82" w:rsidP="00060CD9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</w:t>
    </w:r>
    <w:r w:rsidR="00060CD9">
      <w:rPr>
        <w:rFonts w:ascii="HelveticaNeueLT Pro 55 Roman" w:hAnsi="HelveticaNeueLT Pro 55 Roman" w:cs="Arial"/>
        <w:sz w:val="18"/>
        <w:szCs w:val="18"/>
      </w:rPr>
      <w:t>ia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</w:t>
    </w:r>
    <w:proofErr w:type="gramStart"/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B2CA" w14:textId="77777777" w:rsidR="00EE4B99" w:rsidRDefault="00EE4B99">
      <w:pPr>
        <w:spacing w:before="0"/>
      </w:pPr>
      <w:r>
        <w:separator/>
      </w:r>
    </w:p>
  </w:footnote>
  <w:footnote w:type="continuationSeparator" w:id="0">
    <w:p w14:paraId="3020D18D" w14:textId="77777777" w:rsidR="00EE4B99" w:rsidRDefault="00EE4B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5C9" w14:textId="1E4A4F75" w:rsidR="00482554" w:rsidRPr="003C55D5" w:rsidRDefault="00060CD9" w:rsidP="003C55D5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/>
        <w:b w:val="0"/>
        <w:sz w:val="18"/>
        <w:szCs w:val="18"/>
        <w:lang w:val="it-IT"/>
      </w:rPr>
    </w:pPr>
    <w:r w:rsidRPr="005C6E92">
      <w:rPr>
        <w:rFonts w:ascii="HelveticaNeueLT Pro 55 Roman" w:hAnsi="HelveticaNeueLT Pro 55 Roman"/>
        <w:b w:val="0"/>
        <w:sz w:val="18"/>
        <w:szCs w:val="18"/>
        <w:lang w:val="it-IT"/>
      </w:rPr>
      <w:t xml:space="preserve">Pagina </w:t>
    </w:r>
    <w:r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begin"/>
    </w:r>
    <w:r w:rsidRPr="005C6E92">
      <w:rPr>
        <w:rStyle w:val="Seitenzahl"/>
        <w:rFonts w:ascii="HelveticaNeueLT Pro 55 Roman" w:hAnsi="HelveticaNeueLT Pro 55 Roman" w:cs="Arial"/>
        <w:b w:val="0"/>
        <w:sz w:val="18"/>
        <w:szCs w:val="18"/>
        <w:lang w:val="it-IT"/>
      </w:rPr>
      <w:instrText xml:space="preserve"> PAGE </w:instrText>
    </w:r>
    <w:r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separate"/>
    </w:r>
    <w:r w:rsidR="00312113">
      <w:rPr>
        <w:rStyle w:val="Seitenzahl"/>
        <w:rFonts w:ascii="HelveticaNeueLT Pro 55 Roman" w:hAnsi="HelveticaNeueLT Pro 55 Roman" w:cs="Arial"/>
        <w:b w:val="0"/>
        <w:noProof/>
        <w:sz w:val="18"/>
        <w:szCs w:val="18"/>
        <w:lang w:val="it-IT"/>
      </w:rPr>
      <w:t>2</w:t>
    </w:r>
    <w:r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end"/>
    </w:r>
    <w:r w:rsidRPr="005C6E92">
      <w:rPr>
        <w:rFonts w:ascii="HelveticaNeueLT Pro 55 Roman" w:hAnsi="HelveticaNeueLT Pro 55 Roman"/>
        <w:b w:val="0"/>
        <w:sz w:val="18"/>
        <w:szCs w:val="18"/>
        <w:lang w:val="it-IT"/>
      </w:rPr>
      <w:t xml:space="preserve"> – Comunicato stampa: </w:t>
    </w:r>
    <w:r w:rsidR="003C55D5" w:rsidRPr="003C55D5">
      <w:rPr>
        <w:rFonts w:ascii="HelveticaNeueLT Pro 55 Roman" w:hAnsi="HelveticaNeueLT Pro 55 Roman"/>
        <w:b w:val="0"/>
        <w:sz w:val="18"/>
        <w:szCs w:val="18"/>
        <w:lang w:val="it-IT"/>
      </w:rPr>
      <w:t>Maggiore durata alle alte temperature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407B" w14:textId="369ECFE2" w:rsidR="00482554" w:rsidRDefault="008E00F7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  <w:r>
      <w:rPr>
        <w:b/>
        <w:noProof/>
        <w:szCs w:val="24"/>
      </w:rPr>
      <w:drawing>
        <wp:inline distT="0" distB="0" distL="0" distR="0" wp14:anchorId="0599EBC5" wp14:editId="7CF68FCC">
          <wp:extent cx="2914554" cy="1181100"/>
          <wp:effectExtent l="0" t="0" r="635" b="0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47"/>
                  <a:stretch/>
                </pic:blipFill>
                <pic:spPr bwMode="auto">
                  <a:xfrm>
                    <a:off x="0" y="0"/>
                    <a:ext cx="2956104" cy="1197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357DBC" w14:textId="087142FB" w:rsidR="00482554" w:rsidRPr="00EB56C0" w:rsidRDefault="00702A88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092892">
    <w:abstractNumId w:val="6"/>
  </w:num>
  <w:num w:numId="2" w16cid:durableId="23555290">
    <w:abstractNumId w:val="1"/>
  </w:num>
  <w:num w:numId="3" w16cid:durableId="608197718">
    <w:abstractNumId w:val="2"/>
  </w:num>
  <w:num w:numId="4" w16cid:durableId="479493845">
    <w:abstractNumId w:val="8"/>
  </w:num>
  <w:num w:numId="5" w16cid:durableId="590697332">
    <w:abstractNumId w:val="0"/>
  </w:num>
  <w:num w:numId="6" w16cid:durableId="1826118242">
    <w:abstractNumId w:val="7"/>
  </w:num>
  <w:num w:numId="7" w16cid:durableId="1797215528">
    <w:abstractNumId w:val="4"/>
  </w:num>
  <w:num w:numId="8" w16cid:durableId="1690065428">
    <w:abstractNumId w:val="3"/>
  </w:num>
  <w:num w:numId="9" w16cid:durableId="2032564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0"/>
    <w:rsid w:val="0000283F"/>
    <w:rsid w:val="00010AF4"/>
    <w:rsid w:val="00011B07"/>
    <w:rsid w:val="000131D3"/>
    <w:rsid w:val="00013AB6"/>
    <w:rsid w:val="00013E3D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CD9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1E3C"/>
    <w:rsid w:val="00082864"/>
    <w:rsid w:val="00085AB5"/>
    <w:rsid w:val="00085DBB"/>
    <w:rsid w:val="00090899"/>
    <w:rsid w:val="00091679"/>
    <w:rsid w:val="00091FCC"/>
    <w:rsid w:val="00092A06"/>
    <w:rsid w:val="0009613A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37C6"/>
    <w:rsid w:val="000B4626"/>
    <w:rsid w:val="000B492D"/>
    <w:rsid w:val="000B71AD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2A"/>
    <w:rsid w:val="001104E2"/>
    <w:rsid w:val="0011064D"/>
    <w:rsid w:val="00110F2E"/>
    <w:rsid w:val="001128A9"/>
    <w:rsid w:val="00113232"/>
    <w:rsid w:val="00113A51"/>
    <w:rsid w:val="00113B13"/>
    <w:rsid w:val="00113DFA"/>
    <w:rsid w:val="00114717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90C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981"/>
    <w:rsid w:val="00184A45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484A"/>
    <w:rsid w:val="001A5220"/>
    <w:rsid w:val="001A5248"/>
    <w:rsid w:val="001A67E3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EA5"/>
    <w:rsid w:val="001C5B28"/>
    <w:rsid w:val="001C7CED"/>
    <w:rsid w:val="001D0DC9"/>
    <w:rsid w:val="001D1F3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49B0"/>
    <w:rsid w:val="001F5444"/>
    <w:rsid w:val="002009A1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1AE"/>
    <w:rsid w:val="002252A5"/>
    <w:rsid w:val="002267B5"/>
    <w:rsid w:val="00226B67"/>
    <w:rsid w:val="0023096E"/>
    <w:rsid w:val="0023168C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4A"/>
    <w:rsid w:val="00252A88"/>
    <w:rsid w:val="00253956"/>
    <w:rsid w:val="002545E9"/>
    <w:rsid w:val="00255AA7"/>
    <w:rsid w:val="00256183"/>
    <w:rsid w:val="002562C9"/>
    <w:rsid w:val="002574A8"/>
    <w:rsid w:val="002605FE"/>
    <w:rsid w:val="0026165C"/>
    <w:rsid w:val="00261AD1"/>
    <w:rsid w:val="00262693"/>
    <w:rsid w:val="00264619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0EC5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113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26CF0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708C"/>
    <w:rsid w:val="00350DBD"/>
    <w:rsid w:val="00353004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0396"/>
    <w:rsid w:val="003A1D6E"/>
    <w:rsid w:val="003A1FF0"/>
    <w:rsid w:val="003A264B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55D5"/>
    <w:rsid w:val="003C6320"/>
    <w:rsid w:val="003C6C8C"/>
    <w:rsid w:val="003C7EEA"/>
    <w:rsid w:val="003D065D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273CE"/>
    <w:rsid w:val="0043088D"/>
    <w:rsid w:val="00430AAB"/>
    <w:rsid w:val="00431E18"/>
    <w:rsid w:val="00431EAD"/>
    <w:rsid w:val="00433297"/>
    <w:rsid w:val="004356EC"/>
    <w:rsid w:val="00435B41"/>
    <w:rsid w:val="004410F7"/>
    <w:rsid w:val="00441276"/>
    <w:rsid w:val="00442707"/>
    <w:rsid w:val="00442C7E"/>
    <w:rsid w:val="00443372"/>
    <w:rsid w:val="00446186"/>
    <w:rsid w:val="004503D2"/>
    <w:rsid w:val="00452621"/>
    <w:rsid w:val="00454F53"/>
    <w:rsid w:val="004555FC"/>
    <w:rsid w:val="00461B21"/>
    <w:rsid w:val="0046529F"/>
    <w:rsid w:val="004669C5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16A2"/>
    <w:rsid w:val="004A20AF"/>
    <w:rsid w:val="004A4294"/>
    <w:rsid w:val="004A6651"/>
    <w:rsid w:val="004A6CBF"/>
    <w:rsid w:val="004B17C5"/>
    <w:rsid w:val="004B4238"/>
    <w:rsid w:val="004B44B9"/>
    <w:rsid w:val="004B4E3D"/>
    <w:rsid w:val="004B4F65"/>
    <w:rsid w:val="004C0130"/>
    <w:rsid w:val="004C0808"/>
    <w:rsid w:val="004C0F73"/>
    <w:rsid w:val="004C18AC"/>
    <w:rsid w:val="004C1BB4"/>
    <w:rsid w:val="004C22AD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72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2F0C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3A59"/>
    <w:rsid w:val="00544601"/>
    <w:rsid w:val="00546CFD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36C4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4399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16A48"/>
    <w:rsid w:val="00620624"/>
    <w:rsid w:val="0062291D"/>
    <w:rsid w:val="006232B9"/>
    <w:rsid w:val="0062357F"/>
    <w:rsid w:val="00623847"/>
    <w:rsid w:val="00625D88"/>
    <w:rsid w:val="006276C4"/>
    <w:rsid w:val="0062797D"/>
    <w:rsid w:val="00627E74"/>
    <w:rsid w:val="00630337"/>
    <w:rsid w:val="0063125A"/>
    <w:rsid w:val="006312ED"/>
    <w:rsid w:val="006324FB"/>
    <w:rsid w:val="00632F90"/>
    <w:rsid w:val="00633867"/>
    <w:rsid w:val="00635ADE"/>
    <w:rsid w:val="00636175"/>
    <w:rsid w:val="00640087"/>
    <w:rsid w:val="00641FA3"/>
    <w:rsid w:val="00642D8E"/>
    <w:rsid w:val="00644C2D"/>
    <w:rsid w:val="00645A1F"/>
    <w:rsid w:val="006461D4"/>
    <w:rsid w:val="006475E9"/>
    <w:rsid w:val="006507E8"/>
    <w:rsid w:val="0065144F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071"/>
    <w:rsid w:val="006701E1"/>
    <w:rsid w:val="00670437"/>
    <w:rsid w:val="00670B52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131"/>
    <w:rsid w:val="006B1E7E"/>
    <w:rsid w:val="006B25AF"/>
    <w:rsid w:val="006B2E1C"/>
    <w:rsid w:val="006B34D5"/>
    <w:rsid w:val="006B3FCC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1E12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4BC"/>
    <w:rsid w:val="006F4903"/>
    <w:rsid w:val="006F578E"/>
    <w:rsid w:val="006F69FD"/>
    <w:rsid w:val="006F6DAB"/>
    <w:rsid w:val="006F7DFA"/>
    <w:rsid w:val="007006FA"/>
    <w:rsid w:val="00702A88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105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31F6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AB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1EBD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4AF5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00F7"/>
    <w:rsid w:val="008E0F0F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2C1"/>
    <w:rsid w:val="009009E6"/>
    <w:rsid w:val="009011C3"/>
    <w:rsid w:val="0090143E"/>
    <w:rsid w:val="00901782"/>
    <w:rsid w:val="00902F12"/>
    <w:rsid w:val="009032C7"/>
    <w:rsid w:val="0090451A"/>
    <w:rsid w:val="009046CB"/>
    <w:rsid w:val="00904EB6"/>
    <w:rsid w:val="0090730B"/>
    <w:rsid w:val="00910BC1"/>
    <w:rsid w:val="009122BC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655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5177"/>
    <w:rsid w:val="00936008"/>
    <w:rsid w:val="0093675F"/>
    <w:rsid w:val="00936DE8"/>
    <w:rsid w:val="00936E84"/>
    <w:rsid w:val="009374CA"/>
    <w:rsid w:val="009413D8"/>
    <w:rsid w:val="0094153D"/>
    <w:rsid w:val="00946A1E"/>
    <w:rsid w:val="00946D4C"/>
    <w:rsid w:val="00947087"/>
    <w:rsid w:val="00950AC8"/>
    <w:rsid w:val="00951A3E"/>
    <w:rsid w:val="00953780"/>
    <w:rsid w:val="009542EA"/>
    <w:rsid w:val="0095484F"/>
    <w:rsid w:val="009555C1"/>
    <w:rsid w:val="00955D82"/>
    <w:rsid w:val="0095679A"/>
    <w:rsid w:val="00957120"/>
    <w:rsid w:val="0096042A"/>
    <w:rsid w:val="00960623"/>
    <w:rsid w:val="0096193F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4CD1"/>
    <w:rsid w:val="00985CD8"/>
    <w:rsid w:val="00987B67"/>
    <w:rsid w:val="009901A3"/>
    <w:rsid w:val="00991C0F"/>
    <w:rsid w:val="00993835"/>
    <w:rsid w:val="009948D6"/>
    <w:rsid w:val="00996074"/>
    <w:rsid w:val="00996F54"/>
    <w:rsid w:val="0099725D"/>
    <w:rsid w:val="00997C04"/>
    <w:rsid w:val="009A0DD5"/>
    <w:rsid w:val="009A1875"/>
    <w:rsid w:val="009A2F9C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4BB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4A5C"/>
    <w:rsid w:val="009D5636"/>
    <w:rsid w:val="009D6DBD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66C6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27188"/>
    <w:rsid w:val="00A368E2"/>
    <w:rsid w:val="00A40168"/>
    <w:rsid w:val="00A40871"/>
    <w:rsid w:val="00A4263C"/>
    <w:rsid w:val="00A43A9F"/>
    <w:rsid w:val="00A45FB0"/>
    <w:rsid w:val="00A4675C"/>
    <w:rsid w:val="00A46DEF"/>
    <w:rsid w:val="00A4797A"/>
    <w:rsid w:val="00A53F0F"/>
    <w:rsid w:val="00A5585A"/>
    <w:rsid w:val="00A57F06"/>
    <w:rsid w:val="00A609AD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6E8F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6AE0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1711C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4863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6DD9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53"/>
    <w:rsid w:val="00BE2AF8"/>
    <w:rsid w:val="00BE2C90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07BF"/>
    <w:rsid w:val="00BF114F"/>
    <w:rsid w:val="00BF39F7"/>
    <w:rsid w:val="00BF4E7A"/>
    <w:rsid w:val="00BF53CD"/>
    <w:rsid w:val="00BF545C"/>
    <w:rsid w:val="00BF5C48"/>
    <w:rsid w:val="00BF5CDE"/>
    <w:rsid w:val="00C03999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5AEE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4A1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619"/>
    <w:rsid w:val="00CE0B80"/>
    <w:rsid w:val="00CE2F91"/>
    <w:rsid w:val="00CE332B"/>
    <w:rsid w:val="00CE393D"/>
    <w:rsid w:val="00CE4F43"/>
    <w:rsid w:val="00CF129A"/>
    <w:rsid w:val="00CF2E14"/>
    <w:rsid w:val="00CF324D"/>
    <w:rsid w:val="00CF3DD2"/>
    <w:rsid w:val="00CF62D7"/>
    <w:rsid w:val="00CF65A5"/>
    <w:rsid w:val="00CF6614"/>
    <w:rsid w:val="00CF7102"/>
    <w:rsid w:val="00CF7297"/>
    <w:rsid w:val="00D014E4"/>
    <w:rsid w:val="00D03596"/>
    <w:rsid w:val="00D04404"/>
    <w:rsid w:val="00D04E2F"/>
    <w:rsid w:val="00D07935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3635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5D61"/>
    <w:rsid w:val="00D4628C"/>
    <w:rsid w:val="00D4745B"/>
    <w:rsid w:val="00D47776"/>
    <w:rsid w:val="00D516D7"/>
    <w:rsid w:val="00D53325"/>
    <w:rsid w:val="00D53A8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E58"/>
    <w:rsid w:val="00D866BC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27DE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5EA"/>
    <w:rsid w:val="00E0378F"/>
    <w:rsid w:val="00E038DE"/>
    <w:rsid w:val="00E0410B"/>
    <w:rsid w:val="00E05AA2"/>
    <w:rsid w:val="00E062FD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3F3B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56F4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1DA5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B99"/>
    <w:rsid w:val="00EE4D76"/>
    <w:rsid w:val="00EE6E57"/>
    <w:rsid w:val="00EE6FE8"/>
    <w:rsid w:val="00EE7511"/>
    <w:rsid w:val="00EF040A"/>
    <w:rsid w:val="00EF18F8"/>
    <w:rsid w:val="00EF19FF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6667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0F7"/>
    <w:rsid w:val="00F16A1F"/>
    <w:rsid w:val="00F17638"/>
    <w:rsid w:val="00F17DEF"/>
    <w:rsid w:val="00F22958"/>
    <w:rsid w:val="00F22AB0"/>
    <w:rsid w:val="00F23D18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196D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B31"/>
    <w:rsid w:val="00F91DAF"/>
    <w:rsid w:val="00F9209F"/>
    <w:rsid w:val="00F9214D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01F0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1C13"/>
    <w:rsid w:val="00FE2F1D"/>
    <w:rsid w:val="00FE3266"/>
    <w:rsid w:val="00FE5183"/>
    <w:rsid w:val="00FE762E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3ADD2"/>
  <w15:docId w15:val="{FBEF7606-58C4-4B3C-ACEB-B7427E56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  <w:style w:type="paragraph" w:styleId="berarbeitung">
    <w:name w:val="Revision"/>
    <w:hidden/>
    <w:uiPriority w:val="99"/>
    <w:semiHidden/>
    <w:rsid w:val="0044618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F516-C857-4228-B3F4-0223447D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3124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Sandra Amann</cp:lastModifiedBy>
  <cp:revision>5</cp:revision>
  <cp:lastPrinted>2022-10-17T09:00:00Z</cp:lastPrinted>
  <dcterms:created xsi:type="dcterms:W3CDTF">2023-03-13T17:21:00Z</dcterms:created>
  <dcterms:modified xsi:type="dcterms:W3CDTF">2023-03-14T09:45:00Z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