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A963" w14:textId="3A9BC2D3" w:rsidR="002F0DF7" w:rsidRDefault="002F0DF7">
      <w:pPr>
        <w:rPr>
          <w:b/>
          <w:sz w:val="28"/>
        </w:rPr>
      </w:pPr>
    </w:p>
    <w:p w14:paraId="43F8F988" w14:textId="3F920FC2" w:rsidR="0011264B" w:rsidRPr="00296D3A" w:rsidRDefault="0011264B" w:rsidP="007C0EA4">
      <w:pPr>
        <w:jc w:val="both"/>
        <w:rPr>
          <w:sz w:val="20"/>
          <w:lang w:val="en-US"/>
        </w:rPr>
      </w:pPr>
      <w:proofErr w:type="gramStart"/>
      <w:r w:rsidRPr="00296D3A">
        <w:rPr>
          <w:b/>
          <w:sz w:val="28"/>
          <w:lang w:val="en"/>
        </w:rPr>
        <w:t>PCR in</w:t>
      </w:r>
      <w:r w:rsidR="000D3F0F" w:rsidRPr="00296D3A">
        <w:rPr>
          <w:b/>
          <w:sz w:val="28"/>
          <w:lang w:val="en"/>
        </w:rPr>
        <w:t xml:space="preserve"> cosmetic packaging</w:t>
      </w:r>
      <w:r w:rsidRPr="00296D3A">
        <w:rPr>
          <w:b/>
          <w:sz w:val="28"/>
          <w:lang w:val="en"/>
        </w:rPr>
        <w:t>?</w:t>
      </w:r>
      <w:proofErr w:type="gramEnd"/>
      <w:r w:rsidRPr="00296D3A">
        <w:rPr>
          <w:b/>
          <w:sz w:val="28"/>
          <w:lang w:val="en"/>
        </w:rPr>
        <w:t xml:space="preserve"> It's all a question of technology.</w:t>
      </w:r>
    </w:p>
    <w:p w14:paraId="4189A395" w14:textId="747B7A04" w:rsidR="000638A7" w:rsidRPr="00296D3A" w:rsidRDefault="003528B7" w:rsidP="007C0EA4">
      <w:pPr>
        <w:jc w:val="both"/>
        <w:rPr>
          <w:b/>
          <w:lang w:val="en-US"/>
        </w:rPr>
      </w:pPr>
      <w:r w:rsidRPr="00296D3A">
        <w:rPr>
          <w:b/>
          <w:lang w:val="en"/>
        </w:rPr>
        <w:t xml:space="preserve">Troisdorf, March 2021 </w:t>
      </w:r>
      <w:r w:rsidR="000638A7" w:rsidRPr="00296D3A">
        <w:rPr>
          <w:b/>
          <w:lang w:val="en"/>
        </w:rPr>
        <w:t xml:space="preserve">The blow </w:t>
      </w:r>
      <w:bookmarkStart w:id="0" w:name="_GoBack"/>
      <w:bookmarkEnd w:id="0"/>
      <w:r w:rsidR="000638A7" w:rsidRPr="00296D3A">
        <w:rPr>
          <w:b/>
          <w:lang w:val="en"/>
        </w:rPr>
        <w:t>molding specialist W.M</w:t>
      </w:r>
      <w:bookmarkStart w:id="1" w:name="_Hlk61430361"/>
      <w:r w:rsidR="00EC1314" w:rsidRPr="00296D3A">
        <w:rPr>
          <w:b/>
          <w:lang w:val="en"/>
        </w:rPr>
        <w:t>ÜLLER</w:t>
      </w:r>
      <w:r w:rsidR="000638A7" w:rsidRPr="00296D3A">
        <w:rPr>
          <w:b/>
          <w:lang w:val="en"/>
        </w:rPr>
        <w:t xml:space="preserve"> has tested</w:t>
      </w:r>
      <w:bookmarkEnd w:id="1"/>
      <w:r w:rsidR="000638A7" w:rsidRPr="00296D3A">
        <w:rPr>
          <w:b/>
          <w:lang w:val="en"/>
        </w:rPr>
        <w:t xml:space="preserve"> two methods for the use of post-consumer </w:t>
      </w:r>
      <w:proofErr w:type="spellStart"/>
      <w:r w:rsidR="000638A7" w:rsidRPr="00296D3A">
        <w:rPr>
          <w:b/>
          <w:lang w:val="en"/>
        </w:rPr>
        <w:t>recyclates</w:t>
      </w:r>
      <w:proofErr w:type="spellEnd"/>
      <w:r w:rsidR="000638A7" w:rsidRPr="00296D3A">
        <w:rPr>
          <w:b/>
          <w:lang w:val="en"/>
        </w:rPr>
        <w:t xml:space="preserve"> (PCR) in</w:t>
      </w:r>
      <w:r w:rsidR="001A5D0B" w:rsidRPr="00296D3A">
        <w:rPr>
          <w:b/>
          <w:lang w:val="en"/>
        </w:rPr>
        <w:t xml:space="preserve"> </w:t>
      </w:r>
      <w:r w:rsidR="00B45092" w:rsidRPr="00296D3A">
        <w:rPr>
          <w:b/>
          <w:lang w:val="en"/>
        </w:rPr>
        <w:t>packaging.</w:t>
      </w:r>
      <w:r w:rsidR="000638A7" w:rsidRPr="00296D3A">
        <w:rPr>
          <w:b/>
          <w:lang w:val="en"/>
        </w:rPr>
        <w:t xml:space="preserve"> </w:t>
      </w:r>
      <w:r w:rsidR="00485AAE" w:rsidRPr="00296D3A">
        <w:rPr>
          <w:b/>
          <w:lang w:val="en"/>
        </w:rPr>
        <w:t>In the first examined</w:t>
      </w:r>
      <w:r w:rsidR="001139B6" w:rsidRPr="00296D3A">
        <w:rPr>
          <w:b/>
          <w:lang w:val="en"/>
        </w:rPr>
        <w:t xml:space="preserve"> variant</w:t>
      </w:r>
      <w:r w:rsidR="00485AAE" w:rsidRPr="00296D3A">
        <w:rPr>
          <w:b/>
          <w:lang w:val="en"/>
        </w:rPr>
        <w:t xml:space="preserve">, the PCR layer is </w:t>
      </w:r>
      <w:r w:rsidR="000638A7" w:rsidRPr="00296D3A">
        <w:rPr>
          <w:b/>
          <w:lang w:val="en"/>
        </w:rPr>
        <w:t xml:space="preserve">surrounded by two layers of </w:t>
      </w:r>
      <w:r w:rsidR="00D84020" w:rsidRPr="00296D3A">
        <w:rPr>
          <w:b/>
          <w:lang w:val="en"/>
        </w:rPr>
        <w:t>new material,</w:t>
      </w:r>
      <w:r w:rsidR="001139B6" w:rsidRPr="00296D3A">
        <w:rPr>
          <w:b/>
          <w:lang w:val="en"/>
        </w:rPr>
        <w:t xml:space="preserve"> </w:t>
      </w:r>
      <w:r w:rsidR="00485AAE" w:rsidRPr="00296D3A">
        <w:rPr>
          <w:b/>
          <w:lang w:val="en"/>
        </w:rPr>
        <w:t xml:space="preserve">the second variant </w:t>
      </w:r>
      <w:r w:rsidR="000638A7" w:rsidRPr="00296D3A">
        <w:rPr>
          <w:b/>
          <w:lang w:val="en"/>
        </w:rPr>
        <w:t xml:space="preserve">is shielded with an </w:t>
      </w:r>
      <w:r w:rsidR="00D84020" w:rsidRPr="00296D3A">
        <w:rPr>
          <w:b/>
          <w:lang w:val="en"/>
        </w:rPr>
        <w:t xml:space="preserve">internal </w:t>
      </w:r>
      <w:proofErr w:type="spellStart"/>
      <w:r w:rsidR="0015326A" w:rsidRPr="00296D3A">
        <w:rPr>
          <w:b/>
          <w:lang w:val="en"/>
        </w:rPr>
        <w:t>plasma</w:t>
      </w:r>
      <w:r w:rsidR="00D84020" w:rsidRPr="00296D3A">
        <w:rPr>
          <w:b/>
          <w:lang w:val="en"/>
        </w:rPr>
        <w:t>coating</w:t>
      </w:r>
      <w:proofErr w:type="spellEnd"/>
      <w:r w:rsidR="00D84020" w:rsidRPr="00296D3A">
        <w:rPr>
          <w:b/>
          <w:lang w:val="en"/>
        </w:rPr>
        <w:t>.</w:t>
      </w:r>
      <w:r w:rsidR="001139B6" w:rsidRPr="00296D3A">
        <w:rPr>
          <w:b/>
          <w:lang w:val="en"/>
        </w:rPr>
        <w:t xml:space="preserve"> </w:t>
      </w:r>
      <w:r w:rsidR="00D84020" w:rsidRPr="00296D3A">
        <w:rPr>
          <w:b/>
          <w:lang w:val="en"/>
        </w:rPr>
        <w:t>Both variants had significantly lower migration values</w:t>
      </w:r>
      <w:r w:rsidR="000638A7" w:rsidRPr="00296D3A">
        <w:rPr>
          <w:b/>
          <w:lang w:val="en"/>
        </w:rPr>
        <w:t xml:space="preserve"> than hollow bodies made of pure</w:t>
      </w:r>
      <w:r w:rsidR="00485AAE" w:rsidRPr="00296D3A">
        <w:rPr>
          <w:b/>
          <w:lang w:val="en"/>
        </w:rPr>
        <w:t xml:space="preserve"> PCR</w:t>
      </w:r>
      <w:r w:rsidR="00D84020" w:rsidRPr="00296D3A">
        <w:rPr>
          <w:b/>
          <w:lang w:val="en"/>
        </w:rPr>
        <w:t>.</w:t>
      </w:r>
    </w:p>
    <w:p w14:paraId="585573E1" w14:textId="16F127DE" w:rsidR="0011264B" w:rsidRPr="00296D3A" w:rsidRDefault="00EC1314" w:rsidP="007C0EA4">
      <w:pPr>
        <w:jc w:val="both"/>
        <w:rPr>
          <w:lang w:val="en-US"/>
        </w:rPr>
      </w:pPr>
      <w:r w:rsidRPr="00296D3A">
        <w:rPr>
          <w:lang w:val="en"/>
        </w:rPr>
        <w:t>W.</w:t>
      </w:r>
      <w:r w:rsidR="008C7B35" w:rsidRPr="00296D3A">
        <w:rPr>
          <w:lang w:val="en"/>
        </w:rPr>
        <w:t xml:space="preserve"> MÜLLER has</w:t>
      </w:r>
      <w:r w:rsidR="0011264B" w:rsidRPr="00296D3A">
        <w:rPr>
          <w:lang w:val="en"/>
        </w:rPr>
        <w:t xml:space="preserve"> many years of experience with the</w:t>
      </w:r>
      <w:r w:rsidR="00966EE0" w:rsidRPr="00296D3A">
        <w:rPr>
          <w:lang w:val="en"/>
        </w:rPr>
        <w:t xml:space="preserve"> use of PCR</w:t>
      </w:r>
      <w:r w:rsidR="001E3C80" w:rsidRPr="00296D3A">
        <w:rPr>
          <w:lang w:val="en"/>
        </w:rPr>
        <w:t xml:space="preserve"> for the production of hollow </w:t>
      </w:r>
      <w:r w:rsidR="001139B6" w:rsidRPr="00296D3A">
        <w:rPr>
          <w:lang w:val="en"/>
        </w:rPr>
        <w:t>articles</w:t>
      </w:r>
      <w:r w:rsidR="001E3C80" w:rsidRPr="00296D3A">
        <w:rPr>
          <w:lang w:val="en"/>
        </w:rPr>
        <w:t xml:space="preserve"> in the blow molding process. With the in-house ReCo3 called 3-layer</w:t>
      </w:r>
      <w:r w:rsidR="001139B6" w:rsidRPr="00296D3A">
        <w:rPr>
          <w:lang w:val="en"/>
        </w:rPr>
        <w:t>-</w:t>
      </w:r>
      <w:r w:rsidR="005A402C" w:rsidRPr="00296D3A">
        <w:rPr>
          <w:lang w:val="en"/>
        </w:rPr>
        <w:t xml:space="preserve">co-extrusion system, </w:t>
      </w:r>
      <w:r w:rsidR="0011264B" w:rsidRPr="00296D3A">
        <w:rPr>
          <w:lang w:val="en"/>
        </w:rPr>
        <w:t xml:space="preserve">bottles can be produced consisting of </w:t>
      </w:r>
      <w:r w:rsidR="001E3C80" w:rsidRPr="00296D3A">
        <w:rPr>
          <w:lang w:val="en"/>
        </w:rPr>
        <w:t xml:space="preserve">a </w:t>
      </w:r>
      <w:r w:rsidR="00D30089" w:rsidRPr="00296D3A">
        <w:rPr>
          <w:lang w:val="en"/>
        </w:rPr>
        <w:t>PCR layer</w:t>
      </w:r>
      <w:r w:rsidR="0011264B" w:rsidRPr="00296D3A">
        <w:rPr>
          <w:lang w:val="en"/>
        </w:rPr>
        <w:t xml:space="preserve"> that </w:t>
      </w:r>
      <w:r w:rsidR="00D84020" w:rsidRPr="00296D3A">
        <w:rPr>
          <w:lang w:val="en"/>
        </w:rPr>
        <w:t>is</w:t>
      </w:r>
      <w:r w:rsidR="001139B6" w:rsidRPr="00296D3A">
        <w:rPr>
          <w:lang w:val="en"/>
        </w:rPr>
        <w:t xml:space="preserve"> </w:t>
      </w:r>
      <w:r w:rsidR="0011264B" w:rsidRPr="00296D3A">
        <w:rPr>
          <w:lang w:val="en"/>
        </w:rPr>
        <w:t>surrounded inside and outside by a</w:t>
      </w:r>
      <w:r w:rsidR="00D30089" w:rsidRPr="00296D3A">
        <w:rPr>
          <w:lang w:val="en"/>
        </w:rPr>
        <w:t xml:space="preserve"> </w:t>
      </w:r>
      <w:r w:rsidR="001139B6" w:rsidRPr="00296D3A">
        <w:rPr>
          <w:lang w:val="en"/>
        </w:rPr>
        <w:t xml:space="preserve">virgin </w:t>
      </w:r>
      <w:r w:rsidR="00D30089" w:rsidRPr="00296D3A">
        <w:rPr>
          <w:lang w:val="en"/>
        </w:rPr>
        <w:t>layer.</w:t>
      </w:r>
      <w:r w:rsidR="001A5D0B" w:rsidRPr="00296D3A">
        <w:rPr>
          <w:lang w:val="en"/>
        </w:rPr>
        <w:t xml:space="preserve"> </w:t>
      </w:r>
      <w:r w:rsidR="00D30089" w:rsidRPr="00296D3A">
        <w:rPr>
          <w:lang w:val="en"/>
        </w:rPr>
        <w:t xml:space="preserve">In this way, </w:t>
      </w:r>
      <w:r w:rsidR="0075411A" w:rsidRPr="00296D3A">
        <w:rPr>
          <w:lang w:val="en"/>
        </w:rPr>
        <w:t>virgin material</w:t>
      </w:r>
      <w:r w:rsidR="00D30089" w:rsidRPr="00296D3A">
        <w:rPr>
          <w:lang w:val="en"/>
        </w:rPr>
        <w:t xml:space="preserve"> can be replaced by PCR in processing, and</w:t>
      </w:r>
      <w:r w:rsidR="0011264B" w:rsidRPr="00296D3A">
        <w:rPr>
          <w:lang w:val="en"/>
        </w:rPr>
        <w:t xml:space="preserve"> </w:t>
      </w:r>
      <w:r w:rsidRPr="00296D3A">
        <w:rPr>
          <w:lang w:val="en"/>
        </w:rPr>
        <w:t>still</w:t>
      </w:r>
      <w:r w:rsidR="0011264B" w:rsidRPr="00296D3A">
        <w:rPr>
          <w:lang w:val="en"/>
        </w:rPr>
        <w:t xml:space="preserve"> </w:t>
      </w:r>
      <w:r w:rsidR="00966EE0" w:rsidRPr="00296D3A">
        <w:rPr>
          <w:lang w:val="en"/>
        </w:rPr>
        <w:t>unwanted migration</w:t>
      </w:r>
      <w:r w:rsidR="0011264B" w:rsidRPr="00296D3A">
        <w:rPr>
          <w:lang w:val="en"/>
        </w:rPr>
        <w:t xml:space="preserve"> from</w:t>
      </w:r>
      <w:r w:rsidRPr="00296D3A">
        <w:rPr>
          <w:lang w:val="en"/>
        </w:rPr>
        <w:t xml:space="preserve"> the PCR</w:t>
      </w:r>
      <w:r w:rsidR="0011264B" w:rsidRPr="00296D3A">
        <w:rPr>
          <w:lang w:val="en"/>
        </w:rPr>
        <w:t xml:space="preserve"> can be</w:t>
      </w:r>
      <w:r w:rsidR="008E7E7A" w:rsidRPr="00296D3A">
        <w:rPr>
          <w:lang w:val="en"/>
        </w:rPr>
        <w:t xml:space="preserve"> reduced.</w:t>
      </w:r>
    </w:p>
    <w:p w14:paraId="4A905A7C" w14:textId="5C3B1398" w:rsidR="004647F9" w:rsidRPr="00296D3A" w:rsidRDefault="00317C85" w:rsidP="007C0EA4">
      <w:pPr>
        <w:jc w:val="both"/>
        <w:rPr>
          <w:lang w:val="en"/>
        </w:rPr>
      </w:pPr>
      <w:r w:rsidRPr="00296D3A">
        <w:rPr>
          <w:lang w:val="en"/>
        </w:rPr>
        <w:t xml:space="preserve">The company has tested how the migration behavior of round bottles with a volume of 1l from 100% </w:t>
      </w:r>
      <w:proofErr w:type="spellStart"/>
      <w:r w:rsidRPr="00296D3A">
        <w:rPr>
          <w:lang w:val="en"/>
        </w:rPr>
        <w:t>recyclate</w:t>
      </w:r>
      <w:proofErr w:type="spellEnd"/>
      <w:r w:rsidRPr="00296D3A">
        <w:rPr>
          <w:lang w:val="en"/>
        </w:rPr>
        <w:t xml:space="preserve"> differs from those produced with the ReCo3 process. Two certified PCR types were selected (</w:t>
      </w:r>
      <w:r w:rsidR="00C443E0" w:rsidRPr="00296D3A">
        <w:rPr>
          <w:lang w:val="en"/>
        </w:rPr>
        <w:t>one was</w:t>
      </w:r>
      <w:r w:rsidRPr="00296D3A">
        <w:rPr>
          <w:lang w:val="en"/>
        </w:rPr>
        <w:t xml:space="preserve"> </w:t>
      </w:r>
      <w:proofErr w:type="spellStart"/>
      <w:r w:rsidRPr="00296D3A">
        <w:rPr>
          <w:lang w:val="en"/>
        </w:rPr>
        <w:t>Recylen</w:t>
      </w:r>
      <w:proofErr w:type="spellEnd"/>
      <w:r w:rsidRPr="00296D3A">
        <w:rPr>
          <w:lang w:val="en"/>
        </w:rPr>
        <w:t xml:space="preserve"> BM 948-30</w:t>
      </w:r>
      <w:r w:rsidR="0014622A" w:rsidRPr="00296D3A">
        <w:rPr>
          <w:lang w:val="en"/>
        </w:rPr>
        <w:t>, sponsored by</w:t>
      </w:r>
      <w:r w:rsidRPr="00296D3A">
        <w:rPr>
          <w:lang w:val="en"/>
        </w:rPr>
        <w:t xml:space="preserve"> OPG Holding, </w:t>
      </w:r>
      <w:proofErr w:type="spellStart"/>
      <w:r w:rsidRPr="00296D3A">
        <w:rPr>
          <w:lang w:val="en"/>
        </w:rPr>
        <w:t>Teningen</w:t>
      </w:r>
      <w:proofErr w:type="spellEnd"/>
      <w:r w:rsidRPr="00296D3A">
        <w:rPr>
          <w:lang w:val="en"/>
        </w:rPr>
        <w:t xml:space="preserve">) and one bottle of the </w:t>
      </w:r>
      <w:r w:rsidR="00C443E0" w:rsidRPr="00296D3A">
        <w:rPr>
          <w:lang w:val="en"/>
        </w:rPr>
        <w:t>pure</w:t>
      </w:r>
      <w:r w:rsidRPr="00296D3A">
        <w:rPr>
          <w:lang w:val="en"/>
        </w:rPr>
        <w:t xml:space="preserve"> material and one with a </w:t>
      </w:r>
      <w:r w:rsidR="00C443E0" w:rsidRPr="00296D3A">
        <w:rPr>
          <w:lang w:val="en"/>
        </w:rPr>
        <w:t>virgin layer</w:t>
      </w:r>
      <w:r w:rsidRPr="00296D3A">
        <w:rPr>
          <w:lang w:val="en"/>
        </w:rPr>
        <w:t xml:space="preserve"> </w:t>
      </w:r>
      <w:r w:rsidR="00C443E0" w:rsidRPr="00296D3A">
        <w:rPr>
          <w:lang w:val="en"/>
        </w:rPr>
        <w:t xml:space="preserve">in the outer layer </w:t>
      </w:r>
      <w:r w:rsidRPr="00296D3A">
        <w:rPr>
          <w:lang w:val="en"/>
        </w:rPr>
        <w:t xml:space="preserve">were produced. At the SGS INSTITUT FRESENIUS, </w:t>
      </w:r>
      <w:proofErr w:type="spellStart"/>
      <w:r w:rsidRPr="00296D3A">
        <w:rPr>
          <w:lang w:val="en"/>
        </w:rPr>
        <w:t>Taunusstein</w:t>
      </w:r>
      <w:proofErr w:type="spellEnd"/>
      <w:r w:rsidRPr="00296D3A">
        <w:rPr>
          <w:lang w:val="en"/>
        </w:rPr>
        <w:t xml:space="preserve">, various migration tests were </w:t>
      </w:r>
      <w:r w:rsidR="005B67C7" w:rsidRPr="00296D3A">
        <w:rPr>
          <w:lang w:val="en"/>
        </w:rPr>
        <w:t>carried out,</w:t>
      </w:r>
      <w:r w:rsidRPr="00296D3A">
        <w:rPr>
          <w:lang w:val="en"/>
        </w:rPr>
        <w:t xml:space="preserve"> such as global migration and screening for potentially </w:t>
      </w:r>
      <w:proofErr w:type="spellStart"/>
      <w:r w:rsidR="00296D3A" w:rsidRPr="00296D3A">
        <w:rPr>
          <w:lang w:val="en"/>
        </w:rPr>
        <w:t>migratable</w:t>
      </w:r>
      <w:proofErr w:type="spellEnd"/>
      <w:r w:rsidR="00296D3A" w:rsidRPr="00296D3A">
        <w:rPr>
          <w:lang w:val="en"/>
        </w:rPr>
        <w:t xml:space="preserve"> </w:t>
      </w:r>
      <w:r w:rsidR="0079675F" w:rsidRPr="00296D3A">
        <w:rPr>
          <w:lang w:val="en"/>
        </w:rPr>
        <w:t>impurities, reaction and degradation products (NIAS).</w:t>
      </w:r>
      <w:r w:rsidR="001A5D0B" w:rsidRPr="00296D3A">
        <w:rPr>
          <w:lang w:val="en"/>
        </w:rPr>
        <w:t xml:space="preserve"> </w:t>
      </w:r>
      <w:r w:rsidRPr="00296D3A">
        <w:rPr>
          <w:lang w:val="en"/>
        </w:rPr>
        <w:t>Global migration was tested in accordance with DIN EN 1186 2002-07 and the results were in all cases below the legal requirement of Regulation (EU) No 10/2011 of</w:t>
      </w:r>
      <w:r w:rsidR="001A5D0B" w:rsidRPr="00296D3A">
        <w:rPr>
          <w:lang w:val="en"/>
        </w:rPr>
        <w:t xml:space="preserve"> </w:t>
      </w:r>
      <w:r w:rsidRPr="00296D3A">
        <w:rPr>
          <w:lang w:val="en"/>
        </w:rPr>
        <w:t>10 mg/dm</w:t>
      </w:r>
      <w:r w:rsidRPr="00296D3A">
        <w:rPr>
          <w:vertAlign w:val="superscript"/>
          <w:lang w:val="en"/>
        </w:rPr>
        <w:t>2</w:t>
      </w:r>
      <w:r w:rsidRPr="00296D3A">
        <w:rPr>
          <w:lang w:val="en"/>
        </w:rPr>
        <w:t>.</w:t>
      </w:r>
    </w:p>
    <w:p w14:paraId="05D01AAB" w14:textId="4FD820F0" w:rsidR="001139B6" w:rsidRPr="00296D3A" w:rsidRDefault="001139B6" w:rsidP="001139B6">
      <w:pPr>
        <w:jc w:val="both"/>
        <w:rPr>
          <w:lang w:val="en"/>
        </w:rPr>
      </w:pPr>
      <w:r w:rsidRPr="00296D3A">
        <w:rPr>
          <w:lang w:val="en"/>
        </w:rPr>
        <w:t xml:space="preserve">However, W. MÜLLER was able to show on the basis of the tests that the ReCo3 bottles show a lower global migration compared to the pure </w:t>
      </w:r>
      <w:proofErr w:type="spellStart"/>
      <w:r w:rsidRPr="00296D3A">
        <w:rPr>
          <w:lang w:val="en"/>
        </w:rPr>
        <w:t>recyclate</w:t>
      </w:r>
      <w:proofErr w:type="spellEnd"/>
      <w:r w:rsidRPr="00296D3A">
        <w:rPr>
          <w:lang w:val="en"/>
        </w:rPr>
        <w:t xml:space="preserve"> bottles. This is also confirmed by a significant reduction in the number and concentrations of migration-capable NIAS.</w:t>
      </w:r>
    </w:p>
    <w:p w14:paraId="1F0AA1E1" w14:textId="35C3B0CD" w:rsidR="007146BF" w:rsidRPr="00296D3A" w:rsidRDefault="00E433DE" w:rsidP="007146BF">
      <w:pPr>
        <w:jc w:val="both"/>
        <w:rPr>
          <w:lang w:val="en"/>
        </w:rPr>
      </w:pPr>
      <w:r w:rsidRPr="00296D3A">
        <w:rPr>
          <w:lang w:val="en"/>
        </w:rPr>
        <w:t xml:space="preserve">In order to increase the </w:t>
      </w:r>
      <w:proofErr w:type="spellStart"/>
      <w:r w:rsidRPr="00296D3A">
        <w:rPr>
          <w:lang w:val="en"/>
        </w:rPr>
        <w:t>recyclate</w:t>
      </w:r>
      <w:proofErr w:type="spellEnd"/>
      <w:r w:rsidRPr="00296D3A">
        <w:rPr>
          <w:lang w:val="en"/>
        </w:rPr>
        <w:t xml:space="preserve"> content </w:t>
      </w:r>
      <w:r w:rsidR="00983D94" w:rsidRPr="00296D3A">
        <w:rPr>
          <w:lang w:val="en"/>
        </w:rPr>
        <w:t>in such three-layer systems, the surrounding layers must be as thin and yet stable as possible. In addition to plastic layers, plasma coatings are therefore also suitable for the purpose of shielding. In a second series</w:t>
      </w:r>
      <w:r w:rsidR="0014622A" w:rsidRPr="00296D3A">
        <w:rPr>
          <w:lang w:val="en"/>
        </w:rPr>
        <w:t xml:space="preserve"> </w:t>
      </w:r>
      <w:r w:rsidR="0015326A" w:rsidRPr="00296D3A">
        <w:rPr>
          <w:lang w:val="en"/>
        </w:rPr>
        <w:t xml:space="preserve">of </w:t>
      </w:r>
      <w:r w:rsidR="00983D94" w:rsidRPr="00296D3A">
        <w:rPr>
          <w:lang w:val="en"/>
        </w:rPr>
        <w:t>experiments,</w:t>
      </w:r>
      <w:r w:rsidRPr="00296D3A">
        <w:rPr>
          <w:lang w:val="en"/>
        </w:rPr>
        <w:t xml:space="preserve"> </w:t>
      </w:r>
      <w:r w:rsidR="00983D94" w:rsidRPr="00296D3A">
        <w:rPr>
          <w:lang w:val="en"/>
        </w:rPr>
        <w:t xml:space="preserve">FABES </w:t>
      </w:r>
      <w:proofErr w:type="spellStart"/>
      <w:r w:rsidR="00983D94" w:rsidRPr="00296D3A">
        <w:rPr>
          <w:lang w:val="en"/>
        </w:rPr>
        <w:t>Forschungs</w:t>
      </w:r>
      <w:proofErr w:type="spellEnd"/>
      <w:r w:rsidR="00983D94" w:rsidRPr="00296D3A">
        <w:rPr>
          <w:lang w:val="en"/>
        </w:rPr>
        <w:t>-GmbH</w:t>
      </w:r>
      <w:r w:rsidRPr="00296D3A">
        <w:rPr>
          <w:lang w:val="en"/>
        </w:rPr>
        <w:t>, Munich</w:t>
      </w:r>
      <w:r w:rsidR="00FF6EE7" w:rsidRPr="00296D3A">
        <w:rPr>
          <w:lang w:val="en"/>
        </w:rPr>
        <w:t>,</w:t>
      </w:r>
      <w:r w:rsidR="0014622A" w:rsidRPr="00296D3A">
        <w:rPr>
          <w:lang w:val="en"/>
        </w:rPr>
        <w:t xml:space="preserve"> </w:t>
      </w:r>
      <w:r w:rsidR="00991E28" w:rsidRPr="00296D3A">
        <w:rPr>
          <w:lang w:val="en"/>
        </w:rPr>
        <w:t>investigated how a</w:t>
      </w:r>
      <w:r w:rsidRPr="00296D3A">
        <w:rPr>
          <w:lang w:val="en"/>
        </w:rPr>
        <w:t xml:space="preserve"> CHF</w:t>
      </w:r>
      <w:r w:rsidR="00991E28" w:rsidRPr="00296D3A">
        <w:rPr>
          <w:lang w:val="en"/>
        </w:rPr>
        <w:t xml:space="preserve"> layer</w:t>
      </w:r>
      <w:r w:rsidR="001A5D0B" w:rsidRPr="00296D3A">
        <w:rPr>
          <w:lang w:val="en"/>
        </w:rPr>
        <w:t xml:space="preserve"> </w:t>
      </w:r>
      <w:r w:rsidR="000D3F0F" w:rsidRPr="00296D3A">
        <w:rPr>
          <w:lang w:val="en"/>
        </w:rPr>
        <w:t>(CHF stands for carbon - C, hydrogen - H and fluorine – F)</w:t>
      </w:r>
      <w:r w:rsidR="001A5D0B" w:rsidRPr="00296D3A">
        <w:rPr>
          <w:lang w:val="en"/>
        </w:rPr>
        <w:t xml:space="preserve"> </w:t>
      </w:r>
      <w:r w:rsidR="00991E28" w:rsidRPr="00296D3A">
        <w:rPr>
          <w:lang w:val="en"/>
        </w:rPr>
        <w:t>applied</w:t>
      </w:r>
      <w:r w:rsidR="001A5D0B" w:rsidRPr="00296D3A">
        <w:rPr>
          <w:lang w:val="en"/>
        </w:rPr>
        <w:t xml:space="preserve"> </w:t>
      </w:r>
      <w:r w:rsidR="000D3F0F" w:rsidRPr="00296D3A">
        <w:rPr>
          <w:lang w:val="en"/>
        </w:rPr>
        <w:t>by</w:t>
      </w:r>
      <w:r w:rsidR="001A5D0B" w:rsidRPr="00296D3A">
        <w:rPr>
          <w:lang w:val="en"/>
        </w:rPr>
        <w:t xml:space="preserve"> </w:t>
      </w:r>
      <w:r w:rsidR="00FF6EE7" w:rsidRPr="00296D3A">
        <w:rPr>
          <w:lang w:val="en"/>
        </w:rPr>
        <w:t>the</w:t>
      </w:r>
      <w:r w:rsidRPr="00296D3A">
        <w:rPr>
          <w:lang w:val="en"/>
        </w:rPr>
        <w:t xml:space="preserve"> </w:t>
      </w:r>
      <w:r w:rsidR="00FF6EE7" w:rsidRPr="00296D3A">
        <w:rPr>
          <w:lang w:val="en"/>
        </w:rPr>
        <w:t>Belgian company</w:t>
      </w:r>
      <w:r w:rsidR="001A5D0B" w:rsidRPr="00296D3A">
        <w:rPr>
          <w:lang w:val="en"/>
        </w:rPr>
        <w:t xml:space="preserve"> </w:t>
      </w:r>
      <w:r w:rsidR="000D3F0F" w:rsidRPr="00296D3A">
        <w:rPr>
          <w:lang w:val="en"/>
        </w:rPr>
        <w:t>Delta Engineering</w:t>
      </w:r>
      <w:r w:rsidRPr="00296D3A">
        <w:rPr>
          <w:lang w:val="en"/>
        </w:rPr>
        <w:t xml:space="preserve"> on the i</w:t>
      </w:r>
      <w:r w:rsidR="00991E28" w:rsidRPr="00296D3A">
        <w:rPr>
          <w:lang w:val="en"/>
        </w:rPr>
        <w:t>n</w:t>
      </w:r>
      <w:r w:rsidR="00FF6EE7" w:rsidRPr="00296D3A">
        <w:rPr>
          <w:lang w:val="en"/>
        </w:rPr>
        <w:t>side</w:t>
      </w:r>
      <w:r w:rsidRPr="00296D3A">
        <w:rPr>
          <w:lang w:val="en"/>
        </w:rPr>
        <w:t xml:space="preserve"> affects </w:t>
      </w:r>
      <w:r w:rsidR="00991E28" w:rsidRPr="00296D3A">
        <w:rPr>
          <w:lang w:val="en"/>
        </w:rPr>
        <w:t xml:space="preserve">migration </w:t>
      </w:r>
      <w:r w:rsidR="00296D3A" w:rsidRPr="00296D3A">
        <w:rPr>
          <w:lang w:val="en"/>
        </w:rPr>
        <w:t>behavior</w:t>
      </w:r>
      <w:r w:rsidR="00991E28" w:rsidRPr="00296D3A">
        <w:rPr>
          <w:lang w:val="en"/>
        </w:rPr>
        <w:t>.</w:t>
      </w:r>
      <w:r w:rsidRPr="00296D3A">
        <w:rPr>
          <w:lang w:val="en"/>
        </w:rPr>
        <w:t xml:space="preserve"> </w:t>
      </w:r>
      <w:r w:rsidR="000D3F0F" w:rsidRPr="00296D3A">
        <w:rPr>
          <w:lang w:val="en"/>
        </w:rPr>
        <w:t>With the help of plasma,</w:t>
      </w:r>
      <w:r w:rsidR="0014622A" w:rsidRPr="00296D3A">
        <w:rPr>
          <w:lang w:val="en"/>
        </w:rPr>
        <w:t xml:space="preserve"> </w:t>
      </w:r>
      <w:r w:rsidRPr="00296D3A">
        <w:rPr>
          <w:lang w:val="en"/>
        </w:rPr>
        <w:t>a barrier is created in</w:t>
      </w:r>
      <w:r w:rsidR="0014622A" w:rsidRPr="00296D3A">
        <w:rPr>
          <w:lang w:val="en"/>
        </w:rPr>
        <w:t xml:space="preserve"> </w:t>
      </w:r>
      <w:r w:rsidR="00E326E8" w:rsidRPr="00296D3A">
        <w:rPr>
          <w:lang w:val="en"/>
        </w:rPr>
        <w:t>the</w:t>
      </w:r>
      <w:r w:rsidR="0014622A" w:rsidRPr="00296D3A">
        <w:rPr>
          <w:lang w:val="en"/>
        </w:rPr>
        <w:t xml:space="preserve"> </w:t>
      </w:r>
      <w:r w:rsidR="000D3F0F" w:rsidRPr="00296D3A">
        <w:rPr>
          <w:lang w:val="en"/>
        </w:rPr>
        <w:t>process.</w:t>
      </w:r>
      <w:r w:rsidRPr="00296D3A">
        <w:rPr>
          <w:lang w:val="en"/>
        </w:rPr>
        <w:t xml:space="preserve"> </w:t>
      </w:r>
      <w:r w:rsidR="007146BF" w:rsidRPr="00296D3A">
        <w:rPr>
          <w:lang w:val="en"/>
        </w:rPr>
        <w:t>The</w:t>
      </w:r>
      <w:r w:rsidR="0014622A" w:rsidRPr="00296D3A">
        <w:rPr>
          <w:lang w:val="en"/>
        </w:rPr>
        <w:t>se</w:t>
      </w:r>
      <w:r w:rsidR="007146BF" w:rsidRPr="00296D3A">
        <w:rPr>
          <w:lang w:val="en"/>
        </w:rPr>
        <w:t xml:space="preserve"> bottles </w:t>
      </w:r>
      <w:r w:rsidR="0014622A" w:rsidRPr="00296D3A">
        <w:rPr>
          <w:lang w:val="en"/>
        </w:rPr>
        <w:t>were</w:t>
      </w:r>
      <w:r w:rsidR="007146BF" w:rsidRPr="00296D3A">
        <w:rPr>
          <w:lang w:val="en"/>
        </w:rPr>
        <w:t xml:space="preserve"> made from </w:t>
      </w:r>
      <w:proofErr w:type="spellStart"/>
      <w:r w:rsidR="007146BF" w:rsidRPr="00296D3A">
        <w:rPr>
          <w:lang w:val="en"/>
        </w:rPr>
        <w:t>Systalen</w:t>
      </w:r>
      <w:proofErr w:type="spellEnd"/>
      <w:r w:rsidR="007146BF" w:rsidRPr="00296D3A">
        <w:rPr>
          <w:lang w:val="en"/>
        </w:rPr>
        <w:t xml:space="preserve"> 70000 </w:t>
      </w:r>
      <w:proofErr w:type="spellStart"/>
      <w:proofErr w:type="gramStart"/>
      <w:r w:rsidR="007146BF" w:rsidRPr="00296D3A">
        <w:rPr>
          <w:lang w:val="en"/>
        </w:rPr>
        <w:t>na</w:t>
      </w:r>
      <w:proofErr w:type="spellEnd"/>
      <w:proofErr w:type="gramEnd"/>
      <w:r w:rsidR="007146BF" w:rsidRPr="00296D3A">
        <w:rPr>
          <w:lang w:val="en"/>
        </w:rPr>
        <w:t xml:space="preserve"> 002 HDPE, which was </w:t>
      </w:r>
      <w:r w:rsidR="0014622A" w:rsidRPr="00296D3A">
        <w:rPr>
          <w:lang w:val="en"/>
        </w:rPr>
        <w:t>sponsored</w:t>
      </w:r>
      <w:r w:rsidR="007146BF" w:rsidRPr="00296D3A">
        <w:rPr>
          <w:lang w:val="en"/>
        </w:rPr>
        <w:t xml:space="preserve"> by Der </w:t>
      </w:r>
      <w:proofErr w:type="spellStart"/>
      <w:r w:rsidR="007146BF" w:rsidRPr="00296D3A">
        <w:rPr>
          <w:lang w:val="en"/>
        </w:rPr>
        <w:t>Grüne</w:t>
      </w:r>
      <w:proofErr w:type="spellEnd"/>
      <w:r w:rsidR="007146BF" w:rsidRPr="00296D3A">
        <w:rPr>
          <w:lang w:val="en"/>
        </w:rPr>
        <w:t xml:space="preserve"> </w:t>
      </w:r>
      <w:proofErr w:type="spellStart"/>
      <w:r w:rsidR="007146BF" w:rsidRPr="00296D3A">
        <w:rPr>
          <w:lang w:val="en"/>
        </w:rPr>
        <w:t>Punkt</w:t>
      </w:r>
      <w:proofErr w:type="spellEnd"/>
      <w:r w:rsidR="007146BF" w:rsidRPr="00296D3A">
        <w:rPr>
          <w:lang w:val="en"/>
        </w:rPr>
        <w:t xml:space="preserve">. </w:t>
      </w:r>
    </w:p>
    <w:p w14:paraId="22303BD6" w14:textId="3EE31F2F" w:rsidR="00991E28" w:rsidRPr="00296D3A" w:rsidRDefault="00BD3FA7" w:rsidP="007C0EA4">
      <w:pPr>
        <w:jc w:val="both"/>
        <w:rPr>
          <w:lang w:val="en-US"/>
        </w:rPr>
      </w:pPr>
      <w:r w:rsidRPr="00296D3A">
        <w:rPr>
          <w:lang w:val="en"/>
        </w:rPr>
        <w:t>The tests showed</w:t>
      </w:r>
      <w:r w:rsidR="0014622A" w:rsidRPr="00296D3A">
        <w:rPr>
          <w:lang w:val="en"/>
        </w:rPr>
        <w:t xml:space="preserve"> </w:t>
      </w:r>
      <w:r w:rsidR="00991E28" w:rsidRPr="00296D3A">
        <w:rPr>
          <w:lang w:val="en"/>
        </w:rPr>
        <w:t>that the coating drastically reduces migration. While 76 substances were detected on the uncoated bottle, the CHF-coated bottle had only 5. Since fluorine is used for the CHF coating, additional tests have been carried out with the coated bottle</w:t>
      </w:r>
      <w:r w:rsidR="0014622A" w:rsidRPr="00296D3A">
        <w:rPr>
          <w:lang w:val="en"/>
        </w:rPr>
        <w:t xml:space="preserve"> </w:t>
      </w:r>
      <w:r w:rsidR="00E433DE" w:rsidRPr="00296D3A">
        <w:rPr>
          <w:lang w:val="en"/>
        </w:rPr>
        <w:t>to ensure that</w:t>
      </w:r>
      <w:r w:rsidR="0014622A" w:rsidRPr="00296D3A">
        <w:rPr>
          <w:lang w:val="en"/>
        </w:rPr>
        <w:t xml:space="preserve"> no residues </w:t>
      </w:r>
      <w:r w:rsidR="00E433DE" w:rsidRPr="00296D3A">
        <w:rPr>
          <w:lang w:val="en"/>
        </w:rPr>
        <w:t>have</w:t>
      </w:r>
      <w:r w:rsidR="0014622A" w:rsidRPr="00296D3A">
        <w:rPr>
          <w:lang w:val="en"/>
        </w:rPr>
        <w:t xml:space="preserve"> been</w:t>
      </w:r>
      <w:r w:rsidR="001A5D0B" w:rsidRPr="00296D3A">
        <w:rPr>
          <w:lang w:val="en"/>
        </w:rPr>
        <w:t xml:space="preserve"> </w:t>
      </w:r>
      <w:r w:rsidR="00E433DE" w:rsidRPr="00296D3A">
        <w:rPr>
          <w:lang w:val="en"/>
        </w:rPr>
        <w:t>formed</w:t>
      </w:r>
      <w:r w:rsidR="0014622A" w:rsidRPr="00296D3A">
        <w:rPr>
          <w:lang w:val="en"/>
        </w:rPr>
        <w:t>.</w:t>
      </w:r>
      <w:r w:rsidR="00991E28" w:rsidRPr="00296D3A">
        <w:rPr>
          <w:lang w:val="en"/>
        </w:rPr>
        <w:t xml:space="preserve"> As a result,</w:t>
      </w:r>
      <w:r w:rsidR="007146BF" w:rsidRPr="00296D3A">
        <w:rPr>
          <w:lang w:val="en"/>
        </w:rPr>
        <w:t xml:space="preserve"> </w:t>
      </w:r>
      <w:r w:rsidR="00626CC2" w:rsidRPr="00296D3A">
        <w:rPr>
          <w:lang w:val="en"/>
        </w:rPr>
        <w:t xml:space="preserve">no substances </w:t>
      </w:r>
      <w:r w:rsidR="00E433DE" w:rsidRPr="00296D3A">
        <w:rPr>
          <w:lang w:val="en"/>
        </w:rPr>
        <w:t xml:space="preserve">can be </w:t>
      </w:r>
      <w:r w:rsidR="00E03A93" w:rsidRPr="00296D3A">
        <w:rPr>
          <w:lang w:val="en"/>
        </w:rPr>
        <w:t>detected.</w:t>
      </w:r>
      <w:r w:rsidR="005341A5" w:rsidRPr="00296D3A">
        <w:rPr>
          <w:lang w:val="en"/>
        </w:rPr>
        <w:t xml:space="preserve"> The bottles are therefore</w:t>
      </w:r>
      <w:r w:rsidR="00E433DE" w:rsidRPr="00296D3A">
        <w:rPr>
          <w:lang w:val="en"/>
        </w:rPr>
        <w:t xml:space="preserve"> </w:t>
      </w:r>
      <w:r w:rsidR="00926751" w:rsidRPr="00296D3A">
        <w:rPr>
          <w:lang w:val="en"/>
        </w:rPr>
        <w:t>also</w:t>
      </w:r>
      <w:r w:rsidR="00E433DE" w:rsidRPr="00296D3A">
        <w:rPr>
          <w:lang w:val="en"/>
        </w:rPr>
        <w:t xml:space="preserve"> </w:t>
      </w:r>
      <w:r w:rsidR="00991E28" w:rsidRPr="00296D3A">
        <w:rPr>
          <w:lang w:val="en"/>
        </w:rPr>
        <w:t>compliant for</w:t>
      </w:r>
      <w:r w:rsidR="00E433DE" w:rsidRPr="00296D3A">
        <w:rPr>
          <w:lang w:val="en"/>
        </w:rPr>
        <w:t xml:space="preserve"> </w:t>
      </w:r>
      <w:r w:rsidR="00E03A93" w:rsidRPr="00296D3A">
        <w:rPr>
          <w:lang w:val="en"/>
        </w:rPr>
        <w:t xml:space="preserve">direct </w:t>
      </w:r>
      <w:r w:rsidR="00E433DE" w:rsidRPr="00296D3A">
        <w:rPr>
          <w:lang w:val="en"/>
        </w:rPr>
        <w:t xml:space="preserve">contact with </w:t>
      </w:r>
      <w:r w:rsidR="00991E28" w:rsidRPr="00296D3A">
        <w:rPr>
          <w:lang w:val="en"/>
        </w:rPr>
        <w:t>"Rinse-Off" products such as shower gel.</w:t>
      </w:r>
    </w:p>
    <w:p w14:paraId="2F744CCC" w14:textId="061F8B94" w:rsidR="00485AAE" w:rsidRPr="00296D3A" w:rsidRDefault="0015326A" w:rsidP="00485AAE">
      <w:pPr>
        <w:jc w:val="both"/>
        <w:rPr>
          <w:lang w:val="en-US"/>
        </w:rPr>
      </w:pPr>
      <w:r w:rsidRPr="00296D3A">
        <w:rPr>
          <w:lang w:val="en"/>
        </w:rPr>
        <w:t xml:space="preserve">The </w:t>
      </w:r>
      <w:r w:rsidR="0014622A" w:rsidRPr="00296D3A">
        <w:rPr>
          <w:lang w:val="en"/>
        </w:rPr>
        <w:t xml:space="preserve">involved </w:t>
      </w:r>
      <w:r w:rsidRPr="00296D3A">
        <w:rPr>
          <w:lang w:val="en"/>
        </w:rPr>
        <w:t>research institutes point out that users</w:t>
      </w:r>
      <w:r w:rsidR="00991E28" w:rsidRPr="00296D3A">
        <w:rPr>
          <w:lang w:val="en"/>
        </w:rPr>
        <w:t xml:space="preserve"> have </w:t>
      </w:r>
      <w:r w:rsidR="00E326E8" w:rsidRPr="00296D3A">
        <w:rPr>
          <w:lang w:val="en"/>
        </w:rPr>
        <w:t>to carry out their</w:t>
      </w:r>
      <w:r w:rsidR="00991E28" w:rsidRPr="00296D3A">
        <w:rPr>
          <w:lang w:val="en"/>
        </w:rPr>
        <w:t xml:space="preserve"> own risk assessment,</w:t>
      </w:r>
      <w:r w:rsidR="0014622A" w:rsidRPr="00296D3A">
        <w:rPr>
          <w:lang w:val="en"/>
        </w:rPr>
        <w:t xml:space="preserve"> </w:t>
      </w:r>
      <w:r w:rsidR="00991E28" w:rsidRPr="00296D3A">
        <w:rPr>
          <w:lang w:val="en"/>
        </w:rPr>
        <w:t>as</w:t>
      </w:r>
      <w:r w:rsidR="00B65AFD" w:rsidRPr="00296D3A">
        <w:rPr>
          <w:lang w:val="en"/>
        </w:rPr>
        <w:t xml:space="preserve"> the</w:t>
      </w:r>
      <w:r w:rsidR="001A5D0B" w:rsidRPr="00296D3A">
        <w:rPr>
          <w:lang w:val="en"/>
        </w:rPr>
        <w:t xml:space="preserve"> </w:t>
      </w:r>
      <w:r w:rsidR="00991E28" w:rsidRPr="00296D3A">
        <w:rPr>
          <w:lang w:val="en"/>
        </w:rPr>
        <w:t xml:space="preserve">results depend, for </w:t>
      </w:r>
      <w:r w:rsidR="005667FC" w:rsidRPr="00296D3A">
        <w:rPr>
          <w:lang w:val="en"/>
        </w:rPr>
        <w:t>example,</w:t>
      </w:r>
      <w:r w:rsidR="00991E28" w:rsidRPr="00296D3A">
        <w:rPr>
          <w:lang w:val="en"/>
        </w:rPr>
        <w:t xml:space="preserve"> on the size of the bottle and the intended use,</w:t>
      </w:r>
      <w:r w:rsidR="0014622A" w:rsidRPr="00296D3A">
        <w:rPr>
          <w:lang w:val="en"/>
        </w:rPr>
        <w:t xml:space="preserve"> </w:t>
      </w:r>
      <w:r w:rsidR="00B65AFD" w:rsidRPr="00296D3A">
        <w:rPr>
          <w:lang w:val="en"/>
        </w:rPr>
        <w:t>and the</w:t>
      </w:r>
      <w:r w:rsidR="0014622A" w:rsidRPr="00296D3A">
        <w:rPr>
          <w:lang w:val="en"/>
        </w:rPr>
        <w:t xml:space="preserve"> </w:t>
      </w:r>
      <w:r w:rsidR="00991E28" w:rsidRPr="00296D3A">
        <w:rPr>
          <w:lang w:val="en"/>
        </w:rPr>
        <w:t xml:space="preserve">starting materials could change from batch to batch. </w:t>
      </w:r>
    </w:p>
    <w:p w14:paraId="68690C96" w14:textId="77777777" w:rsidR="001E6AE4" w:rsidRPr="00296D3A" w:rsidRDefault="001E6AE4" w:rsidP="00230F02">
      <w:pPr>
        <w:jc w:val="both"/>
        <w:rPr>
          <w:lang w:val="en"/>
        </w:rPr>
      </w:pPr>
    </w:p>
    <w:p w14:paraId="1BB2EF99" w14:textId="74063F9D" w:rsidR="008C7B35" w:rsidRPr="00296D3A" w:rsidRDefault="005341A5" w:rsidP="00230F02">
      <w:pPr>
        <w:jc w:val="both"/>
        <w:rPr>
          <w:lang w:val="en-US"/>
        </w:rPr>
      </w:pPr>
      <w:r w:rsidRPr="00296D3A">
        <w:rPr>
          <w:lang w:val="en"/>
        </w:rPr>
        <w:t>Managing Director Christian Müller said:</w:t>
      </w:r>
      <w:r w:rsidR="001A5D0B" w:rsidRPr="00296D3A">
        <w:rPr>
          <w:lang w:val="en"/>
        </w:rPr>
        <w:t xml:space="preserve"> </w:t>
      </w:r>
      <w:r w:rsidR="008C7B35" w:rsidRPr="00296D3A">
        <w:rPr>
          <w:lang w:val="en"/>
        </w:rPr>
        <w:t>"We</w:t>
      </w:r>
      <w:r w:rsidR="00267DC0" w:rsidRPr="00296D3A">
        <w:rPr>
          <w:lang w:val="en"/>
        </w:rPr>
        <w:t xml:space="preserve"> </w:t>
      </w:r>
      <w:r w:rsidR="008C7B35" w:rsidRPr="00296D3A">
        <w:rPr>
          <w:lang w:val="en"/>
        </w:rPr>
        <w:t xml:space="preserve">were able to show with the tests that the use of plastic </w:t>
      </w:r>
      <w:proofErr w:type="spellStart"/>
      <w:r w:rsidR="008C7B35" w:rsidRPr="00296D3A">
        <w:rPr>
          <w:lang w:val="en"/>
        </w:rPr>
        <w:t>recyclates</w:t>
      </w:r>
      <w:proofErr w:type="spellEnd"/>
      <w:r w:rsidR="008C7B35" w:rsidRPr="00296D3A">
        <w:rPr>
          <w:lang w:val="en"/>
        </w:rPr>
        <w:t xml:space="preserve"> for packaging of sensitive products is possible.</w:t>
      </w:r>
      <w:r w:rsidR="00230F02" w:rsidRPr="00296D3A">
        <w:rPr>
          <w:lang w:val="en"/>
        </w:rPr>
        <w:t xml:space="preserve"> With the right technology, there is no</w:t>
      </w:r>
      <w:r w:rsidR="00B65AFD" w:rsidRPr="00296D3A">
        <w:rPr>
          <w:lang w:val="en"/>
        </w:rPr>
        <w:t xml:space="preserve"> </w:t>
      </w:r>
      <w:r w:rsidR="00E03A93" w:rsidRPr="00296D3A">
        <w:rPr>
          <w:lang w:val="en"/>
        </w:rPr>
        <w:t>demonstrable</w:t>
      </w:r>
      <w:r w:rsidR="00B65AFD" w:rsidRPr="00296D3A">
        <w:rPr>
          <w:lang w:val="en"/>
        </w:rPr>
        <w:t xml:space="preserve"> </w:t>
      </w:r>
      <w:r w:rsidR="005667FC" w:rsidRPr="00296D3A">
        <w:rPr>
          <w:lang w:val="en"/>
        </w:rPr>
        <w:t xml:space="preserve">risk of migration from the </w:t>
      </w:r>
      <w:proofErr w:type="spellStart"/>
      <w:r w:rsidR="005667FC" w:rsidRPr="00296D3A">
        <w:rPr>
          <w:lang w:val="en"/>
        </w:rPr>
        <w:t>recyclate</w:t>
      </w:r>
      <w:proofErr w:type="spellEnd"/>
      <w:r w:rsidR="005667FC" w:rsidRPr="00296D3A">
        <w:rPr>
          <w:lang w:val="en"/>
        </w:rPr>
        <w:t xml:space="preserve"> to the filling material. The</w:t>
      </w:r>
      <w:r w:rsidR="00B65AFD" w:rsidRPr="00296D3A">
        <w:rPr>
          <w:lang w:val="en"/>
        </w:rPr>
        <w:t xml:space="preserve"> </w:t>
      </w:r>
      <w:r w:rsidR="00230F02" w:rsidRPr="00296D3A">
        <w:rPr>
          <w:lang w:val="en"/>
        </w:rPr>
        <w:t>findings</w:t>
      </w:r>
      <w:r w:rsidR="00267DC0" w:rsidRPr="00296D3A">
        <w:rPr>
          <w:lang w:val="en"/>
        </w:rPr>
        <w:t xml:space="preserve"> </w:t>
      </w:r>
      <w:r w:rsidR="00B65AFD" w:rsidRPr="00296D3A">
        <w:rPr>
          <w:lang w:val="en"/>
        </w:rPr>
        <w:t>confirm</w:t>
      </w:r>
      <w:r w:rsidR="00267DC0" w:rsidRPr="00296D3A">
        <w:rPr>
          <w:lang w:val="en"/>
        </w:rPr>
        <w:t xml:space="preserve"> </w:t>
      </w:r>
      <w:r w:rsidR="005667FC" w:rsidRPr="00296D3A">
        <w:rPr>
          <w:lang w:val="en"/>
        </w:rPr>
        <w:t>that our</w:t>
      </w:r>
      <w:r w:rsidR="00230F02" w:rsidRPr="00296D3A">
        <w:rPr>
          <w:lang w:val="en"/>
        </w:rPr>
        <w:t xml:space="preserve"> proven</w:t>
      </w:r>
      <w:r w:rsidR="00B65AFD" w:rsidRPr="00296D3A">
        <w:rPr>
          <w:lang w:val="en"/>
        </w:rPr>
        <w:t xml:space="preserve"> </w:t>
      </w:r>
      <w:r w:rsidR="00267DC0" w:rsidRPr="00296D3A">
        <w:rPr>
          <w:lang w:val="en"/>
        </w:rPr>
        <w:t>R</w:t>
      </w:r>
      <w:r w:rsidR="005667FC" w:rsidRPr="00296D3A">
        <w:rPr>
          <w:lang w:val="en"/>
        </w:rPr>
        <w:t xml:space="preserve">eCo3 process </w:t>
      </w:r>
      <w:r w:rsidR="00B65AFD" w:rsidRPr="00296D3A">
        <w:rPr>
          <w:lang w:val="en"/>
        </w:rPr>
        <w:t xml:space="preserve">fully meets these </w:t>
      </w:r>
      <w:r w:rsidR="00230F02" w:rsidRPr="00296D3A">
        <w:rPr>
          <w:lang w:val="en"/>
        </w:rPr>
        <w:t>requirements.</w:t>
      </w:r>
      <w:r w:rsidR="00B65AFD" w:rsidRPr="00296D3A">
        <w:rPr>
          <w:lang w:val="en"/>
        </w:rPr>
        <w:t xml:space="preserve"> </w:t>
      </w:r>
      <w:r w:rsidR="005667FC" w:rsidRPr="00296D3A">
        <w:rPr>
          <w:lang w:val="en"/>
        </w:rPr>
        <w:t>With the plasma coating</w:t>
      </w:r>
      <w:r w:rsidR="00B65AFD" w:rsidRPr="00296D3A">
        <w:rPr>
          <w:lang w:val="en"/>
        </w:rPr>
        <w:t xml:space="preserve"> we have tested</w:t>
      </w:r>
      <w:r w:rsidR="00230F02" w:rsidRPr="00296D3A">
        <w:rPr>
          <w:lang w:val="en"/>
        </w:rPr>
        <w:t xml:space="preserve"> another</w:t>
      </w:r>
      <w:r w:rsidR="00B65AFD" w:rsidRPr="00296D3A">
        <w:rPr>
          <w:lang w:val="en"/>
        </w:rPr>
        <w:t xml:space="preserve"> possibility</w:t>
      </w:r>
      <w:r w:rsidR="00230F02" w:rsidRPr="00296D3A">
        <w:rPr>
          <w:lang w:val="en"/>
        </w:rPr>
        <w:t xml:space="preserve"> of shielding. The results have encouraged us to offer this technology as a supplement in the future if </w:t>
      </w:r>
      <w:r w:rsidR="00267DC0" w:rsidRPr="00296D3A">
        <w:rPr>
          <w:lang w:val="en"/>
        </w:rPr>
        <w:t>customers</w:t>
      </w:r>
      <w:r w:rsidR="00230F02" w:rsidRPr="00296D3A">
        <w:rPr>
          <w:lang w:val="en"/>
        </w:rPr>
        <w:t xml:space="preserve"> are interested. Together with our partner Delta Engineering, we want to </w:t>
      </w:r>
      <w:r w:rsidR="00B65AFD" w:rsidRPr="00296D3A">
        <w:rPr>
          <w:lang w:val="en"/>
        </w:rPr>
        <w:t xml:space="preserve">make it easier for our customers </w:t>
      </w:r>
      <w:r w:rsidR="00230F02" w:rsidRPr="00296D3A">
        <w:rPr>
          <w:lang w:val="en"/>
        </w:rPr>
        <w:t xml:space="preserve">to use </w:t>
      </w:r>
      <w:proofErr w:type="spellStart"/>
      <w:r w:rsidR="00230F02" w:rsidRPr="00296D3A">
        <w:rPr>
          <w:lang w:val="en"/>
        </w:rPr>
        <w:t>recyclates</w:t>
      </w:r>
      <w:proofErr w:type="spellEnd"/>
      <w:r w:rsidR="00230F02" w:rsidRPr="00296D3A">
        <w:rPr>
          <w:lang w:val="en"/>
        </w:rPr>
        <w:t>.</w:t>
      </w:r>
      <w:r w:rsidR="008C7B35" w:rsidRPr="00296D3A">
        <w:rPr>
          <w:lang w:val="en"/>
        </w:rPr>
        <w:t>"</w:t>
      </w:r>
    </w:p>
    <w:p w14:paraId="3A9E90FB" w14:textId="77777777" w:rsidR="002F0DF7" w:rsidRPr="00296D3A" w:rsidRDefault="002F0DF7" w:rsidP="002F0DF7">
      <w:pPr>
        <w:rPr>
          <w:b/>
          <w:lang w:val="en-US"/>
        </w:rPr>
      </w:pPr>
      <w:r w:rsidRPr="00296D3A">
        <w:rPr>
          <w:b/>
          <w:lang w:val="en"/>
        </w:rPr>
        <w:t>Images:</w:t>
      </w:r>
    </w:p>
    <w:p w14:paraId="76343F8F" w14:textId="1066BFDA" w:rsidR="00230F02" w:rsidRPr="00296D3A" w:rsidRDefault="00D63D81" w:rsidP="002F0DF7">
      <w:r w:rsidRPr="00296D3A">
        <w:rPr>
          <w:noProof/>
          <w:lang w:eastAsia="de-DE"/>
        </w:rPr>
        <w:drawing>
          <wp:inline distT="0" distB="0" distL="0" distR="0" wp14:anchorId="59FAEDB9" wp14:editId="43A79E0A">
            <wp:extent cx="3124200" cy="41624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4162425"/>
                    </a:xfrm>
                    <a:prstGeom prst="rect">
                      <a:avLst/>
                    </a:prstGeom>
                    <a:noFill/>
                    <a:ln>
                      <a:noFill/>
                    </a:ln>
                  </pic:spPr>
                </pic:pic>
              </a:graphicData>
            </a:graphic>
          </wp:inline>
        </w:drawing>
      </w:r>
    </w:p>
    <w:p w14:paraId="00496974" w14:textId="1AAC3EE0" w:rsidR="00DD5AE9" w:rsidRPr="00296D3A" w:rsidRDefault="00DD5AE9" w:rsidP="003B0E85">
      <w:pPr>
        <w:rPr>
          <w:lang w:val="en-US"/>
        </w:rPr>
      </w:pPr>
      <w:r w:rsidRPr="00296D3A">
        <w:rPr>
          <w:lang w:val="en"/>
        </w:rPr>
        <w:t xml:space="preserve">Caption: For the test series, bottles were made of pure PCR (left), as well as bottles with a layer of </w:t>
      </w:r>
      <w:r w:rsidR="0075411A" w:rsidRPr="00296D3A">
        <w:rPr>
          <w:lang w:val="en"/>
        </w:rPr>
        <w:t>virgin material</w:t>
      </w:r>
      <w:r w:rsidRPr="00296D3A">
        <w:rPr>
          <w:lang w:val="en"/>
        </w:rPr>
        <w:t xml:space="preserve"> inside and outside. Photo: W. </w:t>
      </w:r>
      <w:r w:rsidR="00267DC0" w:rsidRPr="00296D3A">
        <w:rPr>
          <w:lang w:val="en"/>
        </w:rPr>
        <w:t>MÜLLER</w:t>
      </w:r>
    </w:p>
    <w:p w14:paraId="1B5F263D" w14:textId="77777777" w:rsidR="002F0DF7" w:rsidRPr="00296D3A" w:rsidRDefault="002F0DF7" w:rsidP="003B0E85">
      <w:pPr>
        <w:rPr>
          <w:lang w:val="en-US"/>
        </w:rPr>
      </w:pPr>
    </w:p>
    <w:p w14:paraId="2A3016AE" w14:textId="77777777" w:rsidR="001A5D0B" w:rsidRPr="00296D3A" w:rsidRDefault="001A5D0B" w:rsidP="003B0E85"/>
    <w:p w14:paraId="2114D067" w14:textId="77777777" w:rsidR="001E6AE4" w:rsidRPr="00296D3A" w:rsidRDefault="001E6AE4" w:rsidP="003B0E85"/>
    <w:p w14:paraId="368BC733" w14:textId="77777777" w:rsidR="001E6AE4" w:rsidRPr="00296D3A" w:rsidRDefault="001E6AE4" w:rsidP="003B0E85">
      <w:pPr>
        <w:rPr>
          <w:noProof/>
          <w:lang w:eastAsia="de-DE"/>
        </w:rPr>
      </w:pPr>
    </w:p>
    <w:p w14:paraId="2B65C9D1" w14:textId="77777777" w:rsidR="001E6AE4" w:rsidRPr="00296D3A" w:rsidRDefault="001E6AE4" w:rsidP="003B0E85">
      <w:pPr>
        <w:rPr>
          <w:noProof/>
          <w:lang w:eastAsia="de-DE"/>
        </w:rPr>
      </w:pPr>
    </w:p>
    <w:p w14:paraId="041D352C" w14:textId="77777777" w:rsidR="001E6AE4" w:rsidRPr="00296D3A" w:rsidRDefault="001E6AE4" w:rsidP="003B0E85"/>
    <w:p w14:paraId="2C4AB440" w14:textId="17F2DDB4" w:rsidR="00DD5AE9" w:rsidRPr="00296D3A" w:rsidRDefault="00DD5AE9" w:rsidP="003B0E85">
      <w:r w:rsidRPr="00296D3A">
        <w:rPr>
          <w:noProof/>
          <w:lang w:eastAsia="de-DE"/>
        </w:rPr>
        <w:drawing>
          <wp:inline distT="0" distB="0" distL="0" distR="0" wp14:anchorId="2BD25D3A" wp14:editId="404F40A7">
            <wp:extent cx="4329112" cy="3176588"/>
            <wp:effectExtent l="0" t="0" r="0" b="5080"/>
            <wp:docPr id="5" name="Grafik 3" descr="An image that contains inside, cup, food, table.&#10;&#10;Automatically generated description">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E77ACE-7341-4C5A-ACAD-3A3AB5690AD6}"/>
                </a:ext>
              </a:extLst>
            </wp:docPr>
            <wp:cNvGraphicFramePr/>
            <a:graphic xmlns:a="http://schemas.openxmlformats.org/drawingml/2006/main">
              <a:graphicData uri="http://schemas.openxmlformats.org/drawingml/2006/picture">
                <pic:pic xmlns:pic="http://schemas.openxmlformats.org/drawingml/2006/picture">
                  <pic:nvPicPr>
                    <pic:cNvPr id="5" name="Grafik 3" descr="Ein Bild, das drinnen, Tasse, Essen, Tisch enthält.&#10;&#10;Automatisch generierte Beschreibu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E77ACE-7341-4C5A-ACAD-3A3AB5690AD6}"/>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9112" cy="3176588"/>
                    </a:xfrm>
                    <a:prstGeom prst="rect">
                      <a:avLst/>
                    </a:prstGeom>
                  </pic:spPr>
                </pic:pic>
              </a:graphicData>
            </a:graphic>
          </wp:inline>
        </w:drawing>
      </w:r>
    </w:p>
    <w:p w14:paraId="48F1C50E" w14:textId="46108FC9" w:rsidR="00DD5AE9" w:rsidRPr="00296D3A" w:rsidRDefault="002F0DF7" w:rsidP="003B0E85">
      <w:r w:rsidRPr="00296D3A">
        <w:rPr>
          <w:lang w:val="en"/>
        </w:rPr>
        <w:t>Caption: The two bottles for the second series of tests are made entirely of PCR. The bottle on the right was provided with a CHF coating from Delta Engineering. Photo: W. M</w:t>
      </w:r>
      <w:r w:rsidR="00267DC0" w:rsidRPr="00296D3A">
        <w:rPr>
          <w:lang w:val="en"/>
        </w:rPr>
        <w:t>ÜLLER</w:t>
      </w:r>
    </w:p>
    <w:p w14:paraId="4C9FA389" w14:textId="77777777" w:rsidR="002D79CB" w:rsidRPr="00296D3A" w:rsidRDefault="002D79CB" w:rsidP="003B0E85"/>
    <w:p w14:paraId="2C92E11A" w14:textId="2FD24B51" w:rsidR="002D79CB" w:rsidRPr="00296D3A" w:rsidRDefault="002D79CB" w:rsidP="003B0E85">
      <w:r w:rsidRPr="00296D3A">
        <w:rPr>
          <w:noProof/>
          <w:lang w:eastAsia="de-DE"/>
        </w:rPr>
        <w:drawing>
          <wp:inline distT="0" distB="0" distL="0" distR="0" wp14:anchorId="53D69377" wp14:editId="2351947D">
            <wp:extent cx="4281487" cy="3211115"/>
            <wp:effectExtent l="0" t="0" r="5080" b="8890"/>
            <wp:docPr id="4" name="Grafik 4" descr="G:&quot;1_Projekte-W. Müller-2020-00262 PCR Coating-Input-Image PCR Cros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_Projekte\W. Müller\2020-00262 PCR Beschichtung\Input\Bild PCR Querschnit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0072" cy="3210053"/>
                    </a:xfrm>
                    <a:prstGeom prst="rect">
                      <a:avLst/>
                    </a:prstGeom>
                    <a:noFill/>
                    <a:ln>
                      <a:noFill/>
                    </a:ln>
                  </pic:spPr>
                </pic:pic>
              </a:graphicData>
            </a:graphic>
          </wp:inline>
        </w:drawing>
      </w:r>
    </w:p>
    <w:p w14:paraId="17F3E8BD" w14:textId="157CE0B4" w:rsidR="002D79CB" w:rsidRPr="00296D3A" w:rsidRDefault="002D79CB" w:rsidP="002D79CB">
      <w:pPr>
        <w:rPr>
          <w:lang w:val="en-US"/>
        </w:rPr>
      </w:pPr>
      <w:r w:rsidRPr="00296D3A">
        <w:rPr>
          <w:lang w:val="en"/>
        </w:rPr>
        <w:t xml:space="preserve">Caption: In the cross-section of a bottle made with ReCo3, the two outer layers of </w:t>
      </w:r>
      <w:r w:rsidR="0075411A" w:rsidRPr="00296D3A">
        <w:rPr>
          <w:lang w:val="en"/>
        </w:rPr>
        <w:t>virgin material</w:t>
      </w:r>
      <w:r w:rsidRPr="00296D3A">
        <w:rPr>
          <w:lang w:val="en"/>
        </w:rPr>
        <w:t xml:space="preserve"> as well as the inner PCR layer are visible.</w:t>
      </w:r>
      <w:r w:rsidR="001A5D0B" w:rsidRPr="00296D3A">
        <w:rPr>
          <w:lang w:val="en"/>
        </w:rPr>
        <w:t xml:space="preserve"> </w:t>
      </w:r>
      <w:r w:rsidRPr="00296D3A">
        <w:rPr>
          <w:lang w:val="en"/>
        </w:rPr>
        <w:t>Photo: W. M</w:t>
      </w:r>
      <w:r w:rsidR="00267DC0" w:rsidRPr="00296D3A">
        <w:rPr>
          <w:lang w:val="en"/>
        </w:rPr>
        <w:t>ÜLLER</w:t>
      </w:r>
    </w:p>
    <w:p w14:paraId="0FE483C4" w14:textId="77777777" w:rsidR="002D79CB" w:rsidRPr="00296D3A" w:rsidRDefault="002D79CB" w:rsidP="002D79CB">
      <w:pPr>
        <w:rPr>
          <w:lang w:val="en-US"/>
        </w:rPr>
      </w:pPr>
    </w:p>
    <w:p w14:paraId="18E157D9" w14:textId="77777777" w:rsidR="002D79CB" w:rsidRPr="00296D3A" w:rsidRDefault="002D79CB" w:rsidP="003B0E85">
      <w:pPr>
        <w:rPr>
          <w:lang w:val="en-US"/>
        </w:rPr>
      </w:pPr>
    </w:p>
    <w:tbl>
      <w:tblPr>
        <w:tblW w:w="0" w:type="auto"/>
        <w:tblLook w:val="04A0" w:firstRow="1" w:lastRow="0" w:firstColumn="1" w:lastColumn="0" w:noHBand="0" w:noVBand="1"/>
      </w:tblPr>
      <w:tblGrid>
        <w:gridCol w:w="4219"/>
        <w:gridCol w:w="4820"/>
      </w:tblGrid>
      <w:tr w:rsidR="001A5D0B" w:rsidRPr="00296D3A" w14:paraId="4061568E" w14:textId="77777777" w:rsidTr="00DA3013">
        <w:tc>
          <w:tcPr>
            <w:tcW w:w="4219" w:type="dxa"/>
            <w:shd w:val="clear" w:color="auto" w:fill="auto"/>
          </w:tcPr>
          <w:p w14:paraId="31FA9C6E"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u w:val="single"/>
              </w:rPr>
            </w:pPr>
          </w:p>
          <w:p w14:paraId="7C5DD5EC" w14:textId="7B8E3942"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u w:val="single"/>
              </w:rPr>
            </w:pPr>
            <w:proofErr w:type="spellStart"/>
            <w:r w:rsidRPr="00296D3A">
              <w:rPr>
                <w:rFonts w:ascii="Arial" w:eastAsia="Times New Roman" w:hAnsi="Arial" w:cs="Arial"/>
                <w:color w:val="000000"/>
                <w:u w:val="single"/>
              </w:rPr>
              <w:t>For</w:t>
            </w:r>
            <w:proofErr w:type="spellEnd"/>
            <w:r w:rsidRPr="00296D3A">
              <w:rPr>
                <w:rFonts w:ascii="Arial" w:eastAsia="Times New Roman" w:hAnsi="Arial" w:cs="Arial"/>
                <w:color w:val="000000"/>
                <w:u w:val="single"/>
              </w:rPr>
              <w:t xml:space="preserve"> </w:t>
            </w:r>
            <w:proofErr w:type="spellStart"/>
            <w:r w:rsidRPr="00296D3A">
              <w:rPr>
                <w:rFonts w:ascii="Arial" w:eastAsia="Times New Roman" w:hAnsi="Arial" w:cs="Arial"/>
                <w:color w:val="000000"/>
                <w:u w:val="single"/>
              </w:rPr>
              <w:t>more</w:t>
            </w:r>
            <w:proofErr w:type="spellEnd"/>
            <w:r w:rsidRPr="00296D3A">
              <w:rPr>
                <w:rFonts w:ascii="Arial" w:eastAsia="Times New Roman" w:hAnsi="Arial" w:cs="Arial"/>
                <w:color w:val="000000"/>
                <w:u w:val="single"/>
              </w:rPr>
              <w:t xml:space="preserve"> Information:</w:t>
            </w:r>
          </w:p>
          <w:p w14:paraId="36E4C096"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rPr>
            </w:pPr>
            <w:r w:rsidRPr="00296D3A">
              <w:rPr>
                <w:rFonts w:ascii="Arial" w:eastAsia="Times New Roman" w:hAnsi="Arial" w:cs="Arial"/>
                <w:color w:val="000000"/>
              </w:rPr>
              <w:t>Annina Schumann</w:t>
            </w:r>
          </w:p>
          <w:p w14:paraId="00BD0C18"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rPr>
            </w:pPr>
            <w:r w:rsidRPr="00296D3A">
              <w:rPr>
                <w:rFonts w:ascii="Arial" w:eastAsia="Times New Roman" w:hAnsi="Arial" w:cs="Arial"/>
                <w:color w:val="000000"/>
              </w:rPr>
              <w:t>W. MÜLLER GmbH</w:t>
            </w:r>
          </w:p>
          <w:p w14:paraId="6F85A0C6"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rPr>
            </w:pPr>
            <w:r w:rsidRPr="00296D3A">
              <w:rPr>
                <w:rFonts w:ascii="Arial" w:eastAsia="Times New Roman" w:hAnsi="Arial" w:cs="Arial"/>
                <w:color w:val="000000"/>
              </w:rPr>
              <w:t xml:space="preserve">Am </w:t>
            </w:r>
            <w:proofErr w:type="spellStart"/>
            <w:r w:rsidRPr="00296D3A">
              <w:rPr>
                <w:rFonts w:ascii="Arial" w:eastAsia="Times New Roman" w:hAnsi="Arial" w:cs="Arial"/>
                <w:color w:val="000000"/>
              </w:rPr>
              <w:t>Senkelsgraben</w:t>
            </w:r>
            <w:proofErr w:type="spellEnd"/>
            <w:r w:rsidRPr="00296D3A">
              <w:rPr>
                <w:rFonts w:ascii="Arial" w:eastAsia="Times New Roman" w:hAnsi="Arial" w:cs="Arial"/>
                <w:color w:val="000000"/>
              </w:rPr>
              <w:t xml:space="preserve"> 20</w:t>
            </w:r>
          </w:p>
          <w:p w14:paraId="7475C4A3" w14:textId="77777777" w:rsidR="001A5D0B" w:rsidRPr="00296D3A" w:rsidRDefault="001A5D0B" w:rsidP="00A3114C">
            <w:pPr>
              <w:tabs>
                <w:tab w:val="left" w:pos="7020"/>
                <w:tab w:val="right" w:pos="8789"/>
              </w:tabs>
              <w:suppressAutoHyphens/>
              <w:spacing w:after="0" w:line="240" w:lineRule="auto"/>
              <w:ind w:right="492"/>
              <w:rPr>
                <w:rFonts w:ascii="Arial" w:eastAsia="Times New Roman" w:hAnsi="Arial" w:cs="Arial"/>
                <w:color w:val="000000"/>
              </w:rPr>
            </w:pPr>
            <w:r w:rsidRPr="00296D3A">
              <w:rPr>
                <w:rFonts w:ascii="Arial" w:eastAsia="Times New Roman" w:hAnsi="Arial" w:cs="Arial"/>
                <w:color w:val="000000"/>
              </w:rPr>
              <w:t>D-53842 Troisdorf-</w:t>
            </w:r>
            <w:proofErr w:type="spellStart"/>
            <w:r w:rsidRPr="00296D3A">
              <w:rPr>
                <w:rFonts w:ascii="Arial" w:eastAsia="Times New Roman" w:hAnsi="Arial" w:cs="Arial"/>
                <w:color w:val="000000"/>
              </w:rPr>
              <w:t>Spich</w:t>
            </w:r>
            <w:proofErr w:type="spellEnd"/>
          </w:p>
          <w:p w14:paraId="65059E91" w14:textId="77777777" w:rsidR="001A5D0B" w:rsidRPr="00296D3A" w:rsidRDefault="001A5D0B" w:rsidP="00A3114C">
            <w:pPr>
              <w:tabs>
                <w:tab w:val="left" w:pos="7020"/>
                <w:tab w:val="right" w:pos="8789"/>
              </w:tabs>
              <w:suppressAutoHyphens/>
              <w:spacing w:after="0" w:line="240" w:lineRule="auto"/>
              <w:ind w:right="492"/>
              <w:rPr>
                <w:rFonts w:ascii="Arial" w:eastAsia="Times New Roman" w:hAnsi="Arial" w:cs="Arial"/>
                <w:color w:val="000000"/>
              </w:rPr>
            </w:pPr>
            <w:r w:rsidRPr="00296D3A">
              <w:rPr>
                <w:rFonts w:ascii="Arial" w:eastAsia="Times New Roman" w:hAnsi="Arial" w:cs="Arial"/>
                <w:color w:val="000000"/>
              </w:rPr>
              <w:t>Tel.: +49 (0) 22 41 / 96 33-0</w:t>
            </w:r>
          </w:p>
          <w:p w14:paraId="23A11C89" w14:textId="77777777" w:rsidR="001A5D0B" w:rsidRPr="00296D3A" w:rsidRDefault="00296D3A" w:rsidP="00A3114C">
            <w:pPr>
              <w:tabs>
                <w:tab w:val="left" w:pos="7020"/>
                <w:tab w:val="right" w:pos="8789"/>
              </w:tabs>
              <w:suppressAutoHyphens/>
              <w:spacing w:after="0" w:line="240" w:lineRule="auto"/>
              <w:ind w:right="567"/>
              <w:rPr>
                <w:rFonts w:ascii="Arial" w:eastAsia="Times New Roman" w:hAnsi="Arial" w:cs="Arial"/>
                <w:color w:val="000000"/>
              </w:rPr>
            </w:pPr>
            <w:hyperlink r:id="rId12" w:history="1">
              <w:r w:rsidR="001A5D0B" w:rsidRPr="00296D3A">
                <w:rPr>
                  <w:rStyle w:val="Hyperlink"/>
                  <w:rFonts w:ascii="Arial" w:eastAsia="Times New Roman" w:hAnsi="Arial" w:cs="Arial"/>
                </w:rPr>
                <w:t>a-schumann@w-mueller-gmbh.de</w:t>
              </w:r>
            </w:hyperlink>
          </w:p>
          <w:p w14:paraId="22AA5A23" w14:textId="76D070E8" w:rsidR="001A5D0B" w:rsidRPr="00296D3A" w:rsidRDefault="001A5D0B"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296D3A">
              <w:rPr>
                <w:rFonts w:ascii="Arial" w:eastAsia="Times New Roman" w:hAnsi="Arial" w:cs="Arial"/>
                <w:color w:val="000000"/>
              </w:rPr>
              <w:t>www.w-mueller-gmbh.de</w:t>
            </w:r>
          </w:p>
        </w:tc>
        <w:tc>
          <w:tcPr>
            <w:tcW w:w="4820" w:type="dxa"/>
            <w:shd w:val="clear" w:color="auto" w:fill="auto"/>
          </w:tcPr>
          <w:p w14:paraId="1A37A000"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u w:val="single"/>
                <w:lang w:val="en-US"/>
              </w:rPr>
            </w:pPr>
          </w:p>
          <w:p w14:paraId="502B7C4F" w14:textId="67E06881"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u w:val="single"/>
                <w:lang w:val="en-US"/>
              </w:rPr>
            </w:pPr>
            <w:r w:rsidRPr="00296D3A">
              <w:rPr>
                <w:rFonts w:ascii="Arial" w:eastAsia="Times New Roman" w:hAnsi="Arial" w:cs="Arial"/>
                <w:color w:val="000000"/>
                <w:u w:val="single"/>
                <w:lang w:val="en-US"/>
              </w:rPr>
              <w:t>Editorial Contact:</w:t>
            </w:r>
          </w:p>
          <w:p w14:paraId="2F4CC1DC"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rPr>
            </w:pPr>
            <w:r w:rsidRPr="00296D3A">
              <w:rPr>
                <w:rFonts w:ascii="Arial" w:eastAsia="Times New Roman" w:hAnsi="Arial" w:cs="Arial"/>
                <w:color w:val="000000"/>
                <w:lang w:val="en-US"/>
              </w:rPr>
              <w:t xml:space="preserve">Konsens PR GmbH &amp; Co. </w:t>
            </w:r>
            <w:r w:rsidRPr="00296D3A">
              <w:rPr>
                <w:rFonts w:ascii="Arial" w:eastAsia="Times New Roman" w:hAnsi="Arial" w:cs="Arial"/>
                <w:color w:val="000000"/>
              </w:rPr>
              <w:t>KG</w:t>
            </w:r>
          </w:p>
          <w:p w14:paraId="2EB5E2A0"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rPr>
            </w:pPr>
            <w:r w:rsidRPr="00296D3A">
              <w:rPr>
                <w:rFonts w:ascii="Arial" w:eastAsia="Times New Roman" w:hAnsi="Arial" w:cs="Arial"/>
                <w:color w:val="000000"/>
              </w:rPr>
              <w:t>Philipp Lubos</w:t>
            </w:r>
            <w:r w:rsidRPr="00296D3A">
              <w:rPr>
                <w:rFonts w:ascii="Arial" w:eastAsia="Times New Roman" w:hAnsi="Arial" w:cs="Arial"/>
                <w:color w:val="000000"/>
              </w:rPr>
              <w:br/>
              <w:t>Im Kühlen Grund 10</w:t>
            </w:r>
          </w:p>
          <w:p w14:paraId="12C3D577"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rPr>
            </w:pPr>
            <w:r w:rsidRPr="00296D3A">
              <w:rPr>
                <w:rFonts w:ascii="Arial" w:eastAsia="Times New Roman" w:hAnsi="Arial" w:cs="Arial"/>
                <w:color w:val="000000"/>
              </w:rPr>
              <w:t>D-64823 Groß-Umstadt</w:t>
            </w:r>
          </w:p>
          <w:p w14:paraId="7DE0F8B0" w14:textId="77777777" w:rsidR="001A5D0B" w:rsidRPr="00296D3A" w:rsidRDefault="001A5D0B" w:rsidP="00A3114C">
            <w:pPr>
              <w:tabs>
                <w:tab w:val="left" w:pos="7020"/>
                <w:tab w:val="right" w:pos="8789"/>
              </w:tabs>
              <w:suppressAutoHyphens/>
              <w:spacing w:after="0" w:line="240" w:lineRule="auto"/>
              <w:ind w:right="567"/>
              <w:rPr>
                <w:rFonts w:ascii="Arial" w:eastAsia="Times New Roman" w:hAnsi="Arial" w:cs="Arial"/>
                <w:color w:val="000000"/>
              </w:rPr>
            </w:pPr>
            <w:r w:rsidRPr="00296D3A">
              <w:rPr>
                <w:rFonts w:ascii="Arial" w:eastAsia="Times New Roman" w:hAnsi="Arial" w:cs="Arial"/>
                <w:color w:val="000000"/>
              </w:rPr>
              <w:t>Tel.: +49 (0) 60 78/93 63-0, Fax: -20</w:t>
            </w:r>
          </w:p>
          <w:p w14:paraId="3AB17C90" w14:textId="77777777" w:rsidR="001A5D0B" w:rsidRPr="00296D3A" w:rsidRDefault="00296D3A" w:rsidP="00A3114C">
            <w:pPr>
              <w:tabs>
                <w:tab w:val="left" w:pos="7020"/>
                <w:tab w:val="right" w:pos="8789"/>
              </w:tabs>
              <w:suppressAutoHyphens/>
              <w:spacing w:after="0" w:line="240" w:lineRule="auto"/>
              <w:ind w:right="567"/>
              <w:rPr>
                <w:rFonts w:ascii="Arial" w:eastAsia="Times New Roman" w:hAnsi="Arial" w:cs="Arial"/>
                <w:color w:val="000000"/>
              </w:rPr>
            </w:pPr>
            <w:hyperlink r:id="rId13" w:history="1">
              <w:r w:rsidR="001A5D0B" w:rsidRPr="00296D3A">
                <w:rPr>
                  <w:rFonts w:ascii="Arial" w:eastAsia="Times New Roman" w:hAnsi="Arial" w:cs="Arial"/>
                  <w:color w:val="0000FF"/>
                  <w:u w:val="single"/>
                </w:rPr>
                <w:t>mail@konsens.de</w:t>
              </w:r>
            </w:hyperlink>
          </w:p>
          <w:p w14:paraId="50C8BF57" w14:textId="46046745" w:rsidR="001A5D0B" w:rsidRPr="00296D3A" w:rsidRDefault="001A5D0B"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296D3A">
              <w:rPr>
                <w:rFonts w:ascii="Arial" w:eastAsia="Times New Roman" w:hAnsi="Arial" w:cs="Arial"/>
                <w:color w:val="000000"/>
              </w:rPr>
              <w:t>www.konsens.de</w:t>
            </w:r>
          </w:p>
        </w:tc>
      </w:tr>
    </w:tbl>
    <w:p w14:paraId="71425947" w14:textId="56E41E1F" w:rsidR="002F0DF7" w:rsidRPr="007146BF" w:rsidRDefault="002F0DF7" w:rsidP="002F0DF7">
      <w:pPr>
        <w:shd w:val="clear" w:color="auto" w:fill="DDF3FF"/>
        <w:tabs>
          <w:tab w:val="left" w:pos="7020"/>
          <w:tab w:val="right" w:pos="8789"/>
        </w:tabs>
        <w:suppressAutoHyphens/>
        <w:spacing w:before="240" w:after="0" w:line="240" w:lineRule="auto"/>
        <w:ind w:right="567"/>
        <w:jc w:val="center"/>
        <w:rPr>
          <w:rFonts w:ascii="Arial" w:hAnsi="Arial" w:cs="Arial"/>
          <w:sz w:val="24"/>
          <w:szCs w:val="24"/>
          <w:lang w:val="en-US"/>
        </w:rPr>
      </w:pPr>
      <w:r w:rsidRPr="00296D3A">
        <w:rPr>
          <w:color w:val="000000"/>
          <w:sz w:val="24"/>
          <w:szCs w:val="20"/>
          <w:lang w:val="en"/>
        </w:rPr>
        <w:t xml:space="preserve">You can find this </w:t>
      </w:r>
      <w:r w:rsidRPr="00296D3A">
        <w:rPr>
          <w:color w:val="000000"/>
          <w:sz w:val="24"/>
          <w:szCs w:val="20"/>
          <w:u w:val="single"/>
          <w:lang w:val="en"/>
        </w:rPr>
        <w:t xml:space="preserve">press release as a </w:t>
      </w:r>
      <w:proofErr w:type="spellStart"/>
      <w:r w:rsidRPr="00296D3A">
        <w:rPr>
          <w:color w:val="000000"/>
          <w:sz w:val="24"/>
          <w:szCs w:val="20"/>
          <w:u w:val="single"/>
          <w:lang w:val="en"/>
        </w:rPr>
        <w:t>doc</w:t>
      </w:r>
      <w:r w:rsidR="00E12F3A" w:rsidRPr="00296D3A">
        <w:rPr>
          <w:color w:val="000000"/>
          <w:sz w:val="24"/>
          <w:szCs w:val="20"/>
          <w:u w:val="single"/>
          <w:lang w:val="en"/>
        </w:rPr>
        <w:t>x</w:t>
      </w:r>
      <w:proofErr w:type="spellEnd"/>
      <w:r w:rsidRPr="00296D3A">
        <w:rPr>
          <w:color w:val="000000"/>
          <w:sz w:val="24"/>
          <w:szCs w:val="20"/>
          <w:u w:val="single"/>
          <w:lang w:val="en"/>
        </w:rPr>
        <w:t xml:space="preserve"> file </w:t>
      </w:r>
      <w:r w:rsidRPr="00296D3A">
        <w:rPr>
          <w:lang w:val="en"/>
        </w:rPr>
        <w:t xml:space="preserve">as well </w:t>
      </w:r>
      <w:r w:rsidRPr="00296D3A">
        <w:rPr>
          <w:color w:val="000000"/>
          <w:sz w:val="24"/>
          <w:szCs w:val="20"/>
          <w:lang w:val="en"/>
        </w:rPr>
        <w:t xml:space="preserve">as </w:t>
      </w:r>
      <w:r w:rsidRPr="00296D3A">
        <w:rPr>
          <w:lang w:val="en"/>
        </w:rPr>
        <w:t xml:space="preserve">the images </w:t>
      </w:r>
      <w:r w:rsidRPr="00296D3A">
        <w:rPr>
          <w:color w:val="000000"/>
          <w:sz w:val="24"/>
          <w:szCs w:val="20"/>
          <w:u w:val="single"/>
          <w:lang w:val="en"/>
        </w:rPr>
        <w:t>in printable resolution</w:t>
      </w:r>
      <w:r w:rsidRPr="00296D3A">
        <w:rPr>
          <w:lang w:val="en"/>
        </w:rPr>
        <w:t xml:space="preserve"> for download</w:t>
      </w:r>
      <w:r w:rsidRPr="00296D3A">
        <w:rPr>
          <w:color w:val="000000"/>
          <w:sz w:val="24"/>
          <w:szCs w:val="20"/>
          <w:lang w:val="en"/>
        </w:rPr>
        <w:t xml:space="preserve"> under</w:t>
      </w:r>
      <w:r w:rsidR="001A5D0B" w:rsidRPr="00296D3A">
        <w:rPr>
          <w:color w:val="000000"/>
          <w:sz w:val="24"/>
          <w:szCs w:val="20"/>
          <w:lang w:val="en"/>
        </w:rPr>
        <w:t xml:space="preserve"> </w:t>
      </w:r>
      <w:r w:rsidRPr="00296D3A">
        <w:rPr>
          <w:color w:val="000000"/>
          <w:sz w:val="24"/>
          <w:szCs w:val="20"/>
          <w:lang w:val="en"/>
        </w:rPr>
        <w:br/>
      </w:r>
      <w:hyperlink r:id="rId14" w:history="1">
        <w:r w:rsidRPr="00296D3A">
          <w:rPr>
            <w:rStyle w:val="Hyperlink"/>
            <w:sz w:val="24"/>
            <w:szCs w:val="20"/>
            <w:lang w:val="en"/>
          </w:rPr>
          <w:t>https://www.konsens.de/pressemitteilungen/w-mueller</w:t>
        </w:r>
      </w:hyperlink>
    </w:p>
    <w:p w14:paraId="1967F4E0" w14:textId="3D8F3973" w:rsidR="002F0DF7" w:rsidRPr="007146BF" w:rsidRDefault="002F0DF7" w:rsidP="003B0E85">
      <w:pPr>
        <w:rPr>
          <w:lang w:val="en-US"/>
        </w:rPr>
      </w:pPr>
    </w:p>
    <w:sectPr w:rsidR="002F0DF7" w:rsidRPr="007146BF" w:rsidSect="001E6AE4">
      <w:headerReference w:type="default" r:id="rId15"/>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D669" w14:textId="77777777" w:rsidR="002030D3" w:rsidRDefault="002030D3" w:rsidP="00485AAE">
      <w:pPr>
        <w:spacing w:after="0" w:line="240" w:lineRule="auto"/>
      </w:pPr>
      <w:r>
        <w:rPr>
          <w:lang w:val="en"/>
        </w:rPr>
        <w:separator/>
      </w:r>
    </w:p>
  </w:endnote>
  <w:endnote w:type="continuationSeparator" w:id="0">
    <w:p w14:paraId="303AD93F" w14:textId="77777777" w:rsidR="002030D3" w:rsidRDefault="002030D3" w:rsidP="00485AAE">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E8D2" w14:textId="77777777" w:rsidR="002030D3" w:rsidRDefault="002030D3" w:rsidP="00485AAE">
      <w:pPr>
        <w:spacing w:after="0" w:line="240" w:lineRule="auto"/>
      </w:pPr>
      <w:r>
        <w:rPr>
          <w:lang w:val="en"/>
        </w:rPr>
        <w:separator/>
      </w:r>
    </w:p>
  </w:footnote>
  <w:footnote w:type="continuationSeparator" w:id="0">
    <w:p w14:paraId="617B69F6" w14:textId="77777777" w:rsidR="002030D3" w:rsidRDefault="002030D3" w:rsidP="00485AAE">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71C3" w14:textId="77777777" w:rsidR="00485AAE" w:rsidRDefault="00485AAE">
    <w:pPr>
      <w:pStyle w:val="Kopfzeile"/>
    </w:pPr>
    <w:r>
      <w:rPr>
        <w:noProof/>
        <w:lang w:eastAsia="de-DE"/>
      </w:rPr>
      <w:drawing>
        <wp:inline distT="0" distB="0" distL="0" distR="0" wp14:anchorId="7E509231" wp14:editId="74055E41">
          <wp:extent cx="2100263" cy="952203"/>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Logo.PNG"/>
                  <pic:cNvPicPr/>
                </pic:nvPicPr>
                <pic:blipFill>
                  <a:blip r:embed="rId1">
                    <a:extLst>
                      <a:ext uri="{28A0092B-C50C-407E-A947-70E740481C1C}">
                        <a14:useLocalDpi xmlns:a14="http://schemas.microsoft.com/office/drawing/2010/main" val="0"/>
                      </a:ext>
                    </a:extLst>
                  </a:blip>
                  <a:stretch>
                    <a:fillRect/>
                  </a:stretch>
                </pic:blipFill>
                <pic:spPr>
                  <a:xfrm>
                    <a:off x="0" y="0"/>
                    <a:ext cx="2103990" cy="9538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330"/>
    <w:multiLevelType w:val="hybridMultilevel"/>
    <w:tmpl w:val="E862B142"/>
    <w:lvl w:ilvl="0" w:tplc="D038A43A">
      <w:start w:val="1"/>
      <w:numFmt w:val="bullet"/>
      <w:lvlText w:val="•"/>
      <w:lvlJc w:val="left"/>
      <w:pPr>
        <w:tabs>
          <w:tab w:val="num" w:pos="720"/>
        </w:tabs>
        <w:ind w:left="720" w:hanging="360"/>
      </w:pPr>
      <w:rPr>
        <w:rFonts w:ascii="Arial" w:hAnsi="Arial" w:cs="Times New Roman" w:hint="default"/>
      </w:rPr>
    </w:lvl>
    <w:lvl w:ilvl="1" w:tplc="C262C508">
      <w:start w:val="1"/>
      <w:numFmt w:val="bullet"/>
      <w:lvlText w:val="•"/>
      <w:lvlJc w:val="left"/>
      <w:pPr>
        <w:tabs>
          <w:tab w:val="num" w:pos="1440"/>
        </w:tabs>
        <w:ind w:left="1440" w:hanging="360"/>
      </w:pPr>
      <w:rPr>
        <w:rFonts w:ascii="Arial" w:hAnsi="Arial" w:cs="Times New Roman" w:hint="default"/>
      </w:rPr>
    </w:lvl>
    <w:lvl w:ilvl="2" w:tplc="512A0A96">
      <w:start w:val="1"/>
      <w:numFmt w:val="bullet"/>
      <w:lvlText w:val="•"/>
      <w:lvlJc w:val="left"/>
      <w:pPr>
        <w:tabs>
          <w:tab w:val="num" w:pos="2160"/>
        </w:tabs>
        <w:ind w:left="2160" w:hanging="360"/>
      </w:pPr>
      <w:rPr>
        <w:rFonts w:ascii="Arial" w:hAnsi="Arial" w:cs="Times New Roman" w:hint="default"/>
      </w:rPr>
    </w:lvl>
    <w:lvl w:ilvl="3" w:tplc="8DFA2980">
      <w:start w:val="1"/>
      <w:numFmt w:val="bullet"/>
      <w:lvlText w:val="•"/>
      <w:lvlJc w:val="left"/>
      <w:pPr>
        <w:tabs>
          <w:tab w:val="num" w:pos="2880"/>
        </w:tabs>
        <w:ind w:left="2880" w:hanging="360"/>
      </w:pPr>
      <w:rPr>
        <w:rFonts w:ascii="Arial" w:hAnsi="Arial" w:cs="Times New Roman" w:hint="default"/>
      </w:rPr>
    </w:lvl>
    <w:lvl w:ilvl="4" w:tplc="73F634A4">
      <w:start w:val="1"/>
      <w:numFmt w:val="bullet"/>
      <w:lvlText w:val="•"/>
      <w:lvlJc w:val="left"/>
      <w:pPr>
        <w:tabs>
          <w:tab w:val="num" w:pos="3600"/>
        </w:tabs>
        <w:ind w:left="3600" w:hanging="360"/>
      </w:pPr>
      <w:rPr>
        <w:rFonts w:ascii="Arial" w:hAnsi="Arial" w:cs="Times New Roman" w:hint="default"/>
      </w:rPr>
    </w:lvl>
    <w:lvl w:ilvl="5" w:tplc="E646904C">
      <w:start w:val="1"/>
      <w:numFmt w:val="bullet"/>
      <w:lvlText w:val="•"/>
      <w:lvlJc w:val="left"/>
      <w:pPr>
        <w:tabs>
          <w:tab w:val="num" w:pos="4320"/>
        </w:tabs>
        <w:ind w:left="4320" w:hanging="360"/>
      </w:pPr>
      <w:rPr>
        <w:rFonts w:ascii="Arial" w:hAnsi="Arial" w:cs="Times New Roman" w:hint="default"/>
      </w:rPr>
    </w:lvl>
    <w:lvl w:ilvl="6" w:tplc="34F60F46">
      <w:start w:val="1"/>
      <w:numFmt w:val="bullet"/>
      <w:lvlText w:val="•"/>
      <w:lvlJc w:val="left"/>
      <w:pPr>
        <w:tabs>
          <w:tab w:val="num" w:pos="5040"/>
        </w:tabs>
        <w:ind w:left="5040" w:hanging="360"/>
      </w:pPr>
      <w:rPr>
        <w:rFonts w:ascii="Arial" w:hAnsi="Arial" w:cs="Times New Roman" w:hint="default"/>
      </w:rPr>
    </w:lvl>
    <w:lvl w:ilvl="7" w:tplc="3CD05DE8">
      <w:start w:val="1"/>
      <w:numFmt w:val="bullet"/>
      <w:lvlText w:val="•"/>
      <w:lvlJc w:val="left"/>
      <w:pPr>
        <w:tabs>
          <w:tab w:val="num" w:pos="5760"/>
        </w:tabs>
        <w:ind w:left="5760" w:hanging="360"/>
      </w:pPr>
      <w:rPr>
        <w:rFonts w:ascii="Arial" w:hAnsi="Arial" w:cs="Times New Roman" w:hint="default"/>
      </w:rPr>
    </w:lvl>
    <w:lvl w:ilvl="8" w:tplc="FC10A9B0">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B"/>
    <w:rsid w:val="00000DB1"/>
    <w:rsid w:val="00016366"/>
    <w:rsid w:val="000638A7"/>
    <w:rsid w:val="000D3F0F"/>
    <w:rsid w:val="000E1DB5"/>
    <w:rsid w:val="000E3366"/>
    <w:rsid w:val="00100536"/>
    <w:rsid w:val="0011264B"/>
    <w:rsid w:val="001139B6"/>
    <w:rsid w:val="00123679"/>
    <w:rsid w:val="0014622A"/>
    <w:rsid w:val="0015326A"/>
    <w:rsid w:val="001701F5"/>
    <w:rsid w:val="001A5D0B"/>
    <w:rsid w:val="001E3C80"/>
    <w:rsid w:val="001E6AE4"/>
    <w:rsid w:val="002030D3"/>
    <w:rsid w:val="00230F02"/>
    <w:rsid w:val="00246248"/>
    <w:rsid w:val="0025167F"/>
    <w:rsid w:val="00267DC0"/>
    <w:rsid w:val="00296D3A"/>
    <w:rsid w:val="002D79CB"/>
    <w:rsid w:val="002F0DF7"/>
    <w:rsid w:val="00317C85"/>
    <w:rsid w:val="003277BE"/>
    <w:rsid w:val="003528B7"/>
    <w:rsid w:val="003A02CA"/>
    <w:rsid w:val="003B0E85"/>
    <w:rsid w:val="003B176A"/>
    <w:rsid w:val="004647F9"/>
    <w:rsid w:val="00485AAE"/>
    <w:rsid w:val="005341A5"/>
    <w:rsid w:val="005667FC"/>
    <w:rsid w:val="005A402C"/>
    <w:rsid w:val="005B67C7"/>
    <w:rsid w:val="0060643E"/>
    <w:rsid w:val="00626CC2"/>
    <w:rsid w:val="006431CA"/>
    <w:rsid w:val="007146BF"/>
    <w:rsid w:val="007321E4"/>
    <w:rsid w:val="007361A1"/>
    <w:rsid w:val="0075411A"/>
    <w:rsid w:val="00783894"/>
    <w:rsid w:val="0079675F"/>
    <w:rsid w:val="007C0EA4"/>
    <w:rsid w:val="007F5AAB"/>
    <w:rsid w:val="008227DE"/>
    <w:rsid w:val="008610F2"/>
    <w:rsid w:val="0086132F"/>
    <w:rsid w:val="00867103"/>
    <w:rsid w:val="008A628C"/>
    <w:rsid w:val="008C7B35"/>
    <w:rsid w:val="008E7E7A"/>
    <w:rsid w:val="00926751"/>
    <w:rsid w:val="00966EE0"/>
    <w:rsid w:val="00972310"/>
    <w:rsid w:val="00983D94"/>
    <w:rsid w:val="00991E28"/>
    <w:rsid w:val="009A5F71"/>
    <w:rsid w:val="00A13C8C"/>
    <w:rsid w:val="00A15177"/>
    <w:rsid w:val="00A51861"/>
    <w:rsid w:val="00A64AB3"/>
    <w:rsid w:val="00AB6EFF"/>
    <w:rsid w:val="00B100F5"/>
    <w:rsid w:val="00B36C75"/>
    <w:rsid w:val="00B45092"/>
    <w:rsid w:val="00B542E5"/>
    <w:rsid w:val="00B65AFD"/>
    <w:rsid w:val="00B71070"/>
    <w:rsid w:val="00BC5B9E"/>
    <w:rsid w:val="00BD3FA7"/>
    <w:rsid w:val="00C443E0"/>
    <w:rsid w:val="00C50E13"/>
    <w:rsid w:val="00D25774"/>
    <w:rsid w:val="00D30089"/>
    <w:rsid w:val="00D47471"/>
    <w:rsid w:val="00D63D81"/>
    <w:rsid w:val="00D84020"/>
    <w:rsid w:val="00DA40AE"/>
    <w:rsid w:val="00DC50BD"/>
    <w:rsid w:val="00DD5AE9"/>
    <w:rsid w:val="00DF6637"/>
    <w:rsid w:val="00E03A93"/>
    <w:rsid w:val="00E12F3A"/>
    <w:rsid w:val="00E27729"/>
    <w:rsid w:val="00E326E8"/>
    <w:rsid w:val="00E433DE"/>
    <w:rsid w:val="00E734E6"/>
    <w:rsid w:val="00E91048"/>
    <w:rsid w:val="00EC1314"/>
    <w:rsid w:val="00EE6C34"/>
    <w:rsid w:val="00F357AC"/>
    <w:rsid w:val="00F66BF0"/>
    <w:rsid w:val="00F707D2"/>
    <w:rsid w:val="00FA22FF"/>
    <w:rsid w:val="00FF6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8E7E7A"/>
    <w:rPr>
      <w:sz w:val="16"/>
      <w:szCs w:val="16"/>
    </w:rPr>
  </w:style>
  <w:style w:type="paragraph" w:styleId="Kommentartext">
    <w:name w:val="annotation text"/>
    <w:basedOn w:val="Standard"/>
    <w:link w:val="KommentartextZchn"/>
    <w:uiPriority w:val="99"/>
    <w:semiHidden/>
    <w:unhideWhenUsed/>
    <w:rsid w:val="008E7E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7E7A"/>
    <w:rPr>
      <w:sz w:val="20"/>
      <w:szCs w:val="20"/>
    </w:rPr>
  </w:style>
  <w:style w:type="paragraph" w:styleId="Kommentarthema">
    <w:name w:val="annotation subject"/>
    <w:basedOn w:val="Kommentartext"/>
    <w:next w:val="Kommentartext"/>
    <w:link w:val="KommentarthemaZchn"/>
    <w:uiPriority w:val="99"/>
    <w:semiHidden/>
    <w:unhideWhenUsed/>
    <w:rsid w:val="008E7E7A"/>
    <w:rPr>
      <w:b/>
      <w:bCs/>
    </w:rPr>
  </w:style>
  <w:style w:type="character" w:customStyle="1" w:styleId="KommentarthemaZchn">
    <w:name w:val="Kommentarthema Zchn"/>
    <w:basedOn w:val="KommentartextZchn"/>
    <w:link w:val="Kommentarthema"/>
    <w:uiPriority w:val="99"/>
    <w:semiHidden/>
    <w:rsid w:val="008E7E7A"/>
    <w:rPr>
      <w:b/>
      <w:bCs/>
      <w:sz w:val="20"/>
      <w:szCs w:val="20"/>
    </w:rPr>
  </w:style>
  <w:style w:type="character" w:styleId="Platzhaltertext">
    <w:name w:val="Placeholder Text"/>
    <w:basedOn w:val="Absatz-Standardschriftart"/>
    <w:uiPriority w:val="99"/>
    <w:semiHidden/>
    <w:rsid w:val="001139B6"/>
    <w:rPr>
      <w:color w:val="808080"/>
    </w:rPr>
  </w:style>
  <w:style w:type="character" w:customStyle="1" w:styleId="ts-alignment-element">
    <w:name w:val="ts-alignment-element"/>
    <w:basedOn w:val="Absatz-Standardschriftart"/>
    <w:rsid w:val="001139B6"/>
  </w:style>
  <w:style w:type="character" w:customStyle="1" w:styleId="ts-alignment-element-highlighted">
    <w:name w:val="ts-alignment-element-highlighted"/>
    <w:basedOn w:val="Absatz-Standardschriftart"/>
    <w:rsid w:val="00714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8E7E7A"/>
    <w:rPr>
      <w:sz w:val="16"/>
      <w:szCs w:val="16"/>
    </w:rPr>
  </w:style>
  <w:style w:type="paragraph" w:styleId="Kommentartext">
    <w:name w:val="annotation text"/>
    <w:basedOn w:val="Standard"/>
    <w:link w:val="KommentartextZchn"/>
    <w:uiPriority w:val="99"/>
    <w:semiHidden/>
    <w:unhideWhenUsed/>
    <w:rsid w:val="008E7E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7E7A"/>
    <w:rPr>
      <w:sz w:val="20"/>
      <w:szCs w:val="20"/>
    </w:rPr>
  </w:style>
  <w:style w:type="paragraph" w:styleId="Kommentarthema">
    <w:name w:val="annotation subject"/>
    <w:basedOn w:val="Kommentartext"/>
    <w:next w:val="Kommentartext"/>
    <w:link w:val="KommentarthemaZchn"/>
    <w:uiPriority w:val="99"/>
    <w:semiHidden/>
    <w:unhideWhenUsed/>
    <w:rsid w:val="008E7E7A"/>
    <w:rPr>
      <w:b/>
      <w:bCs/>
    </w:rPr>
  </w:style>
  <w:style w:type="character" w:customStyle="1" w:styleId="KommentarthemaZchn">
    <w:name w:val="Kommentarthema Zchn"/>
    <w:basedOn w:val="KommentartextZchn"/>
    <w:link w:val="Kommentarthema"/>
    <w:uiPriority w:val="99"/>
    <w:semiHidden/>
    <w:rsid w:val="008E7E7A"/>
    <w:rPr>
      <w:b/>
      <w:bCs/>
      <w:sz w:val="20"/>
      <w:szCs w:val="20"/>
    </w:rPr>
  </w:style>
  <w:style w:type="character" w:styleId="Platzhaltertext">
    <w:name w:val="Placeholder Text"/>
    <w:basedOn w:val="Absatz-Standardschriftart"/>
    <w:uiPriority w:val="99"/>
    <w:semiHidden/>
    <w:rsid w:val="001139B6"/>
    <w:rPr>
      <w:color w:val="808080"/>
    </w:rPr>
  </w:style>
  <w:style w:type="character" w:customStyle="1" w:styleId="ts-alignment-element">
    <w:name w:val="ts-alignment-element"/>
    <w:basedOn w:val="Absatz-Standardschriftart"/>
    <w:rsid w:val="001139B6"/>
  </w:style>
  <w:style w:type="character" w:customStyle="1" w:styleId="ts-alignment-element-highlighted">
    <w:name w:val="ts-alignment-element-highlighted"/>
    <w:basedOn w:val="Absatz-Standardschriftart"/>
    <w:rsid w:val="0071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28">
      <w:bodyDiv w:val="1"/>
      <w:marLeft w:val="0"/>
      <w:marRight w:val="0"/>
      <w:marTop w:val="0"/>
      <w:marBottom w:val="0"/>
      <w:divBdr>
        <w:top w:val="none" w:sz="0" w:space="0" w:color="auto"/>
        <w:left w:val="none" w:sz="0" w:space="0" w:color="auto"/>
        <w:bottom w:val="none" w:sz="0" w:space="0" w:color="auto"/>
        <w:right w:val="none" w:sz="0" w:space="0" w:color="auto"/>
      </w:divBdr>
    </w:div>
    <w:div w:id="288241240">
      <w:bodyDiv w:val="1"/>
      <w:marLeft w:val="0"/>
      <w:marRight w:val="0"/>
      <w:marTop w:val="0"/>
      <w:marBottom w:val="0"/>
      <w:divBdr>
        <w:top w:val="none" w:sz="0" w:space="0" w:color="auto"/>
        <w:left w:val="none" w:sz="0" w:space="0" w:color="auto"/>
        <w:bottom w:val="none" w:sz="0" w:space="0" w:color="auto"/>
        <w:right w:val="none" w:sz="0" w:space="0" w:color="auto"/>
      </w:divBdr>
    </w:div>
    <w:div w:id="1127160284">
      <w:bodyDiv w:val="1"/>
      <w:marLeft w:val="0"/>
      <w:marRight w:val="0"/>
      <w:marTop w:val="0"/>
      <w:marBottom w:val="0"/>
      <w:divBdr>
        <w:top w:val="none" w:sz="0" w:space="0" w:color="auto"/>
        <w:left w:val="none" w:sz="0" w:space="0" w:color="auto"/>
        <w:bottom w:val="none" w:sz="0" w:space="0" w:color="auto"/>
        <w:right w:val="none" w:sz="0" w:space="0" w:color="auto"/>
      </w:divBdr>
      <w:divsChild>
        <w:div w:id="1951165182">
          <w:marLeft w:val="0"/>
          <w:marRight w:val="0"/>
          <w:marTop w:val="0"/>
          <w:marBottom w:val="0"/>
          <w:divBdr>
            <w:top w:val="none" w:sz="0" w:space="0" w:color="auto"/>
            <w:left w:val="none" w:sz="0" w:space="0" w:color="auto"/>
            <w:bottom w:val="none" w:sz="0" w:space="0" w:color="auto"/>
            <w:right w:val="none" w:sz="0" w:space="0" w:color="auto"/>
          </w:divBdr>
          <w:divsChild>
            <w:div w:id="1748764999">
              <w:marLeft w:val="0"/>
              <w:marRight w:val="0"/>
              <w:marTop w:val="0"/>
              <w:marBottom w:val="0"/>
              <w:divBdr>
                <w:top w:val="none" w:sz="0" w:space="0" w:color="auto"/>
                <w:left w:val="none" w:sz="0" w:space="0" w:color="auto"/>
                <w:bottom w:val="none" w:sz="0" w:space="0" w:color="auto"/>
                <w:right w:val="none" w:sz="0" w:space="0" w:color="auto"/>
              </w:divBdr>
              <w:divsChild>
                <w:div w:id="143670185">
                  <w:marLeft w:val="0"/>
                  <w:marRight w:val="0"/>
                  <w:marTop w:val="0"/>
                  <w:marBottom w:val="0"/>
                  <w:divBdr>
                    <w:top w:val="none" w:sz="0" w:space="0" w:color="auto"/>
                    <w:left w:val="none" w:sz="0" w:space="0" w:color="auto"/>
                    <w:bottom w:val="none" w:sz="0" w:space="0" w:color="auto"/>
                    <w:right w:val="none" w:sz="0" w:space="0" w:color="auto"/>
                  </w:divBdr>
                  <w:divsChild>
                    <w:div w:id="485823029">
                      <w:marLeft w:val="0"/>
                      <w:marRight w:val="0"/>
                      <w:marTop w:val="0"/>
                      <w:marBottom w:val="0"/>
                      <w:divBdr>
                        <w:top w:val="none" w:sz="0" w:space="0" w:color="auto"/>
                        <w:left w:val="none" w:sz="0" w:space="0" w:color="auto"/>
                        <w:bottom w:val="none" w:sz="0" w:space="0" w:color="auto"/>
                        <w:right w:val="none" w:sz="0" w:space="0" w:color="auto"/>
                      </w:divBdr>
                      <w:divsChild>
                        <w:div w:id="488399613">
                          <w:marLeft w:val="0"/>
                          <w:marRight w:val="0"/>
                          <w:marTop w:val="0"/>
                          <w:marBottom w:val="0"/>
                          <w:divBdr>
                            <w:top w:val="none" w:sz="0" w:space="0" w:color="auto"/>
                            <w:left w:val="none" w:sz="0" w:space="0" w:color="auto"/>
                            <w:bottom w:val="none" w:sz="0" w:space="0" w:color="auto"/>
                            <w:right w:val="none" w:sz="0" w:space="0" w:color="auto"/>
                          </w:divBdr>
                          <w:divsChild>
                            <w:div w:id="1124810830">
                              <w:marLeft w:val="0"/>
                              <w:marRight w:val="0"/>
                              <w:marTop w:val="0"/>
                              <w:marBottom w:val="0"/>
                              <w:divBdr>
                                <w:top w:val="none" w:sz="0" w:space="0" w:color="auto"/>
                                <w:left w:val="none" w:sz="0" w:space="0" w:color="auto"/>
                                <w:bottom w:val="none" w:sz="0" w:space="0" w:color="auto"/>
                                <w:right w:val="none" w:sz="0" w:space="0" w:color="auto"/>
                              </w:divBdr>
                              <w:divsChild>
                                <w:div w:id="743837462">
                                  <w:marLeft w:val="0"/>
                                  <w:marRight w:val="0"/>
                                  <w:marTop w:val="0"/>
                                  <w:marBottom w:val="0"/>
                                  <w:divBdr>
                                    <w:top w:val="none" w:sz="0" w:space="0" w:color="auto"/>
                                    <w:left w:val="none" w:sz="0" w:space="0" w:color="auto"/>
                                    <w:bottom w:val="none" w:sz="0" w:space="0" w:color="auto"/>
                                    <w:right w:val="none" w:sz="0" w:space="0" w:color="auto"/>
                                  </w:divBdr>
                                  <w:divsChild>
                                    <w:div w:id="637879765">
                                      <w:marLeft w:val="0"/>
                                      <w:marRight w:val="0"/>
                                      <w:marTop w:val="0"/>
                                      <w:marBottom w:val="0"/>
                                      <w:divBdr>
                                        <w:top w:val="none" w:sz="0" w:space="0" w:color="auto"/>
                                        <w:left w:val="none" w:sz="0" w:space="0" w:color="auto"/>
                                        <w:bottom w:val="none" w:sz="0" w:space="0" w:color="auto"/>
                                        <w:right w:val="none" w:sz="0" w:space="0" w:color="auto"/>
                                      </w:divBdr>
                                      <w:divsChild>
                                        <w:div w:id="1865821702">
                                          <w:marLeft w:val="0"/>
                                          <w:marRight w:val="0"/>
                                          <w:marTop w:val="0"/>
                                          <w:marBottom w:val="0"/>
                                          <w:divBdr>
                                            <w:top w:val="none" w:sz="0" w:space="0" w:color="auto"/>
                                            <w:left w:val="none" w:sz="0" w:space="0" w:color="auto"/>
                                            <w:bottom w:val="none" w:sz="0" w:space="0" w:color="auto"/>
                                            <w:right w:val="none" w:sz="0" w:space="0" w:color="auto"/>
                                          </w:divBdr>
                                          <w:divsChild>
                                            <w:div w:id="919674705">
                                              <w:marLeft w:val="0"/>
                                              <w:marRight w:val="0"/>
                                              <w:marTop w:val="0"/>
                                              <w:marBottom w:val="0"/>
                                              <w:divBdr>
                                                <w:top w:val="none" w:sz="0" w:space="0" w:color="auto"/>
                                                <w:left w:val="none" w:sz="0" w:space="0" w:color="auto"/>
                                                <w:bottom w:val="none" w:sz="0" w:space="0" w:color="auto"/>
                                                <w:right w:val="none" w:sz="0" w:space="0" w:color="auto"/>
                                              </w:divBdr>
                                              <w:divsChild>
                                                <w:div w:id="1961565841">
                                                  <w:marLeft w:val="0"/>
                                                  <w:marRight w:val="0"/>
                                                  <w:marTop w:val="0"/>
                                                  <w:marBottom w:val="0"/>
                                                  <w:divBdr>
                                                    <w:top w:val="none" w:sz="0" w:space="0" w:color="auto"/>
                                                    <w:left w:val="none" w:sz="0" w:space="0" w:color="auto"/>
                                                    <w:bottom w:val="none" w:sz="0" w:space="0" w:color="auto"/>
                                                    <w:right w:val="none" w:sz="0" w:space="0" w:color="auto"/>
                                                  </w:divBdr>
                                                  <w:divsChild>
                                                    <w:div w:id="1014921551">
                                                      <w:marLeft w:val="0"/>
                                                      <w:marRight w:val="0"/>
                                                      <w:marTop w:val="0"/>
                                                      <w:marBottom w:val="0"/>
                                                      <w:divBdr>
                                                        <w:top w:val="none" w:sz="0" w:space="0" w:color="auto"/>
                                                        <w:left w:val="none" w:sz="0" w:space="0" w:color="auto"/>
                                                        <w:bottom w:val="none" w:sz="0" w:space="0" w:color="auto"/>
                                                        <w:right w:val="none" w:sz="0" w:space="0" w:color="auto"/>
                                                      </w:divBdr>
                                                      <w:divsChild>
                                                        <w:div w:id="2041977839">
                                                          <w:marLeft w:val="0"/>
                                                          <w:marRight w:val="0"/>
                                                          <w:marTop w:val="0"/>
                                                          <w:marBottom w:val="0"/>
                                                          <w:divBdr>
                                                            <w:top w:val="none" w:sz="0" w:space="0" w:color="auto"/>
                                                            <w:left w:val="none" w:sz="0" w:space="0" w:color="auto"/>
                                                            <w:bottom w:val="none" w:sz="0" w:space="0" w:color="auto"/>
                                                            <w:right w:val="none" w:sz="0" w:space="0" w:color="auto"/>
                                                          </w:divBdr>
                                                          <w:divsChild>
                                                            <w:div w:id="1319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742637">
      <w:bodyDiv w:val="1"/>
      <w:marLeft w:val="0"/>
      <w:marRight w:val="0"/>
      <w:marTop w:val="0"/>
      <w:marBottom w:val="0"/>
      <w:divBdr>
        <w:top w:val="none" w:sz="0" w:space="0" w:color="auto"/>
        <w:left w:val="none" w:sz="0" w:space="0" w:color="auto"/>
        <w:bottom w:val="none" w:sz="0" w:space="0" w:color="auto"/>
        <w:right w:val="none" w:sz="0" w:space="0" w:color="auto"/>
      </w:divBdr>
    </w:div>
    <w:div w:id="1373535398">
      <w:bodyDiv w:val="1"/>
      <w:marLeft w:val="0"/>
      <w:marRight w:val="0"/>
      <w:marTop w:val="0"/>
      <w:marBottom w:val="0"/>
      <w:divBdr>
        <w:top w:val="none" w:sz="0" w:space="0" w:color="auto"/>
        <w:left w:val="none" w:sz="0" w:space="0" w:color="auto"/>
        <w:bottom w:val="none" w:sz="0" w:space="0" w:color="auto"/>
        <w:right w:val="none" w:sz="0" w:space="0" w:color="auto"/>
      </w:divBdr>
    </w:div>
    <w:div w:id="1374425713">
      <w:bodyDiv w:val="1"/>
      <w:marLeft w:val="0"/>
      <w:marRight w:val="0"/>
      <w:marTop w:val="0"/>
      <w:marBottom w:val="0"/>
      <w:divBdr>
        <w:top w:val="none" w:sz="0" w:space="0" w:color="auto"/>
        <w:left w:val="none" w:sz="0" w:space="0" w:color="auto"/>
        <w:bottom w:val="none" w:sz="0" w:space="0" w:color="auto"/>
        <w:right w:val="none" w:sz="0" w:space="0" w:color="auto"/>
      </w:divBdr>
    </w:div>
    <w:div w:id="1557081503">
      <w:bodyDiv w:val="1"/>
      <w:marLeft w:val="0"/>
      <w:marRight w:val="0"/>
      <w:marTop w:val="0"/>
      <w:marBottom w:val="0"/>
      <w:divBdr>
        <w:top w:val="none" w:sz="0" w:space="0" w:color="auto"/>
        <w:left w:val="none" w:sz="0" w:space="0" w:color="auto"/>
        <w:bottom w:val="none" w:sz="0" w:space="0" w:color="auto"/>
        <w:right w:val="none" w:sz="0" w:space="0" w:color="auto"/>
      </w:divBdr>
      <w:divsChild>
        <w:div w:id="1282540506">
          <w:marLeft w:val="0"/>
          <w:marRight w:val="0"/>
          <w:marTop w:val="0"/>
          <w:marBottom w:val="0"/>
          <w:divBdr>
            <w:top w:val="none" w:sz="0" w:space="0" w:color="auto"/>
            <w:left w:val="none" w:sz="0" w:space="0" w:color="auto"/>
            <w:bottom w:val="none" w:sz="0" w:space="0" w:color="auto"/>
            <w:right w:val="none" w:sz="0" w:space="0" w:color="auto"/>
          </w:divBdr>
          <w:divsChild>
            <w:div w:id="355348101">
              <w:marLeft w:val="0"/>
              <w:marRight w:val="0"/>
              <w:marTop w:val="0"/>
              <w:marBottom w:val="0"/>
              <w:divBdr>
                <w:top w:val="none" w:sz="0" w:space="0" w:color="auto"/>
                <w:left w:val="none" w:sz="0" w:space="0" w:color="auto"/>
                <w:bottom w:val="none" w:sz="0" w:space="0" w:color="auto"/>
                <w:right w:val="none" w:sz="0" w:space="0" w:color="auto"/>
              </w:divBdr>
              <w:divsChild>
                <w:div w:id="673343559">
                  <w:marLeft w:val="0"/>
                  <w:marRight w:val="0"/>
                  <w:marTop w:val="0"/>
                  <w:marBottom w:val="0"/>
                  <w:divBdr>
                    <w:top w:val="none" w:sz="0" w:space="0" w:color="auto"/>
                    <w:left w:val="none" w:sz="0" w:space="0" w:color="auto"/>
                    <w:bottom w:val="none" w:sz="0" w:space="0" w:color="auto"/>
                    <w:right w:val="none" w:sz="0" w:space="0" w:color="auto"/>
                  </w:divBdr>
                  <w:divsChild>
                    <w:div w:id="89860303">
                      <w:marLeft w:val="0"/>
                      <w:marRight w:val="0"/>
                      <w:marTop w:val="0"/>
                      <w:marBottom w:val="0"/>
                      <w:divBdr>
                        <w:top w:val="none" w:sz="0" w:space="0" w:color="auto"/>
                        <w:left w:val="none" w:sz="0" w:space="0" w:color="auto"/>
                        <w:bottom w:val="none" w:sz="0" w:space="0" w:color="auto"/>
                        <w:right w:val="none" w:sz="0" w:space="0" w:color="auto"/>
                      </w:divBdr>
                      <w:divsChild>
                        <w:div w:id="1334990123">
                          <w:marLeft w:val="0"/>
                          <w:marRight w:val="0"/>
                          <w:marTop w:val="0"/>
                          <w:marBottom w:val="0"/>
                          <w:divBdr>
                            <w:top w:val="none" w:sz="0" w:space="0" w:color="auto"/>
                            <w:left w:val="none" w:sz="0" w:space="0" w:color="auto"/>
                            <w:bottom w:val="none" w:sz="0" w:space="0" w:color="auto"/>
                            <w:right w:val="none" w:sz="0" w:space="0" w:color="auto"/>
                          </w:divBdr>
                          <w:divsChild>
                            <w:div w:id="1881552251">
                              <w:marLeft w:val="0"/>
                              <w:marRight w:val="0"/>
                              <w:marTop w:val="0"/>
                              <w:marBottom w:val="0"/>
                              <w:divBdr>
                                <w:top w:val="none" w:sz="0" w:space="0" w:color="auto"/>
                                <w:left w:val="none" w:sz="0" w:space="0" w:color="auto"/>
                                <w:bottom w:val="none" w:sz="0" w:space="0" w:color="auto"/>
                                <w:right w:val="none" w:sz="0" w:space="0" w:color="auto"/>
                              </w:divBdr>
                              <w:divsChild>
                                <w:div w:id="1983729576">
                                  <w:marLeft w:val="0"/>
                                  <w:marRight w:val="0"/>
                                  <w:marTop w:val="0"/>
                                  <w:marBottom w:val="0"/>
                                  <w:divBdr>
                                    <w:top w:val="none" w:sz="0" w:space="0" w:color="auto"/>
                                    <w:left w:val="none" w:sz="0" w:space="0" w:color="auto"/>
                                    <w:bottom w:val="none" w:sz="0" w:space="0" w:color="auto"/>
                                    <w:right w:val="none" w:sz="0" w:space="0" w:color="auto"/>
                                  </w:divBdr>
                                  <w:divsChild>
                                    <w:div w:id="659045700">
                                      <w:marLeft w:val="0"/>
                                      <w:marRight w:val="0"/>
                                      <w:marTop w:val="0"/>
                                      <w:marBottom w:val="0"/>
                                      <w:divBdr>
                                        <w:top w:val="none" w:sz="0" w:space="0" w:color="auto"/>
                                        <w:left w:val="none" w:sz="0" w:space="0" w:color="auto"/>
                                        <w:bottom w:val="none" w:sz="0" w:space="0" w:color="auto"/>
                                        <w:right w:val="none" w:sz="0" w:space="0" w:color="auto"/>
                                      </w:divBdr>
                                      <w:divsChild>
                                        <w:div w:id="2002391806">
                                          <w:marLeft w:val="0"/>
                                          <w:marRight w:val="0"/>
                                          <w:marTop w:val="0"/>
                                          <w:marBottom w:val="0"/>
                                          <w:divBdr>
                                            <w:top w:val="none" w:sz="0" w:space="0" w:color="auto"/>
                                            <w:left w:val="none" w:sz="0" w:space="0" w:color="auto"/>
                                            <w:bottom w:val="none" w:sz="0" w:space="0" w:color="auto"/>
                                            <w:right w:val="none" w:sz="0" w:space="0" w:color="auto"/>
                                          </w:divBdr>
                                          <w:divsChild>
                                            <w:div w:id="1564945474">
                                              <w:marLeft w:val="0"/>
                                              <w:marRight w:val="0"/>
                                              <w:marTop w:val="0"/>
                                              <w:marBottom w:val="0"/>
                                              <w:divBdr>
                                                <w:top w:val="none" w:sz="0" w:space="0" w:color="auto"/>
                                                <w:left w:val="none" w:sz="0" w:space="0" w:color="auto"/>
                                                <w:bottom w:val="none" w:sz="0" w:space="0" w:color="auto"/>
                                                <w:right w:val="none" w:sz="0" w:space="0" w:color="auto"/>
                                              </w:divBdr>
                                              <w:divsChild>
                                                <w:div w:id="163132375">
                                                  <w:marLeft w:val="0"/>
                                                  <w:marRight w:val="0"/>
                                                  <w:marTop w:val="0"/>
                                                  <w:marBottom w:val="0"/>
                                                  <w:divBdr>
                                                    <w:top w:val="none" w:sz="0" w:space="0" w:color="auto"/>
                                                    <w:left w:val="none" w:sz="0" w:space="0" w:color="auto"/>
                                                    <w:bottom w:val="none" w:sz="0" w:space="0" w:color="auto"/>
                                                    <w:right w:val="none" w:sz="0" w:space="0" w:color="auto"/>
                                                  </w:divBdr>
                                                  <w:divsChild>
                                                    <w:div w:id="677316605">
                                                      <w:marLeft w:val="0"/>
                                                      <w:marRight w:val="0"/>
                                                      <w:marTop w:val="0"/>
                                                      <w:marBottom w:val="0"/>
                                                      <w:divBdr>
                                                        <w:top w:val="none" w:sz="0" w:space="0" w:color="auto"/>
                                                        <w:left w:val="none" w:sz="0" w:space="0" w:color="auto"/>
                                                        <w:bottom w:val="none" w:sz="0" w:space="0" w:color="auto"/>
                                                        <w:right w:val="none" w:sz="0" w:space="0" w:color="auto"/>
                                                      </w:divBdr>
                                                      <w:divsChild>
                                                        <w:div w:id="1804032040">
                                                          <w:marLeft w:val="0"/>
                                                          <w:marRight w:val="0"/>
                                                          <w:marTop w:val="0"/>
                                                          <w:marBottom w:val="0"/>
                                                          <w:divBdr>
                                                            <w:top w:val="none" w:sz="0" w:space="0" w:color="auto"/>
                                                            <w:left w:val="none" w:sz="0" w:space="0" w:color="auto"/>
                                                            <w:bottom w:val="none" w:sz="0" w:space="0" w:color="auto"/>
                                                            <w:right w:val="none" w:sz="0" w:space="0" w:color="auto"/>
                                                          </w:divBdr>
                                                          <w:divsChild>
                                                            <w:div w:id="362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chumann@w-mueller-gmb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onsens.de/pressemitteilungen/w-muel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6C85-DD54-40A7-8AB1-2AB3D5CE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4377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Philipp Lubos</cp:lastModifiedBy>
  <cp:revision>8</cp:revision>
  <dcterms:created xsi:type="dcterms:W3CDTF">2021-03-15T09:08:00Z</dcterms:created>
  <dcterms:modified xsi:type="dcterms:W3CDTF">2021-03-15T10:01:00Z</dcterms:modified>
</cp:coreProperties>
</file>