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8F3D1" w14:textId="77777777" w:rsidR="00195F1A" w:rsidRPr="00E13FC5" w:rsidRDefault="00195F1A" w:rsidP="00AB2926">
      <w:pPr>
        <w:pStyle w:val="KeinLeerraum"/>
        <w:rPr>
          <w:rFonts w:ascii="Century Gothic" w:hAnsi="Century Gothic"/>
          <w:b/>
          <w:bCs/>
          <w:sz w:val="40"/>
          <w:szCs w:val="40"/>
          <w:lang w:val="en-GB"/>
        </w:rPr>
      </w:pPr>
    </w:p>
    <w:p w14:paraId="300A8C85" w14:textId="67A7E673" w:rsidR="00C27EAB" w:rsidRPr="00E13FC5" w:rsidRDefault="00E13FC5" w:rsidP="00E85AB1">
      <w:pPr>
        <w:pStyle w:val="KeinLeerraum"/>
        <w:rPr>
          <w:rFonts w:ascii="Century Gothic" w:hAnsi="Century Gothic"/>
          <w:b/>
          <w:bCs/>
          <w:sz w:val="40"/>
          <w:szCs w:val="40"/>
          <w:lang w:val="en-GB"/>
        </w:rPr>
      </w:pPr>
      <w:r w:rsidRPr="00E13FC5">
        <w:rPr>
          <w:rFonts w:ascii="Century Gothic" w:hAnsi="Century Gothic"/>
          <w:b/>
          <w:bCs/>
          <w:sz w:val="32"/>
          <w:szCs w:val="32"/>
          <w:lang w:val="en-GB"/>
        </w:rPr>
        <w:t>Expanded portfolio of sustainable plastics</w:t>
      </w:r>
      <w:r w:rsidR="00195F1A" w:rsidRPr="00E13FC5">
        <w:rPr>
          <w:rFonts w:ascii="Century Gothic" w:hAnsi="Century Gothic"/>
          <w:b/>
          <w:bCs/>
          <w:sz w:val="32"/>
          <w:szCs w:val="32"/>
          <w:lang w:val="en-GB"/>
        </w:rPr>
        <w:t>:</w:t>
      </w:r>
      <w:r w:rsidR="00195F1A" w:rsidRPr="00E13FC5">
        <w:rPr>
          <w:rFonts w:ascii="Century Gothic" w:hAnsi="Century Gothic"/>
          <w:b/>
          <w:bCs/>
          <w:sz w:val="32"/>
          <w:szCs w:val="32"/>
          <w:lang w:val="en-GB"/>
        </w:rPr>
        <w:br/>
      </w:r>
      <w:r w:rsidRPr="00E13FC5">
        <w:rPr>
          <w:rFonts w:ascii="Century Gothic" w:hAnsi="Century Gothic"/>
          <w:b/>
          <w:bCs/>
          <w:sz w:val="40"/>
          <w:szCs w:val="40"/>
          <w:lang w:val="en-GB"/>
        </w:rPr>
        <w:t>High-quality PCR compounds for demanding applications</w:t>
      </w:r>
    </w:p>
    <w:p w14:paraId="6CC6C276" w14:textId="77777777" w:rsidR="007B4D88" w:rsidRPr="00E13FC5" w:rsidRDefault="00352A54" w:rsidP="007B4D88">
      <w:pPr>
        <w:pStyle w:val="KeinLeerraum"/>
        <w:spacing w:before="120" w:after="120"/>
        <w:rPr>
          <w:rFonts w:ascii="Century Gothic" w:hAnsi="Century Gothic"/>
          <w:i/>
          <w:lang w:val="en-GB"/>
        </w:rPr>
      </w:pPr>
      <w:r w:rsidRPr="00E13FC5">
        <w:rPr>
          <w:rFonts w:ascii="Century Gothic" w:hAnsi="Century Gothic"/>
          <w:i/>
          <w:noProof/>
          <w:lang w:val="en-GB"/>
        </w:rPr>
        <w:drawing>
          <wp:inline distT="0" distB="0" distL="0" distR="0" wp14:anchorId="73CC8E66" wp14:editId="18B9D43B">
            <wp:extent cx="5782491" cy="3482061"/>
            <wp:effectExtent l="0" t="0" r="8890" b="4445"/>
            <wp:docPr id="81149291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492917" name="Grafik 2"/>
                    <pic:cNvPicPr/>
                  </pic:nvPicPr>
                  <pic:blipFill rotWithShape="1">
                    <a:blip r:embed="rId10" cstate="print">
                      <a:extLst>
                        <a:ext uri="{28A0092B-C50C-407E-A947-70E740481C1C}">
                          <a14:useLocalDpi xmlns:a14="http://schemas.microsoft.com/office/drawing/2010/main" val="0"/>
                        </a:ext>
                      </a:extLst>
                    </a:blip>
                    <a:srcRect l="-7" t="13693" r="7" b="2904"/>
                    <a:stretch>
                      <a:fillRect/>
                    </a:stretch>
                  </pic:blipFill>
                  <pic:spPr bwMode="auto">
                    <a:xfrm>
                      <a:off x="0" y="0"/>
                      <a:ext cx="5782491" cy="3482061"/>
                    </a:xfrm>
                    <a:prstGeom prst="rect">
                      <a:avLst/>
                    </a:prstGeom>
                    <a:ln>
                      <a:noFill/>
                    </a:ln>
                    <a:extLst>
                      <a:ext uri="{53640926-AAD7-44D8-BBD7-CCE9431645EC}">
                        <a14:shadowObscured xmlns:a14="http://schemas.microsoft.com/office/drawing/2010/main"/>
                      </a:ext>
                    </a:extLst>
                  </pic:spPr>
                </pic:pic>
              </a:graphicData>
            </a:graphic>
          </wp:inline>
        </w:drawing>
      </w:r>
    </w:p>
    <w:p w14:paraId="18F1839F" w14:textId="70BA3738" w:rsidR="005D162B" w:rsidRPr="00E13FC5" w:rsidRDefault="00E13FC5" w:rsidP="007B4D88">
      <w:pPr>
        <w:pStyle w:val="KeinLeerraum"/>
        <w:spacing w:before="120" w:after="120"/>
        <w:rPr>
          <w:rFonts w:ascii="Century Gothic" w:hAnsi="Century Gothic"/>
          <w:i/>
          <w:lang w:val="en-GB"/>
        </w:rPr>
      </w:pPr>
      <w:r w:rsidRPr="00E13FC5">
        <w:rPr>
          <w:rFonts w:ascii="Century Gothic" w:hAnsi="Century Gothic"/>
          <w:i/>
          <w:lang w:val="en-GB"/>
        </w:rPr>
        <w:t xml:space="preserve">Ravago’s </w:t>
      </w:r>
      <w:proofErr w:type="spellStart"/>
      <w:r w:rsidRPr="00E13FC5">
        <w:rPr>
          <w:rFonts w:ascii="Century Gothic" w:hAnsi="Century Gothic"/>
          <w:i/>
          <w:lang w:val="en-GB"/>
        </w:rPr>
        <w:t>Ravapura</w:t>
      </w:r>
      <w:proofErr w:type="spellEnd"/>
      <w:r w:rsidRPr="00E13FC5">
        <w:rPr>
          <w:rFonts w:ascii="Century Gothic" w:hAnsi="Century Gothic"/>
          <w:i/>
          <w:lang w:val="en-GB"/>
        </w:rPr>
        <w:t xml:space="preserve"> PCR polyolefins: Certified recycled content, consistent quality, easy to process and suitable for in-house colouring</w:t>
      </w:r>
      <w:r w:rsidR="00C25040" w:rsidRPr="00E13FC5">
        <w:rPr>
          <w:rFonts w:ascii="Century Gothic" w:hAnsi="Century Gothic"/>
          <w:i/>
          <w:lang w:val="en-GB"/>
        </w:rPr>
        <w:t xml:space="preserve">. </w:t>
      </w:r>
      <w:r w:rsidR="007B4D88" w:rsidRPr="00E13FC5">
        <w:rPr>
          <w:rFonts w:ascii="Century Gothic" w:hAnsi="Century Gothic"/>
          <w:i/>
          <w:lang w:val="en-GB"/>
        </w:rPr>
        <w:t xml:space="preserve">© </w:t>
      </w:r>
      <w:r w:rsidR="003B67B4" w:rsidRPr="00E13FC5">
        <w:rPr>
          <w:rFonts w:ascii="Century Gothic" w:hAnsi="Century Gothic"/>
          <w:i/>
          <w:lang w:val="en-GB"/>
        </w:rPr>
        <w:t>Ravago</w:t>
      </w:r>
    </w:p>
    <w:p w14:paraId="65CDEAC4" w14:textId="36CC9845" w:rsidR="00F268A9" w:rsidRPr="00E13FC5" w:rsidRDefault="00D77B77" w:rsidP="00F268A9">
      <w:pPr>
        <w:pStyle w:val="KeinLeerraum"/>
        <w:spacing w:before="240" w:after="120" w:line="300" w:lineRule="auto"/>
        <w:rPr>
          <w:rFonts w:ascii="Century Gothic" w:hAnsi="Century Gothic"/>
          <w:lang w:val="en-GB"/>
        </w:rPr>
      </w:pPr>
      <w:r w:rsidRPr="00E13FC5">
        <w:rPr>
          <w:rFonts w:ascii="Century Gothic" w:hAnsi="Century Gothic"/>
          <w:lang w:val="en-GB"/>
        </w:rPr>
        <w:t>Augsburg</w:t>
      </w:r>
      <w:r w:rsidR="00E13FC5">
        <w:rPr>
          <w:rFonts w:ascii="Century Gothic" w:hAnsi="Century Gothic"/>
          <w:lang w:val="en-GB"/>
        </w:rPr>
        <w:t>/Germany</w:t>
      </w:r>
      <w:r w:rsidR="00FF690A" w:rsidRPr="00E13FC5">
        <w:rPr>
          <w:rFonts w:ascii="Century Gothic" w:hAnsi="Century Gothic"/>
          <w:lang w:val="en-GB"/>
        </w:rPr>
        <w:t xml:space="preserve">, </w:t>
      </w:r>
      <w:r w:rsidR="00F268A9" w:rsidRPr="00E13FC5">
        <w:rPr>
          <w:rFonts w:ascii="Century Gothic" w:hAnsi="Century Gothic"/>
          <w:lang w:val="en-GB"/>
        </w:rPr>
        <w:t>O</w:t>
      </w:r>
      <w:r w:rsidR="00E13FC5">
        <w:rPr>
          <w:rFonts w:ascii="Century Gothic" w:hAnsi="Century Gothic"/>
          <w:lang w:val="en-GB"/>
        </w:rPr>
        <w:t>c</w:t>
      </w:r>
      <w:r w:rsidR="00F268A9" w:rsidRPr="00E13FC5">
        <w:rPr>
          <w:rFonts w:ascii="Century Gothic" w:hAnsi="Century Gothic"/>
          <w:lang w:val="en-GB"/>
        </w:rPr>
        <w:t>tober</w:t>
      </w:r>
      <w:r w:rsidR="00195F1A" w:rsidRPr="00E13FC5">
        <w:rPr>
          <w:rFonts w:ascii="Century Gothic" w:hAnsi="Century Gothic"/>
          <w:lang w:val="en-GB"/>
        </w:rPr>
        <w:t xml:space="preserve"> 2026</w:t>
      </w:r>
      <w:r w:rsidR="00686BD2" w:rsidRPr="00E13FC5">
        <w:rPr>
          <w:rFonts w:ascii="Century Gothic" w:hAnsi="Century Gothic"/>
          <w:lang w:val="en-GB"/>
        </w:rPr>
        <w:t xml:space="preserve">. </w:t>
      </w:r>
      <w:r w:rsidR="00027386" w:rsidRPr="00E13FC5">
        <w:rPr>
          <w:rFonts w:ascii="Century Gothic" w:hAnsi="Century Gothic"/>
          <w:lang w:val="en-GB"/>
        </w:rPr>
        <w:t xml:space="preserve">–– </w:t>
      </w:r>
      <w:r w:rsidR="00E13FC5" w:rsidRPr="00E13FC5">
        <w:rPr>
          <w:rFonts w:ascii="Century Gothic" w:hAnsi="Century Gothic"/>
          <w:lang w:val="en-GB"/>
        </w:rPr>
        <w:t xml:space="preserve">With </w:t>
      </w:r>
      <w:r w:rsidR="00012E26">
        <w:rPr>
          <w:rFonts w:ascii="Century Gothic" w:hAnsi="Century Gothic"/>
          <w:lang w:val="en-GB"/>
        </w:rPr>
        <w:t xml:space="preserve">the addition of </w:t>
      </w:r>
      <w:proofErr w:type="spellStart"/>
      <w:r w:rsidR="00E13FC5" w:rsidRPr="00E13FC5">
        <w:rPr>
          <w:rFonts w:ascii="Century Gothic" w:hAnsi="Century Gothic"/>
          <w:lang w:val="en-GB"/>
        </w:rPr>
        <w:t>Ravapura</w:t>
      </w:r>
      <w:proofErr w:type="spellEnd"/>
      <w:r w:rsidR="00E13FC5" w:rsidRPr="00012E26">
        <w:rPr>
          <w:rFonts w:ascii="Century Gothic" w:hAnsi="Century Gothic"/>
          <w:vertAlign w:val="superscript"/>
          <w:lang w:val="en-GB"/>
        </w:rPr>
        <w:t>®</w:t>
      </w:r>
      <w:r w:rsidR="00E13FC5" w:rsidRPr="00E13FC5">
        <w:rPr>
          <w:rFonts w:ascii="Century Gothic" w:hAnsi="Century Gothic"/>
          <w:lang w:val="en-GB"/>
        </w:rPr>
        <w:t xml:space="preserve">, the distributor </w:t>
      </w:r>
      <w:proofErr w:type="spellStart"/>
      <w:r w:rsidR="00E13FC5" w:rsidRPr="00E13FC5">
        <w:rPr>
          <w:rFonts w:ascii="Century Gothic" w:hAnsi="Century Gothic"/>
          <w:lang w:val="en-GB"/>
        </w:rPr>
        <w:t>Ultrapolymers</w:t>
      </w:r>
      <w:proofErr w:type="spellEnd"/>
      <w:r w:rsidR="00E13FC5" w:rsidRPr="00E13FC5">
        <w:rPr>
          <w:rFonts w:ascii="Century Gothic" w:hAnsi="Century Gothic"/>
          <w:lang w:val="en-GB"/>
        </w:rPr>
        <w:t xml:space="preserve"> has expanded its portfolio to include a new family of sustainable polyolefin compounds with a certified PCR content (post-use and post-consumer recycled material). They offer a wide range of applications, from packaging and consumer goods to technical components. Thanks to the consistently high quality of the grades in this range, users can achieve their sustainability goals without compromis</w:t>
      </w:r>
      <w:r w:rsidR="00012E26">
        <w:rPr>
          <w:rFonts w:ascii="Century Gothic" w:hAnsi="Century Gothic"/>
          <w:lang w:val="en-GB"/>
        </w:rPr>
        <w:t>ing</w:t>
      </w:r>
      <w:r w:rsidR="00E13FC5" w:rsidRPr="00E13FC5">
        <w:rPr>
          <w:rFonts w:ascii="Century Gothic" w:hAnsi="Century Gothic"/>
          <w:lang w:val="en-GB"/>
        </w:rPr>
        <w:t xml:space="preserve"> on processability, appearance, mechanical properties</w:t>
      </w:r>
      <w:r w:rsidR="00012E26">
        <w:rPr>
          <w:rFonts w:ascii="Century Gothic" w:hAnsi="Century Gothic"/>
          <w:lang w:val="en-GB"/>
        </w:rPr>
        <w:t>,</w:t>
      </w:r>
      <w:r w:rsidR="00E13FC5" w:rsidRPr="00E13FC5">
        <w:rPr>
          <w:rFonts w:ascii="Century Gothic" w:hAnsi="Century Gothic"/>
          <w:lang w:val="en-GB"/>
        </w:rPr>
        <w:t xml:space="preserve"> or final </w:t>
      </w:r>
      <w:r w:rsidR="00012E26" w:rsidRPr="00E13FC5">
        <w:rPr>
          <w:rFonts w:ascii="Century Gothic" w:hAnsi="Century Gothic"/>
          <w:lang w:val="en-GB"/>
        </w:rPr>
        <w:t xml:space="preserve">product </w:t>
      </w:r>
      <w:r w:rsidR="00E13FC5" w:rsidRPr="00E13FC5">
        <w:rPr>
          <w:rFonts w:ascii="Century Gothic" w:hAnsi="Century Gothic"/>
          <w:lang w:val="en-GB"/>
        </w:rPr>
        <w:t>specifications.</w:t>
      </w:r>
    </w:p>
    <w:p w14:paraId="082889FB" w14:textId="15FEC747" w:rsidR="00012E26" w:rsidRDefault="00012E26" w:rsidP="00012E26">
      <w:pPr>
        <w:pStyle w:val="KeinLeerraum"/>
        <w:spacing w:before="240" w:after="120" w:line="300" w:lineRule="auto"/>
        <w:rPr>
          <w:rFonts w:ascii="Century Gothic" w:hAnsi="Century Gothic"/>
          <w:lang w:val="en-GB"/>
        </w:rPr>
      </w:pPr>
      <w:r w:rsidRPr="00012E26">
        <w:rPr>
          <w:rFonts w:ascii="Century Gothic" w:hAnsi="Century Gothic"/>
          <w:lang w:val="en-GB"/>
        </w:rPr>
        <w:t xml:space="preserve">The </w:t>
      </w:r>
      <w:proofErr w:type="spellStart"/>
      <w:r w:rsidRPr="00012E26">
        <w:rPr>
          <w:rFonts w:ascii="Century Gothic" w:hAnsi="Century Gothic"/>
          <w:lang w:val="en-GB"/>
        </w:rPr>
        <w:t>Ravapura</w:t>
      </w:r>
      <w:proofErr w:type="spellEnd"/>
      <w:r w:rsidRPr="00012E26">
        <w:rPr>
          <w:rFonts w:ascii="Century Gothic" w:hAnsi="Century Gothic"/>
          <w:lang w:val="en-GB"/>
        </w:rPr>
        <w:t xml:space="preserve"> PE grades in </w:t>
      </w:r>
      <w:proofErr w:type="spellStart"/>
      <w:r w:rsidRPr="00012E26">
        <w:rPr>
          <w:rFonts w:ascii="Century Gothic" w:hAnsi="Century Gothic"/>
          <w:lang w:val="en-GB"/>
        </w:rPr>
        <w:t>Ultrapolymers</w:t>
      </w:r>
      <w:proofErr w:type="spellEnd"/>
      <w:r>
        <w:rPr>
          <w:rFonts w:ascii="Century Gothic" w:hAnsi="Century Gothic"/>
          <w:lang w:val="en-GB"/>
        </w:rPr>
        <w:t>’</w:t>
      </w:r>
      <w:r w:rsidRPr="00012E26">
        <w:rPr>
          <w:rFonts w:ascii="Century Gothic" w:hAnsi="Century Gothic"/>
          <w:lang w:val="en-GB"/>
        </w:rPr>
        <w:t xml:space="preserve"> portfolio are based on either LDPE or LLDPE. These compounds are characterised by their excellent processability and consistent mechanical properties. They are available in a variety of colours and can be coloured in-house. They also comply with RoHS/REACH and ISO 14021:2016 requirements. Typical applications include flexible primary packaging for the non-</w:t>
      </w:r>
      <w:r w:rsidRPr="00012E26">
        <w:rPr>
          <w:rFonts w:ascii="Century Gothic" w:hAnsi="Century Gothic"/>
          <w:lang w:val="en-GB"/>
        </w:rPr>
        <w:lastRenderedPageBreak/>
        <w:t>food sector and secondary or tertiary packaging, such as shrink films, stand-up pouches and foams.</w:t>
      </w:r>
      <w:r>
        <w:rPr>
          <w:rFonts w:ascii="Century Gothic" w:hAnsi="Century Gothic"/>
          <w:lang w:val="en-GB"/>
        </w:rPr>
        <w:t xml:space="preserve"> </w:t>
      </w:r>
      <w:r w:rsidRPr="00012E26">
        <w:rPr>
          <w:rFonts w:ascii="Century Gothic" w:hAnsi="Century Gothic"/>
          <w:lang w:val="en-GB"/>
        </w:rPr>
        <w:t xml:space="preserve">Furthermore, PP-based </w:t>
      </w:r>
      <w:proofErr w:type="spellStart"/>
      <w:r w:rsidRPr="00012E26">
        <w:rPr>
          <w:rFonts w:ascii="Century Gothic" w:hAnsi="Century Gothic"/>
          <w:lang w:val="en-GB"/>
        </w:rPr>
        <w:t>Ravapura</w:t>
      </w:r>
      <w:proofErr w:type="spellEnd"/>
      <w:r w:rsidRPr="00012E26">
        <w:rPr>
          <w:rFonts w:ascii="Century Gothic" w:hAnsi="Century Gothic"/>
          <w:lang w:val="en-GB"/>
        </w:rPr>
        <w:t xml:space="preserve"> grades are suitable for household and white goods, ABS grades are suitable for electrical appliances and furniture components, and PS (HIPS) grades for household goods and electrical applications. If standard grades do not meet specific requirements, </w:t>
      </w:r>
      <w:proofErr w:type="spellStart"/>
      <w:r w:rsidRPr="00012E26">
        <w:rPr>
          <w:rFonts w:ascii="Century Gothic" w:hAnsi="Century Gothic"/>
          <w:lang w:val="en-GB"/>
        </w:rPr>
        <w:t>Ultrapolymers</w:t>
      </w:r>
      <w:proofErr w:type="spellEnd"/>
      <w:r w:rsidRPr="00012E26">
        <w:rPr>
          <w:rFonts w:ascii="Century Gothic" w:hAnsi="Century Gothic"/>
          <w:lang w:val="en-GB"/>
        </w:rPr>
        <w:t xml:space="preserve"> will develop bespoke grades in close collaboration with Ravago.</w:t>
      </w:r>
    </w:p>
    <w:p w14:paraId="56F1B4A8" w14:textId="6407B02E" w:rsidR="00F268A9" w:rsidRPr="00E13FC5" w:rsidRDefault="00012E26" w:rsidP="00F268A9">
      <w:pPr>
        <w:pStyle w:val="KeinLeerraum"/>
        <w:spacing w:before="240" w:after="120" w:line="300" w:lineRule="auto"/>
        <w:rPr>
          <w:rFonts w:ascii="Century Gothic" w:hAnsi="Century Gothic"/>
          <w:lang w:val="en-GB"/>
        </w:rPr>
      </w:pPr>
      <w:proofErr w:type="spellStart"/>
      <w:r w:rsidRPr="00012E26">
        <w:rPr>
          <w:rFonts w:ascii="Century Gothic" w:hAnsi="Century Gothic"/>
          <w:lang w:val="en-GB"/>
        </w:rPr>
        <w:t>Ultrapolymers</w:t>
      </w:r>
      <w:proofErr w:type="spellEnd"/>
      <w:r w:rsidRPr="00012E26">
        <w:rPr>
          <w:rFonts w:ascii="Century Gothic" w:hAnsi="Century Gothic"/>
          <w:lang w:val="en-GB"/>
        </w:rPr>
        <w:t xml:space="preserve"> will be showcasing these and other sustainable plastics, along with their applications, at </w:t>
      </w:r>
      <w:proofErr w:type="spellStart"/>
      <w:r w:rsidRPr="00012E26">
        <w:rPr>
          <w:rFonts w:ascii="Century Gothic" w:hAnsi="Century Gothic"/>
          <w:lang w:val="en-GB"/>
        </w:rPr>
        <w:t>Fakuma</w:t>
      </w:r>
      <w:proofErr w:type="spellEnd"/>
      <w:r w:rsidRPr="00012E26">
        <w:rPr>
          <w:rFonts w:ascii="Century Gothic" w:hAnsi="Century Gothic"/>
          <w:lang w:val="en-GB"/>
        </w:rPr>
        <w:t xml:space="preserve"> in Hall A5, Stand 5211.</w:t>
      </w:r>
    </w:p>
    <w:p w14:paraId="2A125C6A" w14:textId="087D4DAD" w:rsidR="00352E56" w:rsidRPr="00E13FC5" w:rsidRDefault="00F268A9" w:rsidP="00F268A9">
      <w:pPr>
        <w:pStyle w:val="KeinLeerraum"/>
        <w:spacing w:before="240" w:after="120" w:line="300" w:lineRule="auto"/>
        <w:rPr>
          <w:rFonts w:ascii="Century Gothic" w:hAnsi="Century Gothic"/>
          <w:sz w:val="18"/>
          <w:szCs w:val="18"/>
          <w:lang w:val="en-GB"/>
        </w:rPr>
      </w:pPr>
      <w:proofErr w:type="spellStart"/>
      <w:r w:rsidRPr="00E13FC5">
        <w:rPr>
          <w:rFonts w:ascii="Century Gothic" w:hAnsi="Century Gothic"/>
          <w:sz w:val="18"/>
          <w:szCs w:val="18"/>
          <w:lang w:val="en-GB"/>
        </w:rPr>
        <w:t>Ravapura</w:t>
      </w:r>
      <w:proofErr w:type="spellEnd"/>
      <w:r w:rsidR="002861E9" w:rsidRPr="00E13FC5">
        <w:rPr>
          <w:rFonts w:ascii="Century Gothic" w:hAnsi="Century Gothic"/>
          <w:sz w:val="18"/>
          <w:szCs w:val="18"/>
          <w:vertAlign w:val="superscript"/>
          <w:lang w:val="en-GB"/>
        </w:rPr>
        <w:t>®</w:t>
      </w:r>
      <w:r w:rsidR="002861E9" w:rsidRPr="00E13FC5">
        <w:rPr>
          <w:rFonts w:ascii="Century Gothic" w:hAnsi="Century Gothic"/>
          <w:sz w:val="18"/>
          <w:szCs w:val="18"/>
          <w:lang w:val="en-GB"/>
        </w:rPr>
        <w:t xml:space="preserve"> </w:t>
      </w:r>
      <w:r w:rsidR="00E13FC5">
        <w:rPr>
          <w:rFonts w:ascii="Century Gothic" w:hAnsi="Century Gothic"/>
          <w:sz w:val="18"/>
          <w:szCs w:val="18"/>
          <w:lang w:val="en-GB"/>
        </w:rPr>
        <w:t>is a trademark of</w:t>
      </w:r>
      <w:r w:rsidR="00352E56" w:rsidRPr="00E13FC5">
        <w:rPr>
          <w:rFonts w:ascii="Century Gothic" w:hAnsi="Century Gothic"/>
          <w:sz w:val="18"/>
          <w:szCs w:val="18"/>
          <w:lang w:val="en-GB"/>
        </w:rPr>
        <w:t xml:space="preserve"> </w:t>
      </w:r>
      <w:r w:rsidRPr="00E13FC5">
        <w:rPr>
          <w:rFonts w:ascii="Century Gothic" w:hAnsi="Century Gothic"/>
          <w:sz w:val="18"/>
          <w:szCs w:val="18"/>
          <w:lang w:val="en-GB"/>
        </w:rPr>
        <w:t>Ravago</w:t>
      </w:r>
      <w:r w:rsidR="00352E56" w:rsidRPr="00E13FC5">
        <w:rPr>
          <w:rFonts w:ascii="Century Gothic" w:hAnsi="Century Gothic"/>
          <w:sz w:val="18"/>
          <w:szCs w:val="18"/>
          <w:lang w:val="en-GB"/>
        </w:rPr>
        <w:t>.</w:t>
      </w:r>
    </w:p>
    <w:p w14:paraId="4AF8D466" w14:textId="77777777" w:rsidR="00E13FC5" w:rsidRPr="00081615" w:rsidRDefault="00E13FC5" w:rsidP="00E13FC5">
      <w:pPr>
        <w:pStyle w:val="KeinLeerraum"/>
        <w:spacing w:before="120"/>
        <w:rPr>
          <w:rFonts w:ascii="Century Gothic" w:hAnsi="Century Gothic"/>
          <w:bCs/>
          <w:sz w:val="18"/>
          <w:szCs w:val="18"/>
          <w:lang w:val="en-GB"/>
        </w:rPr>
      </w:pPr>
      <w:proofErr w:type="spellStart"/>
      <w:r w:rsidRPr="00081615">
        <w:rPr>
          <w:rFonts w:ascii="Century Gothic" w:hAnsi="Century Gothic"/>
          <w:b/>
          <w:bCs/>
          <w:sz w:val="18"/>
          <w:szCs w:val="18"/>
          <w:lang w:val="en-GB"/>
        </w:rPr>
        <w:t>Ultrapolymers</w:t>
      </w:r>
      <w:proofErr w:type="spellEnd"/>
      <w:r w:rsidRPr="00081615">
        <w:rPr>
          <w:rFonts w:ascii="Century Gothic" w:hAnsi="Century Gothic"/>
          <w:bCs/>
          <w:sz w:val="18"/>
          <w:szCs w:val="18"/>
          <w:lang w:val="en-GB"/>
        </w:rPr>
        <w:t xml:space="preserve"> offers a wide range of both commodity and speciality polymers. Through its partnerships with leading manufacturers in the plastics industry, the company provides its customers with a diverse product portfolio and access to the best possible solutions for their projects and applications. Founded in Belgium in October 2002, </w:t>
      </w:r>
      <w:proofErr w:type="spellStart"/>
      <w:r w:rsidRPr="00081615">
        <w:rPr>
          <w:rFonts w:ascii="Century Gothic" w:hAnsi="Century Gothic"/>
          <w:bCs/>
          <w:sz w:val="18"/>
          <w:szCs w:val="18"/>
          <w:lang w:val="en-GB"/>
        </w:rPr>
        <w:t>Ultrapolymers</w:t>
      </w:r>
      <w:proofErr w:type="spellEnd"/>
      <w:r w:rsidRPr="00081615">
        <w:rPr>
          <w:rFonts w:ascii="Century Gothic" w:hAnsi="Century Gothic"/>
          <w:bCs/>
          <w:sz w:val="18"/>
          <w:szCs w:val="18"/>
          <w:lang w:val="en-GB"/>
        </w:rPr>
        <w:t xml:space="preserve"> has quickly established itself as a leading plastics distributor within the Ravago Group. Further information is available on the </w:t>
      </w:r>
      <w:proofErr w:type="spellStart"/>
      <w:r w:rsidRPr="00081615">
        <w:rPr>
          <w:rFonts w:ascii="Century Gothic" w:hAnsi="Century Gothic"/>
          <w:bCs/>
          <w:sz w:val="18"/>
          <w:szCs w:val="18"/>
          <w:lang w:val="en-GB"/>
        </w:rPr>
        <w:t>Ultrapolymers</w:t>
      </w:r>
      <w:proofErr w:type="spellEnd"/>
      <w:r w:rsidRPr="00081615">
        <w:rPr>
          <w:rFonts w:ascii="Century Gothic" w:hAnsi="Century Gothic"/>
          <w:bCs/>
          <w:sz w:val="18"/>
          <w:szCs w:val="18"/>
          <w:lang w:val="en-GB"/>
        </w:rPr>
        <w:t xml:space="preserve"> website: https://www.ultrapolymers.com</w:t>
      </w:r>
    </w:p>
    <w:p w14:paraId="46F932E2" w14:textId="77777777" w:rsidR="00E13FC5" w:rsidRPr="00081615" w:rsidRDefault="00E13FC5" w:rsidP="00E13FC5">
      <w:pPr>
        <w:pStyle w:val="Belegexemplare"/>
        <w:shd w:val="clear" w:color="auto" w:fill="D9D9D9" w:themeFill="background1" w:themeFillShade="D9"/>
        <w:spacing w:line="264" w:lineRule="auto"/>
        <w:rPr>
          <w:rFonts w:ascii="Century Gothic" w:hAnsi="Century Gothic"/>
          <w:bCs/>
        </w:rPr>
      </w:pPr>
      <w:r w:rsidRPr="00081615">
        <w:rPr>
          <w:rFonts w:ascii="Century Gothic" w:hAnsi="Century Gothic"/>
          <w:bCs/>
        </w:rPr>
        <w:t>For further information please contact</w:t>
      </w:r>
      <w:r w:rsidRPr="00081615">
        <w:rPr>
          <w:rFonts w:ascii="Century Gothic" w:eastAsia="Arial" w:hAnsi="Century Gothic" w:cs="Arial"/>
          <w:bCs/>
          <w:color w:val="auto"/>
          <w:szCs w:val="22"/>
          <w:lang w:eastAsia="fi-FI"/>
        </w:rPr>
        <w:t>:</w:t>
      </w:r>
    </w:p>
    <w:p w14:paraId="6121DC2B" w14:textId="77777777" w:rsidR="00E13FC5" w:rsidRPr="00FB4DDE" w:rsidRDefault="00E13FC5" w:rsidP="00E13FC5">
      <w:pPr>
        <w:pStyle w:val="Belegexemplare"/>
        <w:spacing w:before="120" w:line="264" w:lineRule="auto"/>
        <w:rPr>
          <w:rFonts w:ascii="Century Gothic" w:eastAsia="Arial" w:hAnsi="Century Gothic" w:cs="Arial"/>
          <w:color w:val="auto"/>
          <w:szCs w:val="22"/>
          <w:lang w:val="de-DE" w:eastAsia="fi-FI"/>
        </w:rPr>
      </w:pPr>
      <w:r w:rsidRPr="00FB4DDE">
        <w:rPr>
          <w:rFonts w:ascii="Century Gothic" w:eastAsia="Arial" w:hAnsi="Century Gothic" w:cs="Arial"/>
          <w:color w:val="auto"/>
          <w:szCs w:val="22"/>
          <w:lang w:val="de-DE" w:eastAsia="fi-FI"/>
        </w:rPr>
        <w:t xml:space="preserve">Magdalena Marten, Ultrapolymers Deutschland GmbH </w:t>
      </w:r>
      <w:r w:rsidRPr="00FB4DDE">
        <w:rPr>
          <w:rFonts w:ascii="Century Gothic" w:eastAsia="Arial" w:hAnsi="Century Gothic" w:cs="Arial"/>
          <w:color w:val="auto"/>
          <w:szCs w:val="22"/>
          <w:lang w:val="de-DE" w:eastAsia="fi-FI"/>
        </w:rPr>
        <w:br/>
      </w:r>
      <w:r w:rsidRPr="00FB4DDE">
        <w:rPr>
          <w:rFonts w:ascii="Century Gothic" w:eastAsia="Arial" w:hAnsi="Century Gothic" w:cs="Arial"/>
          <w:bCs/>
          <w:color w:val="auto"/>
          <w:szCs w:val="22"/>
          <w:lang w:val="de-DE" w:eastAsia="fi-FI"/>
        </w:rPr>
        <w:t>Unterer Talweg 46, 861</w:t>
      </w:r>
      <w:r w:rsidRPr="00FB4DDE">
        <w:rPr>
          <w:rFonts w:ascii="Century Gothic" w:eastAsia="Arial" w:hAnsi="Century Gothic" w:cs="Arial"/>
          <w:color w:val="auto"/>
          <w:szCs w:val="22"/>
          <w:lang w:val="de-DE" w:eastAsia="fi-FI"/>
        </w:rPr>
        <w:t>79 Augsburg</w:t>
      </w:r>
    </w:p>
    <w:p w14:paraId="6B08562E" w14:textId="77777777" w:rsidR="00E13FC5" w:rsidRPr="00081615" w:rsidRDefault="00E13FC5" w:rsidP="00E13FC5">
      <w:pPr>
        <w:pStyle w:val="Belegexemplare"/>
        <w:spacing w:before="0" w:line="264" w:lineRule="auto"/>
      </w:pPr>
      <w:r w:rsidRPr="00081615">
        <w:rPr>
          <w:rFonts w:ascii="Century Gothic" w:eastAsia="Arial" w:hAnsi="Century Gothic" w:cs="Arial"/>
          <w:color w:val="auto"/>
          <w:szCs w:val="22"/>
          <w:lang w:eastAsia="fi-FI"/>
        </w:rPr>
        <w:t xml:space="preserve">Tel.: +49 (0) 821 27233-0, </w:t>
      </w:r>
      <w:r w:rsidRPr="00081615">
        <w:rPr>
          <w:rFonts w:ascii="Century Gothic" w:eastAsia="Arial" w:hAnsi="Century Gothic" w:cs="Arial"/>
          <w:szCs w:val="22"/>
          <w:lang w:eastAsia="fi-FI"/>
        </w:rPr>
        <w:t>magdalena.marten@ultrapolymers.com</w:t>
      </w:r>
    </w:p>
    <w:p w14:paraId="39DF0684" w14:textId="77777777" w:rsidR="00E13FC5" w:rsidRPr="00081615" w:rsidRDefault="00E13FC5" w:rsidP="00E13FC5">
      <w:pPr>
        <w:pStyle w:val="Belegexemplare"/>
        <w:spacing w:line="264" w:lineRule="auto"/>
        <w:rPr>
          <w:rFonts w:ascii="Century Gothic" w:eastAsia="Arial" w:hAnsi="Century Gothic" w:cs="Arial"/>
          <w:bCs/>
          <w:color w:val="auto"/>
          <w:szCs w:val="22"/>
          <w:shd w:val="clear" w:color="auto" w:fill="D9D9D9" w:themeFill="background1" w:themeFillShade="D9"/>
          <w:lang w:eastAsia="fi-FI"/>
        </w:rPr>
      </w:pPr>
      <w:r w:rsidRPr="00081615">
        <w:rPr>
          <w:rFonts w:ascii="Century Gothic" w:eastAsia="Arial" w:hAnsi="Century Gothic" w:cs="Arial"/>
          <w:bCs/>
          <w:color w:val="auto"/>
          <w:szCs w:val="22"/>
          <w:shd w:val="clear" w:color="auto" w:fill="D9D9D9" w:themeFill="background1" w:themeFillShade="D9"/>
          <w:lang w:eastAsia="fi-FI"/>
        </w:rPr>
        <w:t>Editorial contact, and please send voucher copies to:</w:t>
      </w:r>
    </w:p>
    <w:p w14:paraId="3C09CDB2" w14:textId="77777777" w:rsidR="00E13FC5" w:rsidRPr="00FB4DDE" w:rsidRDefault="00E13FC5" w:rsidP="00E13FC5">
      <w:pPr>
        <w:pStyle w:val="Belegexemplare"/>
        <w:spacing w:before="120" w:line="264" w:lineRule="auto"/>
        <w:rPr>
          <w:rFonts w:ascii="Century Gothic" w:eastAsia="Arial" w:hAnsi="Century Gothic" w:cs="Arial"/>
          <w:color w:val="auto"/>
          <w:szCs w:val="22"/>
          <w:lang w:val="de-DE" w:eastAsia="fi-FI"/>
        </w:rPr>
      </w:pPr>
      <w:r w:rsidRPr="00FB4DDE">
        <w:rPr>
          <w:rFonts w:ascii="Century Gothic" w:eastAsia="Arial" w:hAnsi="Century Gothic" w:cs="Arial"/>
          <w:color w:val="auto"/>
          <w:szCs w:val="22"/>
          <w:lang w:val="de-DE" w:eastAsia="fi-FI"/>
        </w:rPr>
        <w:t>Konsens PR GmbH &amp; Co. KG, Dr. Jörg Wolters</w:t>
      </w:r>
      <w:r w:rsidRPr="00FB4DDE">
        <w:rPr>
          <w:rFonts w:ascii="Century Gothic" w:eastAsia="Arial" w:hAnsi="Century Gothic" w:cs="Arial"/>
          <w:color w:val="auto"/>
          <w:szCs w:val="22"/>
          <w:lang w:val="de-DE" w:eastAsia="fi-FI"/>
        </w:rPr>
        <w:br/>
        <w:t>Hans-Böckler-Straße 20, D-63811 Stockstadt am Main</w:t>
      </w:r>
      <w:r w:rsidRPr="00FB4DDE">
        <w:rPr>
          <w:rFonts w:ascii="Century Gothic" w:eastAsia="Arial" w:hAnsi="Century Gothic" w:cs="Arial"/>
          <w:color w:val="auto"/>
          <w:szCs w:val="22"/>
          <w:lang w:val="de-DE" w:eastAsia="fi-FI"/>
        </w:rPr>
        <w:br/>
        <w:t xml:space="preserve">Tel.: +49 (0) 6027 99 00 5-13, </w:t>
      </w:r>
      <w:hyperlink r:id="rId11" w:history="1">
        <w:r w:rsidRPr="00FB4DDE">
          <w:rPr>
            <w:rFonts w:ascii="Century Gothic" w:eastAsia="Arial" w:hAnsi="Century Gothic" w:cs="Arial"/>
            <w:color w:val="auto"/>
            <w:szCs w:val="22"/>
            <w:lang w:val="de-DE" w:eastAsia="fi-FI"/>
          </w:rPr>
          <w:t>mail@konsens.de</w:t>
        </w:r>
      </w:hyperlink>
    </w:p>
    <w:p w14:paraId="40CEA685" w14:textId="2B5B52DB" w:rsidR="00FF690A" w:rsidRPr="00E13FC5" w:rsidRDefault="00E13FC5" w:rsidP="00E13FC5">
      <w:pPr>
        <w:pStyle w:val="Belegexemplare"/>
        <w:shd w:val="clear" w:color="auto" w:fill="D9D9D9" w:themeFill="background1" w:themeFillShade="D9"/>
        <w:spacing w:line="264" w:lineRule="auto"/>
        <w:jc w:val="center"/>
        <w:rPr>
          <w:rFonts w:ascii="Century Gothic" w:eastAsia="Arial" w:hAnsi="Century Gothic"/>
          <w:color w:val="auto"/>
          <w:sz w:val="24"/>
        </w:rPr>
      </w:pPr>
      <w:r w:rsidRPr="00081615">
        <w:rPr>
          <w:rFonts w:ascii="Century Gothic" w:eastAsia="Arial" w:hAnsi="Century Gothic" w:cs="Arial"/>
          <w:color w:val="auto"/>
          <w:sz w:val="24"/>
          <w:szCs w:val="24"/>
          <w:lang w:eastAsia="fi-FI"/>
        </w:rPr>
        <w:t xml:space="preserve">Please download this press release (text and image) from </w:t>
      </w:r>
      <w:hyperlink r:id="rId12" w:history="1">
        <w:r w:rsidRPr="00081615">
          <w:rPr>
            <w:rStyle w:val="Hyperlink"/>
            <w:rFonts w:ascii="Century Gothic" w:eastAsia="Arial" w:hAnsi="Century Gothic" w:cs="Arial"/>
            <w:sz w:val="24"/>
            <w:szCs w:val="24"/>
            <w:lang w:eastAsia="fi-FI"/>
          </w:rPr>
          <w:t>https://www.konsens.de/ultrapolymers</w:t>
        </w:r>
      </w:hyperlink>
      <w:r w:rsidRPr="00081615">
        <w:rPr>
          <w:rFonts w:ascii="Century Gothic" w:eastAsia="Arial" w:hAnsi="Century Gothic" w:cs="Arial"/>
          <w:color w:val="auto"/>
          <w:sz w:val="24"/>
          <w:szCs w:val="24"/>
          <w:lang w:eastAsia="fi-FI"/>
        </w:rPr>
        <w:t>.</w:t>
      </w:r>
    </w:p>
    <w:sectPr w:rsidR="00FF690A" w:rsidRPr="00E13FC5" w:rsidSect="003F3160">
      <w:headerReference w:type="default" r:id="rId13"/>
      <w:headerReference w:type="first" r:id="rId14"/>
      <w:pgSz w:w="11909" w:h="16834" w:code="9"/>
      <w:pgMar w:top="1843" w:right="1440" w:bottom="709" w:left="1440" w:header="1134" w:footer="27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A3D77" w14:textId="77777777" w:rsidR="00BD08AB" w:rsidRPr="00E13FC5" w:rsidRDefault="00BD08AB" w:rsidP="00177DC6">
      <w:pPr>
        <w:spacing w:line="240" w:lineRule="auto"/>
      </w:pPr>
      <w:r w:rsidRPr="00E13FC5">
        <w:separator/>
      </w:r>
    </w:p>
  </w:endnote>
  <w:endnote w:type="continuationSeparator" w:id="0">
    <w:p w14:paraId="7A3B755F" w14:textId="77777777" w:rsidR="00BD08AB" w:rsidRPr="00E13FC5" w:rsidRDefault="00BD08AB" w:rsidP="00177DC6">
      <w:pPr>
        <w:spacing w:line="240" w:lineRule="auto"/>
      </w:pPr>
      <w:r w:rsidRPr="00E13FC5">
        <w:continuationSeparator/>
      </w:r>
    </w:p>
  </w:endnote>
  <w:endnote w:type="continuationNotice" w:id="1">
    <w:p w14:paraId="24F70A68" w14:textId="77777777" w:rsidR="00BD08AB" w:rsidRPr="00E13FC5" w:rsidRDefault="00BD08A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15AE8" w14:textId="77777777" w:rsidR="00BD08AB" w:rsidRPr="00E13FC5" w:rsidRDefault="00BD08AB" w:rsidP="00177DC6">
      <w:pPr>
        <w:spacing w:line="240" w:lineRule="auto"/>
      </w:pPr>
      <w:r w:rsidRPr="00E13FC5">
        <w:separator/>
      </w:r>
    </w:p>
  </w:footnote>
  <w:footnote w:type="continuationSeparator" w:id="0">
    <w:p w14:paraId="49CC9EAC" w14:textId="77777777" w:rsidR="00BD08AB" w:rsidRPr="00E13FC5" w:rsidRDefault="00BD08AB" w:rsidP="00177DC6">
      <w:pPr>
        <w:spacing w:line="240" w:lineRule="auto"/>
      </w:pPr>
      <w:r w:rsidRPr="00E13FC5">
        <w:continuationSeparator/>
      </w:r>
    </w:p>
  </w:footnote>
  <w:footnote w:type="continuationNotice" w:id="1">
    <w:p w14:paraId="19D613D2" w14:textId="77777777" w:rsidR="00BD08AB" w:rsidRPr="00E13FC5" w:rsidRDefault="00BD08A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sz w:val="18"/>
        <w:szCs w:val="18"/>
      </w:rPr>
      <w:id w:val="673924340"/>
      <w:docPartObj>
        <w:docPartGallery w:val="Page Numbers (Top of Page)"/>
        <w:docPartUnique/>
      </w:docPartObj>
    </w:sdtPr>
    <w:sdtEndPr>
      <w:rPr>
        <w:rFonts w:ascii="Arial" w:hAnsi="Arial"/>
      </w:rPr>
    </w:sdtEndPr>
    <w:sdtContent>
      <w:p w14:paraId="2E33E7EF" w14:textId="442F5B01" w:rsidR="0016799E" w:rsidRPr="00E13FC5" w:rsidRDefault="00E13FC5" w:rsidP="003F3160">
        <w:pPr>
          <w:pStyle w:val="Kopfzeile"/>
          <w:pBdr>
            <w:bottom w:val="single" w:sz="4" w:space="1" w:color="auto"/>
          </w:pBdr>
          <w:rPr>
            <w:rFonts w:ascii="Century Gothic" w:hAnsi="Century Gothic"/>
            <w:bCs/>
            <w:sz w:val="18"/>
            <w:szCs w:val="18"/>
          </w:rPr>
        </w:pPr>
        <w:r>
          <w:rPr>
            <w:rFonts w:ascii="Century Gothic" w:hAnsi="Century Gothic"/>
            <w:sz w:val="18"/>
            <w:szCs w:val="18"/>
          </w:rPr>
          <w:t>page</w:t>
        </w:r>
        <w:r w:rsidR="0016799E" w:rsidRPr="00E13FC5">
          <w:rPr>
            <w:rFonts w:ascii="Century Gothic" w:hAnsi="Century Gothic"/>
            <w:sz w:val="18"/>
            <w:szCs w:val="18"/>
          </w:rPr>
          <w:t xml:space="preserve"> </w:t>
        </w:r>
        <w:r w:rsidR="0016799E" w:rsidRPr="00E13FC5">
          <w:rPr>
            <w:rFonts w:ascii="Century Gothic" w:hAnsi="Century Gothic"/>
            <w:bCs/>
            <w:sz w:val="18"/>
            <w:szCs w:val="18"/>
          </w:rPr>
          <w:fldChar w:fldCharType="begin"/>
        </w:r>
        <w:r w:rsidR="0016799E" w:rsidRPr="00E13FC5">
          <w:rPr>
            <w:rFonts w:ascii="Century Gothic" w:hAnsi="Century Gothic"/>
            <w:bCs/>
            <w:sz w:val="18"/>
            <w:szCs w:val="18"/>
          </w:rPr>
          <w:instrText>PAGE</w:instrText>
        </w:r>
        <w:r w:rsidR="0016799E" w:rsidRPr="00E13FC5">
          <w:rPr>
            <w:rFonts w:ascii="Century Gothic" w:hAnsi="Century Gothic"/>
            <w:bCs/>
            <w:sz w:val="18"/>
            <w:szCs w:val="18"/>
          </w:rPr>
          <w:fldChar w:fldCharType="separate"/>
        </w:r>
        <w:r w:rsidR="0016799E" w:rsidRPr="00E13FC5">
          <w:rPr>
            <w:rFonts w:ascii="Century Gothic" w:hAnsi="Century Gothic"/>
            <w:bCs/>
            <w:sz w:val="18"/>
            <w:szCs w:val="18"/>
          </w:rPr>
          <w:t>2</w:t>
        </w:r>
        <w:r w:rsidR="0016799E" w:rsidRPr="00E13FC5">
          <w:rPr>
            <w:rFonts w:ascii="Century Gothic" w:hAnsi="Century Gothic"/>
            <w:bCs/>
            <w:sz w:val="18"/>
            <w:szCs w:val="18"/>
          </w:rPr>
          <w:fldChar w:fldCharType="end"/>
        </w:r>
        <w:r w:rsidR="0016799E" w:rsidRPr="00E13FC5">
          <w:rPr>
            <w:rFonts w:ascii="Century Gothic" w:hAnsi="Century Gothic"/>
            <w:sz w:val="18"/>
            <w:szCs w:val="18"/>
          </w:rPr>
          <w:t xml:space="preserve"> </w:t>
        </w:r>
        <w:r>
          <w:rPr>
            <w:rFonts w:ascii="Century Gothic" w:hAnsi="Century Gothic"/>
            <w:sz w:val="18"/>
            <w:szCs w:val="18"/>
          </w:rPr>
          <w:t>of</w:t>
        </w:r>
        <w:r w:rsidR="002005CC" w:rsidRPr="00E13FC5">
          <w:rPr>
            <w:rFonts w:ascii="Century Gothic" w:hAnsi="Century Gothic"/>
            <w:sz w:val="18"/>
            <w:szCs w:val="18"/>
          </w:rPr>
          <w:t xml:space="preserve"> </w:t>
        </w:r>
        <w:r>
          <w:rPr>
            <w:rFonts w:ascii="Century Gothic" w:hAnsi="Century Gothic"/>
            <w:bCs/>
            <w:sz w:val="18"/>
            <w:szCs w:val="18"/>
          </w:rPr>
          <w:t>the press release</w:t>
        </w:r>
        <w:r w:rsidR="0016799E" w:rsidRPr="00E13FC5">
          <w:rPr>
            <w:rFonts w:ascii="Century Gothic" w:hAnsi="Century Gothic"/>
            <w:bCs/>
            <w:sz w:val="18"/>
            <w:szCs w:val="18"/>
          </w:rPr>
          <w:t xml:space="preserve">: </w:t>
        </w:r>
        <w:r w:rsidRPr="00E13FC5">
          <w:rPr>
            <w:rFonts w:ascii="Century Gothic" w:hAnsi="Century Gothic"/>
            <w:bCs/>
            <w:sz w:val="18"/>
            <w:szCs w:val="18"/>
          </w:rPr>
          <w:t>High-quality PCR compounds for demanding applications</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CC0C6" w14:textId="7254B065" w:rsidR="0016799E" w:rsidRPr="00E13FC5" w:rsidRDefault="0016799E" w:rsidP="0016799E">
    <w:pPr>
      <w:pStyle w:val="Kopfzeile"/>
    </w:pPr>
    <w:r w:rsidRPr="00E13FC5">
      <w:rPr>
        <w:noProof/>
        <w:lang w:eastAsia="de-DE"/>
      </w:rPr>
      <mc:AlternateContent>
        <mc:Choice Requires="wps">
          <w:drawing>
            <wp:anchor distT="45720" distB="45720" distL="114300" distR="114300" simplePos="0" relativeHeight="251658240" behindDoc="0" locked="0" layoutInCell="1" allowOverlap="1" wp14:anchorId="46C8FEF4" wp14:editId="27E9BC9F">
              <wp:simplePos x="0" y="0"/>
              <wp:positionH relativeFrom="margin">
                <wp:posOffset>3369945</wp:posOffset>
              </wp:positionH>
              <wp:positionV relativeFrom="paragraph">
                <wp:posOffset>-85725</wp:posOffset>
              </wp:positionV>
              <wp:extent cx="265620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205" cy="1404620"/>
                      </a:xfrm>
                      <a:prstGeom prst="rect">
                        <a:avLst/>
                      </a:prstGeom>
                      <a:solidFill>
                        <a:srgbClr val="FFFFFF"/>
                      </a:solidFill>
                      <a:ln w="9525">
                        <a:noFill/>
                        <a:miter lim="800000"/>
                        <a:headEnd/>
                        <a:tailEnd/>
                      </a:ln>
                    </wps:spPr>
                    <wps:txbx>
                      <w:txbxContent>
                        <w:p w14:paraId="2247A25E" w14:textId="7E186CDC" w:rsidR="0016799E" w:rsidRPr="00E13FC5" w:rsidRDefault="0016799E" w:rsidP="0016799E">
                          <w:pPr>
                            <w:jc w:val="right"/>
                            <w:rPr>
                              <w:b/>
                              <w:bCs/>
                              <w:color w:val="1D3983"/>
                              <w:sz w:val="36"/>
                              <w:szCs w:val="36"/>
                            </w:rPr>
                          </w:pPr>
                          <w:r w:rsidRPr="00E13FC5">
                            <w:rPr>
                              <w:b/>
                              <w:bCs/>
                              <w:color w:val="1D3983"/>
                              <w:sz w:val="36"/>
                              <w:szCs w:val="36"/>
                            </w:rPr>
                            <w:t>PRESS</w:t>
                          </w:r>
                          <w:r w:rsidR="00E13FC5" w:rsidRPr="00E13FC5">
                            <w:rPr>
                              <w:b/>
                              <w:bCs/>
                              <w:color w:val="1D3983"/>
                              <w:sz w:val="36"/>
                              <w:szCs w:val="36"/>
                            </w:rPr>
                            <w:t xml:space="preserve"> RELEASE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C8FEF4" id="_x0000_t202" coordsize="21600,21600" o:spt="202" path="m,l,21600r21600,l21600,xe">
              <v:stroke joinstyle="miter"/>
              <v:path gradientshapeok="t" o:connecttype="rect"/>
            </v:shapetype>
            <v:shape id="Text Box 2" o:spid="_x0000_s1026" type="#_x0000_t202" style="position:absolute;margin-left:265.35pt;margin-top:-6.75pt;width:209.15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" stroked="f">
              <v:textbox style="mso-fit-shape-to-text:t">
                <w:txbxContent>
                  <w:p w14:paraId="2247A25E" w14:textId="7E186CDC" w:rsidR="0016799E" w:rsidRPr="00E13FC5" w:rsidRDefault="0016799E" w:rsidP="0016799E">
                    <w:pPr>
                      <w:jc w:val="right"/>
                      <w:rPr>
                        <w:b/>
                        <w:bCs/>
                        <w:color w:val="1D3983"/>
                        <w:sz w:val="36"/>
                        <w:szCs w:val="36"/>
                      </w:rPr>
                    </w:pPr>
                    <w:r w:rsidRPr="00E13FC5">
                      <w:rPr>
                        <w:b/>
                        <w:bCs/>
                        <w:color w:val="1D3983"/>
                        <w:sz w:val="36"/>
                        <w:szCs w:val="36"/>
                      </w:rPr>
                      <w:t>PRESS</w:t>
                    </w:r>
                    <w:r w:rsidR="00E13FC5" w:rsidRPr="00E13FC5">
                      <w:rPr>
                        <w:b/>
                        <w:bCs/>
                        <w:color w:val="1D3983"/>
                        <w:sz w:val="36"/>
                        <w:szCs w:val="36"/>
                      </w:rPr>
                      <w:t xml:space="preserve"> RELEASE</w:t>
                    </w:r>
                  </w:p>
                </w:txbxContent>
              </v:textbox>
              <w10:wrap type="square" anchorx="margin"/>
            </v:shape>
          </w:pict>
        </mc:Fallback>
      </mc:AlternateContent>
    </w:r>
    <w:r w:rsidRPr="00E13FC5">
      <w:rPr>
        <w:noProof/>
        <w:lang w:eastAsia="de-DE"/>
      </w:rPr>
      <w:drawing>
        <wp:anchor distT="0" distB="0" distL="114300" distR="114300" simplePos="0" relativeHeight="251658242" behindDoc="1" locked="0" layoutInCell="1" allowOverlap="1" wp14:anchorId="4CF5DB67" wp14:editId="0EEEEEBD">
          <wp:simplePos x="0" y="0"/>
          <wp:positionH relativeFrom="margin">
            <wp:posOffset>3847020</wp:posOffset>
          </wp:positionH>
          <wp:positionV relativeFrom="paragraph">
            <wp:posOffset>40640</wp:posOffset>
          </wp:positionV>
          <wp:extent cx="2801540" cy="943569"/>
          <wp:effectExtent l="0" t="0" r="0" b="9525"/>
          <wp:wrapNone/>
          <wp:docPr id="994998323" name="Picture 8"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01540" cy="943569"/>
                  </a:xfrm>
                  <a:prstGeom prst="rect">
                    <a:avLst/>
                  </a:prstGeom>
                </pic:spPr>
              </pic:pic>
            </a:graphicData>
          </a:graphic>
          <wp14:sizeRelH relativeFrom="margin">
            <wp14:pctWidth>0</wp14:pctWidth>
          </wp14:sizeRelH>
          <wp14:sizeRelV relativeFrom="margin">
            <wp14:pctHeight>0</wp14:pctHeight>
          </wp14:sizeRelV>
        </wp:anchor>
      </w:drawing>
    </w:r>
    <w:r w:rsidRPr="00E13FC5">
      <w:rPr>
        <w:noProof/>
        <w:lang w:eastAsia="de-DE"/>
      </w:rPr>
      <w:drawing>
        <wp:anchor distT="0" distB="0" distL="114300" distR="114300" simplePos="0" relativeHeight="251658241" behindDoc="1" locked="0" layoutInCell="1" allowOverlap="1" wp14:anchorId="7F4986D9" wp14:editId="2D2F223E">
          <wp:simplePos x="0" y="0"/>
          <wp:positionH relativeFrom="column">
            <wp:posOffset>-475013</wp:posOffset>
          </wp:positionH>
          <wp:positionV relativeFrom="paragraph">
            <wp:posOffset>-558140</wp:posOffset>
          </wp:positionV>
          <wp:extent cx="3562290" cy="1258784"/>
          <wp:effectExtent l="0" t="0" r="635" b="0"/>
          <wp:wrapNone/>
          <wp:docPr id="55576658" name="Picture 9" descr="Ein Bild, das Text, Screenshot, 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Ein Bild, das Text, Screenshot, Schrift, Design enthält.&#10;&#10;Automatisch generierte Beschreibung"/>
                  <pic:cNvPicPr>
                    <a:picLocks noChangeAspect="1" noChangeArrowheads="1"/>
                  </pic:cNvPicPr>
                </pic:nvPicPr>
                <pic:blipFill rotWithShape="1">
                  <a:blip r:embed="rId2">
                    <a:extLst>
                      <a:ext uri="{28A0092B-C50C-407E-A947-70E740481C1C}">
                        <a14:useLocalDpi xmlns:a14="http://schemas.microsoft.com/office/drawing/2010/main" val="0"/>
                      </a:ext>
                    </a:extLst>
                  </a:blip>
                  <a:srcRect r="52953" b="88246"/>
                  <a:stretch/>
                </pic:blipFill>
                <pic:spPr bwMode="auto">
                  <a:xfrm>
                    <a:off x="0" y="0"/>
                    <a:ext cx="3562290" cy="12587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EC307E" w14:textId="77777777" w:rsidR="0016799E" w:rsidRPr="00E13FC5" w:rsidRDefault="0016799E" w:rsidP="0016799E">
    <w:pPr>
      <w:pStyle w:val="Kopfzeile"/>
    </w:pPr>
  </w:p>
  <w:p w14:paraId="2C0D0CF8" w14:textId="77777777" w:rsidR="0016799E" w:rsidRPr="00E13FC5" w:rsidRDefault="0016799E" w:rsidP="0016799E">
    <w:pPr>
      <w:pStyle w:val="Kopfzeile"/>
    </w:pPr>
  </w:p>
  <w:p w14:paraId="10356F2E" w14:textId="7603D54E" w:rsidR="0016799E" w:rsidRPr="00E13FC5" w:rsidRDefault="005F61AE">
    <w:pPr>
      <w:pStyle w:val="Kopfzeile"/>
    </w:pPr>
    <w:r w:rsidRPr="00E13FC5">
      <w:rPr>
        <w:noProof/>
      </w:rPr>
      <w:drawing>
        <wp:inline distT="0" distB="0" distL="0" distR="0" wp14:anchorId="0C1AFA17" wp14:editId="2463F3EE">
          <wp:extent cx="1982963" cy="457607"/>
          <wp:effectExtent l="0" t="0" r="0" b="0"/>
          <wp:docPr id="154207322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073220" name="Grafik 3"/>
                  <pic:cNvPicPr/>
                </pic:nvPicPr>
                <pic:blipFill>
                  <a:blip r:embed="rId3">
                    <a:extLst>
                      <a:ext uri="{28A0092B-C50C-407E-A947-70E740481C1C}">
                        <a14:useLocalDpi xmlns:a14="http://schemas.microsoft.com/office/drawing/2010/main" val="0"/>
                      </a:ext>
                    </a:extLst>
                  </a:blip>
                  <a:stretch>
                    <a:fillRect/>
                  </a:stretch>
                </pic:blipFill>
                <pic:spPr>
                  <a:xfrm>
                    <a:off x="0" y="0"/>
                    <a:ext cx="1982963" cy="457607"/>
                  </a:xfrm>
                  <a:prstGeom prst="rect">
                    <a:avLst/>
                  </a:prstGeom>
                </pic:spPr>
              </pic:pic>
            </a:graphicData>
          </a:graphic>
        </wp:inline>
      </w:drawing>
    </w:r>
  </w:p>
  <w:p w14:paraId="1BBF9ADE" w14:textId="2991C4EF" w:rsidR="005F61AE" w:rsidRPr="00E13FC5" w:rsidRDefault="008851E0" w:rsidP="008851E0">
    <w:pPr>
      <w:pStyle w:val="Kopfzeile"/>
      <w:spacing w:before="120"/>
    </w:pPr>
    <w:r w:rsidRPr="00E13FC5">
      <w:t>Hall A5, Stand A5-5211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607F8"/>
    <w:multiLevelType w:val="multilevel"/>
    <w:tmpl w:val="EF763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BB134F"/>
    <w:multiLevelType w:val="hybridMultilevel"/>
    <w:tmpl w:val="E912E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76278063">
    <w:abstractNumId w:val="1"/>
  </w:num>
  <w:num w:numId="2" w16cid:durableId="1234465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47A"/>
    <w:rsid w:val="00001D8D"/>
    <w:rsid w:val="00012E26"/>
    <w:rsid w:val="00012FD9"/>
    <w:rsid w:val="00013525"/>
    <w:rsid w:val="00022DBB"/>
    <w:rsid w:val="000232B6"/>
    <w:rsid w:val="000240BC"/>
    <w:rsid w:val="00025E13"/>
    <w:rsid w:val="00027386"/>
    <w:rsid w:val="0003296B"/>
    <w:rsid w:val="0004245E"/>
    <w:rsid w:val="00043F8C"/>
    <w:rsid w:val="0004682B"/>
    <w:rsid w:val="00053149"/>
    <w:rsid w:val="00054703"/>
    <w:rsid w:val="000556B9"/>
    <w:rsid w:val="00055DB3"/>
    <w:rsid w:val="0005611F"/>
    <w:rsid w:val="0005681C"/>
    <w:rsid w:val="00057F79"/>
    <w:rsid w:val="0006478F"/>
    <w:rsid w:val="00080D53"/>
    <w:rsid w:val="00084751"/>
    <w:rsid w:val="00085CFC"/>
    <w:rsid w:val="000879B9"/>
    <w:rsid w:val="00094A7B"/>
    <w:rsid w:val="00095E9C"/>
    <w:rsid w:val="000A2D9F"/>
    <w:rsid w:val="000A6703"/>
    <w:rsid w:val="000B0C72"/>
    <w:rsid w:val="000B1A98"/>
    <w:rsid w:val="000B2CA1"/>
    <w:rsid w:val="000B4941"/>
    <w:rsid w:val="000B4E0C"/>
    <w:rsid w:val="000C255E"/>
    <w:rsid w:val="000C559D"/>
    <w:rsid w:val="000C7A6B"/>
    <w:rsid w:val="000D5BC5"/>
    <w:rsid w:val="000D60C7"/>
    <w:rsid w:val="000E1CF4"/>
    <w:rsid w:val="000E7D9B"/>
    <w:rsid w:val="000F058B"/>
    <w:rsid w:val="000F0E52"/>
    <w:rsid w:val="000F32B6"/>
    <w:rsid w:val="000F44C3"/>
    <w:rsid w:val="000F46EB"/>
    <w:rsid w:val="00106A7A"/>
    <w:rsid w:val="00110518"/>
    <w:rsid w:val="001128A5"/>
    <w:rsid w:val="001141EC"/>
    <w:rsid w:val="00116BA4"/>
    <w:rsid w:val="00121890"/>
    <w:rsid w:val="001255EE"/>
    <w:rsid w:val="0012681A"/>
    <w:rsid w:val="00131394"/>
    <w:rsid w:val="001326E7"/>
    <w:rsid w:val="00134599"/>
    <w:rsid w:val="0014131C"/>
    <w:rsid w:val="00145DBC"/>
    <w:rsid w:val="00146B27"/>
    <w:rsid w:val="00150FCE"/>
    <w:rsid w:val="00161B29"/>
    <w:rsid w:val="001639A7"/>
    <w:rsid w:val="00164B78"/>
    <w:rsid w:val="0016799E"/>
    <w:rsid w:val="00177DC6"/>
    <w:rsid w:val="00191799"/>
    <w:rsid w:val="00192757"/>
    <w:rsid w:val="00195F1A"/>
    <w:rsid w:val="001A7307"/>
    <w:rsid w:val="001A782B"/>
    <w:rsid w:val="001A7C36"/>
    <w:rsid w:val="001B0C98"/>
    <w:rsid w:val="001B70DF"/>
    <w:rsid w:val="001B754E"/>
    <w:rsid w:val="001C2870"/>
    <w:rsid w:val="001D0CB2"/>
    <w:rsid w:val="001D3524"/>
    <w:rsid w:val="001D3E51"/>
    <w:rsid w:val="001E010F"/>
    <w:rsid w:val="001E306B"/>
    <w:rsid w:val="001E3D9F"/>
    <w:rsid w:val="001F186D"/>
    <w:rsid w:val="002005CC"/>
    <w:rsid w:val="00205BD7"/>
    <w:rsid w:val="0021343B"/>
    <w:rsid w:val="00213660"/>
    <w:rsid w:val="00224FE4"/>
    <w:rsid w:val="00225435"/>
    <w:rsid w:val="00231975"/>
    <w:rsid w:val="00233E12"/>
    <w:rsid w:val="00241374"/>
    <w:rsid w:val="00246BC6"/>
    <w:rsid w:val="00250F60"/>
    <w:rsid w:val="002565D1"/>
    <w:rsid w:val="00260D00"/>
    <w:rsid w:val="0026542A"/>
    <w:rsid w:val="00265CC0"/>
    <w:rsid w:val="0026678F"/>
    <w:rsid w:val="00267A6A"/>
    <w:rsid w:val="002739DE"/>
    <w:rsid w:val="002811AB"/>
    <w:rsid w:val="0028381D"/>
    <w:rsid w:val="00285035"/>
    <w:rsid w:val="002861E9"/>
    <w:rsid w:val="002929BE"/>
    <w:rsid w:val="002934F6"/>
    <w:rsid w:val="00295349"/>
    <w:rsid w:val="002A0ECB"/>
    <w:rsid w:val="002A278A"/>
    <w:rsid w:val="002A4515"/>
    <w:rsid w:val="002A4D9F"/>
    <w:rsid w:val="002A4F66"/>
    <w:rsid w:val="002A7208"/>
    <w:rsid w:val="002B2091"/>
    <w:rsid w:val="002B2F29"/>
    <w:rsid w:val="002B37BA"/>
    <w:rsid w:val="002B4E1A"/>
    <w:rsid w:val="002C032D"/>
    <w:rsid w:val="002C40B1"/>
    <w:rsid w:val="002C58DC"/>
    <w:rsid w:val="002C727A"/>
    <w:rsid w:val="002D09BC"/>
    <w:rsid w:val="002D3250"/>
    <w:rsid w:val="002D4141"/>
    <w:rsid w:val="002D43DE"/>
    <w:rsid w:val="002D49EF"/>
    <w:rsid w:val="002E73DA"/>
    <w:rsid w:val="002E7DD4"/>
    <w:rsid w:val="002F25CC"/>
    <w:rsid w:val="002F276D"/>
    <w:rsid w:val="002F6457"/>
    <w:rsid w:val="002F6958"/>
    <w:rsid w:val="00300F35"/>
    <w:rsid w:val="0030698D"/>
    <w:rsid w:val="00311546"/>
    <w:rsid w:val="00312B96"/>
    <w:rsid w:val="0031354C"/>
    <w:rsid w:val="003140BC"/>
    <w:rsid w:val="00314198"/>
    <w:rsid w:val="00314CC2"/>
    <w:rsid w:val="00315049"/>
    <w:rsid w:val="00331492"/>
    <w:rsid w:val="003315DC"/>
    <w:rsid w:val="0033205C"/>
    <w:rsid w:val="0033325F"/>
    <w:rsid w:val="003355AD"/>
    <w:rsid w:val="003425A1"/>
    <w:rsid w:val="00351EC4"/>
    <w:rsid w:val="00351FEB"/>
    <w:rsid w:val="00352A54"/>
    <w:rsid w:val="00352A7A"/>
    <w:rsid w:val="00352E56"/>
    <w:rsid w:val="00357745"/>
    <w:rsid w:val="00357BAE"/>
    <w:rsid w:val="00360B89"/>
    <w:rsid w:val="00367F22"/>
    <w:rsid w:val="0037072C"/>
    <w:rsid w:val="00372C0C"/>
    <w:rsid w:val="003824E7"/>
    <w:rsid w:val="003827ED"/>
    <w:rsid w:val="0038521C"/>
    <w:rsid w:val="003852F3"/>
    <w:rsid w:val="00392F9E"/>
    <w:rsid w:val="003933FD"/>
    <w:rsid w:val="00395982"/>
    <w:rsid w:val="00396EEA"/>
    <w:rsid w:val="003A5268"/>
    <w:rsid w:val="003B67B4"/>
    <w:rsid w:val="003B74A4"/>
    <w:rsid w:val="003C3399"/>
    <w:rsid w:val="003E1F18"/>
    <w:rsid w:val="003E2064"/>
    <w:rsid w:val="003E328A"/>
    <w:rsid w:val="003E33C0"/>
    <w:rsid w:val="003E4517"/>
    <w:rsid w:val="003E5978"/>
    <w:rsid w:val="003E7787"/>
    <w:rsid w:val="003F26D1"/>
    <w:rsid w:val="003F3160"/>
    <w:rsid w:val="00402962"/>
    <w:rsid w:val="004104A7"/>
    <w:rsid w:val="004109CF"/>
    <w:rsid w:val="00410E96"/>
    <w:rsid w:val="00414145"/>
    <w:rsid w:val="0041453E"/>
    <w:rsid w:val="00421AFD"/>
    <w:rsid w:val="00426959"/>
    <w:rsid w:val="004276B5"/>
    <w:rsid w:val="00427DB0"/>
    <w:rsid w:val="00430769"/>
    <w:rsid w:val="00435E20"/>
    <w:rsid w:val="004377F4"/>
    <w:rsid w:val="0044036A"/>
    <w:rsid w:val="00446CA3"/>
    <w:rsid w:val="00447D08"/>
    <w:rsid w:val="00456032"/>
    <w:rsid w:val="00475076"/>
    <w:rsid w:val="00475CC2"/>
    <w:rsid w:val="00485A4A"/>
    <w:rsid w:val="00495F51"/>
    <w:rsid w:val="00496013"/>
    <w:rsid w:val="004A0385"/>
    <w:rsid w:val="004A0AF7"/>
    <w:rsid w:val="004A13CF"/>
    <w:rsid w:val="004A320F"/>
    <w:rsid w:val="004A35AC"/>
    <w:rsid w:val="004B5B1B"/>
    <w:rsid w:val="004B62F6"/>
    <w:rsid w:val="004C30C7"/>
    <w:rsid w:val="004C30C8"/>
    <w:rsid w:val="004C50D7"/>
    <w:rsid w:val="004C65C5"/>
    <w:rsid w:val="004C6912"/>
    <w:rsid w:val="004C6C92"/>
    <w:rsid w:val="004D3605"/>
    <w:rsid w:val="004D5E26"/>
    <w:rsid w:val="004D78AE"/>
    <w:rsid w:val="004E09EC"/>
    <w:rsid w:val="004E0C86"/>
    <w:rsid w:val="004E3882"/>
    <w:rsid w:val="004E6D02"/>
    <w:rsid w:val="004E7B91"/>
    <w:rsid w:val="004E7DD0"/>
    <w:rsid w:val="004F407D"/>
    <w:rsid w:val="00505134"/>
    <w:rsid w:val="005106A5"/>
    <w:rsid w:val="00513D8F"/>
    <w:rsid w:val="00523004"/>
    <w:rsid w:val="00525652"/>
    <w:rsid w:val="0052649F"/>
    <w:rsid w:val="0053153E"/>
    <w:rsid w:val="00536647"/>
    <w:rsid w:val="005409A9"/>
    <w:rsid w:val="00550B5F"/>
    <w:rsid w:val="00550D08"/>
    <w:rsid w:val="005516D1"/>
    <w:rsid w:val="00554084"/>
    <w:rsid w:val="00554338"/>
    <w:rsid w:val="00563B2A"/>
    <w:rsid w:val="00564ABC"/>
    <w:rsid w:val="00575D88"/>
    <w:rsid w:val="005762AB"/>
    <w:rsid w:val="00577C8C"/>
    <w:rsid w:val="0058383F"/>
    <w:rsid w:val="0058525C"/>
    <w:rsid w:val="00585C82"/>
    <w:rsid w:val="00587769"/>
    <w:rsid w:val="00590D10"/>
    <w:rsid w:val="005920E5"/>
    <w:rsid w:val="00595F2B"/>
    <w:rsid w:val="005A0B24"/>
    <w:rsid w:val="005A4551"/>
    <w:rsid w:val="005A4C23"/>
    <w:rsid w:val="005B3EDD"/>
    <w:rsid w:val="005B62E2"/>
    <w:rsid w:val="005C1C65"/>
    <w:rsid w:val="005C488C"/>
    <w:rsid w:val="005C580E"/>
    <w:rsid w:val="005C7453"/>
    <w:rsid w:val="005D162B"/>
    <w:rsid w:val="005D3AFC"/>
    <w:rsid w:val="005D4995"/>
    <w:rsid w:val="005E1105"/>
    <w:rsid w:val="005E23B3"/>
    <w:rsid w:val="005F0FED"/>
    <w:rsid w:val="005F34FF"/>
    <w:rsid w:val="005F3A01"/>
    <w:rsid w:val="005F5A98"/>
    <w:rsid w:val="005F61AE"/>
    <w:rsid w:val="005F63AA"/>
    <w:rsid w:val="005F762C"/>
    <w:rsid w:val="00600295"/>
    <w:rsid w:val="00602E48"/>
    <w:rsid w:val="00603A5D"/>
    <w:rsid w:val="006102C4"/>
    <w:rsid w:val="00611DDB"/>
    <w:rsid w:val="006138A4"/>
    <w:rsid w:val="00617BF7"/>
    <w:rsid w:val="00640A78"/>
    <w:rsid w:val="00641023"/>
    <w:rsid w:val="00643080"/>
    <w:rsid w:val="00645FB5"/>
    <w:rsid w:val="00646121"/>
    <w:rsid w:val="006515C7"/>
    <w:rsid w:val="00654DAC"/>
    <w:rsid w:val="006557CD"/>
    <w:rsid w:val="00655E39"/>
    <w:rsid w:val="006609C2"/>
    <w:rsid w:val="00667B20"/>
    <w:rsid w:val="00673BA1"/>
    <w:rsid w:val="00673F0A"/>
    <w:rsid w:val="00674B9F"/>
    <w:rsid w:val="00676301"/>
    <w:rsid w:val="006809C1"/>
    <w:rsid w:val="00682AA9"/>
    <w:rsid w:val="00686BD2"/>
    <w:rsid w:val="0069095D"/>
    <w:rsid w:val="006919C1"/>
    <w:rsid w:val="006951D2"/>
    <w:rsid w:val="006A1AD7"/>
    <w:rsid w:val="006A2E99"/>
    <w:rsid w:val="006A46E6"/>
    <w:rsid w:val="006A67AB"/>
    <w:rsid w:val="006A7173"/>
    <w:rsid w:val="006B562F"/>
    <w:rsid w:val="006C16B9"/>
    <w:rsid w:val="006C3C07"/>
    <w:rsid w:val="006C3F87"/>
    <w:rsid w:val="006C5465"/>
    <w:rsid w:val="006C650E"/>
    <w:rsid w:val="006D0E7E"/>
    <w:rsid w:val="006E1532"/>
    <w:rsid w:val="006E4487"/>
    <w:rsid w:val="006E73CE"/>
    <w:rsid w:val="006F12E2"/>
    <w:rsid w:val="006F2C4C"/>
    <w:rsid w:val="006F2CD4"/>
    <w:rsid w:val="006F5905"/>
    <w:rsid w:val="00702A43"/>
    <w:rsid w:val="007038BF"/>
    <w:rsid w:val="00703B9B"/>
    <w:rsid w:val="007112B1"/>
    <w:rsid w:val="00725E90"/>
    <w:rsid w:val="00737AB0"/>
    <w:rsid w:val="007456D0"/>
    <w:rsid w:val="00747A5C"/>
    <w:rsid w:val="007528E0"/>
    <w:rsid w:val="00752BCF"/>
    <w:rsid w:val="007535BB"/>
    <w:rsid w:val="007574B9"/>
    <w:rsid w:val="007602CB"/>
    <w:rsid w:val="007608F9"/>
    <w:rsid w:val="0076227C"/>
    <w:rsid w:val="00762697"/>
    <w:rsid w:val="0076494E"/>
    <w:rsid w:val="00765668"/>
    <w:rsid w:val="00771A04"/>
    <w:rsid w:val="00773175"/>
    <w:rsid w:val="007741B2"/>
    <w:rsid w:val="00774870"/>
    <w:rsid w:val="0077757D"/>
    <w:rsid w:val="00782A3B"/>
    <w:rsid w:val="007905AA"/>
    <w:rsid w:val="007935FE"/>
    <w:rsid w:val="00795324"/>
    <w:rsid w:val="00795F47"/>
    <w:rsid w:val="007961EB"/>
    <w:rsid w:val="00797560"/>
    <w:rsid w:val="007B1B29"/>
    <w:rsid w:val="007B4109"/>
    <w:rsid w:val="007B4D88"/>
    <w:rsid w:val="007B76DE"/>
    <w:rsid w:val="007B7D9E"/>
    <w:rsid w:val="007C19D7"/>
    <w:rsid w:val="007C794F"/>
    <w:rsid w:val="007C7E74"/>
    <w:rsid w:val="007D07D8"/>
    <w:rsid w:val="007D0B48"/>
    <w:rsid w:val="007D6DE6"/>
    <w:rsid w:val="007D7932"/>
    <w:rsid w:val="007D7BE0"/>
    <w:rsid w:val="007E28FF"/>
    <w:rsid w:val="007E56AD"/>
    <w:rsid w:val="007E7048"/>
    <w:rsid w:val="007F42B7"/>
    <w:rsid w:val="007F7AC2"/>
    <w:rsid w:val="007F7C11"/>
    <w:rsid w:val="007F7E17"/>
    <w:rsid w:val="00804869"/>
    <w:rsid w:val="00804B2C"/>
    <w:rsid w:val="00806998"/>
    <w:rsid w:val="008070E4"/>
    <w:rsid w:val="00810DAF"/>
    <w:rsid w:val="00827047"/>
    <w:rsid w:val="008337AE"/>
    <w:rsid w:val="00836E78"/>
    <w:rsid w:val="008407C4"/>
    <w:rsid w:val="008432F9"/>
    <w:rsid w:val="00856A5C"/>
    <w:rsid w:val="0086125A"/>
    <w:rsid w:val="00863204"/>
    <w:rsid w:val="0086624E"/>
    <w:rsid w:val="00874DAC"/>
    <w:rsid w:val="00877371"/>
    <w:rsid w:val="008851E0"/>
    <w:rsid w:val="00885F29"/>
    <w:rsid w:val="008865FD"/>
    <w:rsid w:val="00890EF0"/>
    <w:rsid w:val="008967EA"/>
    <w:rsid w:val="008A1CE7"/>
    <w:rsid w:val="008A1F88"/>
    <w:rsid w:val="008A31AC"/>
    <w:rsid w:val="008A4E17"/>
    <w:rsid w:val="008B546A"/>
    <w:rsid w:val="008C5318"/>
    <w:rsid w:val="008D12BF"/>
    <w:rsid w:val="008D4160"/>
    <w:rsid w:val="008E7276"/>
    <w:rsid w:val="008F1075"/>
    <w:rsid w:val="008F4F9F"/>
    <w:rsid w:val="008F547A"/>
    <w:rsid w:val="00900AF5"/>
    <w:rsid w:val="0090126F"/>
    <w:rsid w:val="009035CC"/>
    <w:rsid w:val="009111C4"/>
    <w:rsid w:val="00911CFA"/>
    <w:rsid w:val="00913662"/>
    <w:rsid w:val="00920F02"/>
    <w:rsid w:val="00922176"/>
    <w:rsid w:val="00924FC8"/>
    <w:rsid w:val="0092602F"/>
    <w:rsid w:val="00930826"/>
    <w:rsid w:val="00932A39"/>
    <w:rsid w:val="009359DC"/>
    <w:rsid w:val="00944C51"/>
    <w:rsid w:val="0094755E"/>
    <w:rsid w:val="009506C3"/>
    <w:rsid w:val="009506FE"/>
    <w:rsid w:val="00952378"/>
    <w:rsid w:val="00952648"/>
    <w:rsid w:val="0095741E"/>
    <w:rsid w:val="009636F0"/>
    <w:rsid w:val="009659D1"/>
    <w:rsid w:val="0096664B"/>
    <w:rsid w:val="009758D2"/>
    <w:rsid w:val="00986BA4"/>
    <w:rsid w:val="00986BA8"/>
    <w:rsid w:val="00986E6F"/>
    <w:rsid w:val="0098741D"/>
    <w:rsid w:val="0099190F"/>
    <w:rsid w:val="009920D5"/>
    <w:rsid w:val="00995ECE"/>
    <w:rsid w:val="009A3B65"/>
    <w:rsid w:val="009A58B6"/>
    <w:rsid w:val="009A7BD1"/>
    <w:rsid w:val="009A7EC3"/>
    <w:rsid w:val="009B6D71"/>
    <w:rsid w:val="009C0E05"/>
    <w:rsid w:val="009D1614"/>
    <w:rsid w:val="009D20C2"/>
    <w:rsid w:val="009D5ED3"/>
    <w:rsid w:val="009D755F"/>
    <w:rsid w:val="009E1538"/>
    <w:rsid w:val="009E28E5"/>
    <w:rsid w:val="009E4905"/>
    <w:rsid w:val="009E5D6C"/>
    <w:rsid w:val="009F1138"/>
    <w:rsid w:val="009F6745"/>
    <w:rsid w:val="009F679E"/>
    <w:rsid w:val="009F767B"/>
    <w:rsid w:val="00A00114"/>
    <w:rsid w:val="00A0259E"/>
    <w:rsid w:val="00A07B1E"/>
    <w:rsid w:val="00A11D1D"/>
    <w:rsid w:val="00A13E18"/>
    <w:rsid w:val="00A140CA"/>
    <w:rsid w:val="00A17C2F"/>
    <w:rsid w:val="00A25E36"/>
    <w:rsid w:val="00A27F47"/>
    <w:rsid w:val="00A3335D"/>
    <w:rsid w:val="00A36021"/>
    <w:rsid w:val="00A42FEA"/>
    <w:rsid w:val="00A463F7"/>
    <w:rsid w:val="00A5639F"/>
    <w:rsid w:val="00A56E9F"/>
    <w:rsid w:val="00A606F4"/>
    <w:rsid w:val="00A60AF4"/>
    <w:rsid w:val="00A63279"/>
    <w:rsid w:val="00A71DD2"/>
    <w:rsid w:val="00A73559"/>
    <w:rsid w:val="00A76021"/>
    <w:rsid w:val="00A81D28"/>
    <w:rsid w:val="00A82E2E"/>
    <w:rsid w:val="00A90EFF"/>
    <w:rsid w:val="00A91F5A"/>
    <w:rsid w:val="00A94AB3"/>
    <w:rsid w:val="00AA47C0"/>
    <w:rsid w:val="00AB00FB"/>
    <w:rsid w:val="00AB03AE"/>
    <w:rsid w:val="00AB0BC2"/>
    <w:rsid w:val="00AB0C74"/>
    <w:rsid w:val="00AB2926"/>
    <w:rsid w:val="00AC1D9A"/>
    <w:rsid w:val="00AC24F8"/>
    <w:rsid w:val="00AC3731"/>
    <w:rsid w:val="00AD0102"/>
    <w:rsid w:val="00AD6198"/>
    <w:rsid w:val="00AE0BE3"/>
    <w:rsid w:val="00AE0F0F"/>
    <w:rsid w:val="00AE2349"/>
    <w:rsid w:val="00AE3D21"/>
    <w:rsid w:val="00AE65BD"/>
    <w:rsid w:val="00AE6926"/>
    <w:rsid w:val="00AE6D32"/>
    <w:rsid w:val="00AF7C2D"/>
    <w:rsid w:val="00B0243B"/>
    <w:rsid w:val="00B03BC0"/>
    <w:rsid w:val="00B061F4"/>
    <w:rsid w:val="00B15F6B"/>
    <w:rsid w:val="00B2568C"/>
    <w:rsid w:val="00B25C18"/>
    <w:rsid w:val="00B2622C"/>
    <w:rsid w:val="00B3259A"/>
    <w:rsid w:val="00B33E77"/>
    <w:rsid w:val="00B362D0"/>
    <w:rsid w:val="00B4023A"/>
    <w:rsid w:val="00B40479"/>
    <w:rsid w:val="00B41C07"/>
    <w:rsid w:val="00B45183"/>
    <w:rsid w:val="00B53B0C"/>
    <w:rsid w:val="00B60B96"/>
    <w:rsid w:val="00B62921"/>
    <w:rsid w:val="00B63976"/>
    <w:rsid w:val="00B67110"/>
    <w:rsid w:val="00B703CB"/>
    <w:rsid w:val="00B718BE"/>
    <w:rsid w:val="00B75006"/>
    <w:rsid w:val="00B80B3D"/>
    <w:rsid w:val="00B82FF1"/>
    <w:rsid w:val="00B864C5"/>
    <w:rsid w:val="00B864DA"/>
    <w:rsid w:val="00B90B86"/>
    <w:rsid w:val="00B92018"/>
    <w:rsid w:val="00BA2D4D"/>
    <w:rsid w:val="00BA374C"/>
    <w:rsid w:val="00BA5F3C"/>
    <w:rsid w:val="00BA6D7B"/>
    <w:rsid w:val="00BB3EA9"/>
    <w:rsid w:val="00BB7E8B"/>
    <w:rsid w:val="00BC2617"/>
    <w:rsid w:val="00BC6F9B"/>
    <w:rsid w:val="00BC7FBF"/>
    <w:rsid w:val="00BD08AB"/>
    <w:rsid w:val="00BD1D57"/>
    <w:rsid w:val="00BD1FA6"/>
    <w:rsid w:val="00BD7466"/>
    <w:rsid w:val="00BE2624"/>
    <w:rsid w:val="00BE537D"/>
    <w:rsid w:val="00BE7E27"/>
    <w:rsid w:val="00BF043D"/>
    <w:rsid w:val="00BF2DC4"/>
    <w:rsid w:val="00BF3425"/>
    <w:rsid w:val="00BF352B"/>
    <w:rsid w:val="00BF7171"/>
    <w:rsid w:val="00C0300D"/>
    <w:rsid w:val="00C11353"/>
    <w:rsid w:val="00C13D9E"/>
    <w:rsid w:val="00C17102"/>
    <w:rsid w:val="00C235D0"/>
    <w:rsid w:val="00C24AE8"/>
    <w:rsid w:val="00C25040"/>
    <w:rsid w:val="00C278A0"/>
    <w:rsid w:val="00C27EAB"/>
    <w:rsid w:val="00C315F5"/>
    <w:rsid w:val="00C365C9"/>
    <w:rsid w:val="00C37762"/>
    <w:rsid w:val="00C40020"/>
    <w:rsid w:val="00C5135D"/>
    <w:rsid w:val="00C54463"/>
    <w:rsid w:val="00C54EF8"/>
    <w:rsid w:val="00C569B3"/>
    <w:rsid w:val="00C571F1"/>
    <w:rsid w:val="00C57D5B"/>
    <w:rsid w:val="00C6128B"/>
    <w:rsid w:val="00C76415"/>
    <w:rsid w:val="00C90F49"/>
    <w:rsid w:val="00C960F6"/>
    <w:rsid w:val="00C97D3E"/>
    <w:rsid w:val="00CA0CBD"/>
    <w:rsid w:val="00CA1993"/>
    <w:rsid w:val="00CA42FB"/>
    <w:rsid w:val="00CA61DA"/>
    <w:rsid w:val="00CA7CF0"/>
    <w:rsid w:val="00CB25D0"/>
    <w:rsid w:val="00CB4823"/>
    <w:rsid w:val="00CB55FB"/>
    <w:rsid w:val="00CC496C"/>
    <w:rsid w:val="00CD4B42"/>
    <w:rsid w:val="00CD7929"/>
    <w:rsid w:val="00CE5BAA"/>
    <w:rsid w:val="00CE72CA"/>
    <w:rsid w:val="00CE7364"/>
    <w:rsid w:val="00CF1920"/>
    <w:rsid w:val="00CF7966"/>
    <w:rsid w:val="00D05123"/>
    <w:rsid w:val="00D078FF"/>
    <w:rsid w:val="00D13109"/>
    <w:rsid w:val="00D15116"/>
    <w:rsid w:val="00D23938"/>
    <w:rsid w:val="00D25B09"/>
    <w:rsid w:val="00D30115"/>
    <w:rsid w:val="00D3328B"/>
    <w:rsid w:val="00D33C7D"/>
    <w:rsid w:val="00D34185"/>
    <w:rsid w:val="00D3527A"/>
    <w:rsid w:val="00D36CF9"/>
    <w:rsid w:val="00D37543"/>
    <w:rsid w:val="00D410E1"/>
    <w:rsid w:val="00D5261A"/>
    <w:rsid w:val="00D5790F"/>
    <w:rsid w:val="00D649C3"/>
    <w:rsid w:val="00D649E0"/>
    <w:rsid w:val="00D7333E"/>
    <w:rsid w:val="00D77B77"/>
    <w:rsid w:val="00D86FC5"/>
    <w:rsid w:val="00D92101"/>
    <w:rsid w:val="00D93701"/>
    <w:rsid w:val="00DA03FA"/>
    <w:rsid w:val="00DA670D"/>
    <w:rsid w:val="00DA6AD9"/>
    <w:rsid w:val="00DC08A4"/>
    <w:rsid w:val="00DC0A40"/>
    <w:rsid w:val="00DC29FA"/>
    <w:rsid w:val="00DD0DD0"/>
    <w:rsid w:val="00DD567A"/>
    <w:rsid w:val="00DE1ACF"/>
    <w:rsid w:val="00DF247E"/>
    <w:rsid w:val="00DF33F4"/>
    <w:rsid w:val="00DF3D74"/>
    <w:rsid w:val="00DF5641"/>
    <w:rsid w:val="00DF7CA3"/>
    <w:rsid w:val="00E03091"/>
    <w:rsid w:val="00E057C3"/>
    <w:rsid w:val="00E13FC5"/>
    <w:rsid w:val="00E14E34"/>
    <w:rsid w:val="00E2248C"/>
    <w:rsid w:val="00E2744B"/>
    <w:rsid w:val="00E32C76"/>
    <w:rsid w:val="00E32FF0"/>
    <w:rsid w:val="00E340B9"/>
    <w:rsid w:val="00E3460D"/>
    <w:rsid w:val="00E44E88"/>
    <w:rsid w:val="00E50387"/>
    <w:rsid w:val="00E5278B"/>
    <w:rsid w:val="00E54C14"/>
    <w:rsid w:val="00E54F50"/>
    <w:rsid w:val="00E64476"/>
    <w:rsid w:val="00E65C3F"/>
    <w:rsid w:val="00E7070C"/>
    <w:rsid w:val="00E718B5"/>
    <w:rsid w:val="00E8008B"/>
    <w:rsid w:val="00E824D1"/>
    <w:rsid w:val="00E82A97"/>
    <w:rsid w:val="00E85AB1"/>
    <w:rsid w:val="00E91C50"/>
    <w:rsid w:val="00E92118"/>
    <w:rsid w:val="00E962EA"/>
    <w:rsid w:val="00E966B5"/>
    <w:rsid w:val="00EA08BA"/>
    <w:rsid w:val="00EA4E04"/>
    <w:rsid w:val="00EA5F28"/>
    <w:rsid w:val="00EA7CEB"/>
    <w:rsid w:val="00EB1488"/>
    <w:rsid w:val="00EB1783"/>
    <w:rsid w:val="00EB2F74"/>
    <w:rsid w:val="00EB3C3E"/>
    <w:rsid w:val="00EB61B8"/>
    <w:rsid w:val="00EC252B"/>
    <w:rsid w:val="00EC5EB8"/>
    <w:rsid w:val="00EC6A3F"/>
    <w:rsid w:val="00ED7CA4"/>
    <w:rsid w:val="00EE03FC"/>
    <w:rsid w:val="00EE05EA"/>
    <w:rsid w:val="00EE6753"/>
    <w:rsid w:val="00EE698B"/>
    <w:rsid w:val="00EE7C25"/>
    <w:rsid w:val="00EF2F2F"/>
    <w:rsid w:val="00EF5A35"/>
    <w:rsid w:val="00EF60DF"/>
    <w:rsid w:val="00F00C2D"/>
    <w:rsid w:val="00F00C96"/>
    <w:rsid w:val="00F01BC8"/>
    <w:rsid w:val="00F02676"/>
    <w:rsid w:val="00F0465C"/>
    <w:rsid w:val="00F150B7"/>
    <w:rsid w:val="00F168CC"/>
    <w:rsid w:val="00F17B58"/>
    <w:rsid w:val="00F17FE7"/>
    <w:rsid w:val="00F248C8"/>
    <w:rsid w:val="00F268A9"/>
    <w:rsid w:val="00F30E9F"/>
    <w:rsid w:val="00F3216F"/>
    <w:rsid w:val="00F32C3A"/>
    <w:rsid w:val="00F337F7"/>
    <w:rsid w:val="00F4365C"/>
    <w:rsid w:val="00F56A6B"/>
    <w:rsid w:val="00F60964"/>
    <w:rsid w:val="00F6195C"/>
    <w:rsid w:val="00F619A2"/>
    <w:rsid w:val="00F6509A"/>
    <w:rsid w:val="00F6535B"/>
    <w:rsid w:val="00F65CBC"/>
    <w:rsid w:val="00F7153C"/>
    <w:rsid w:val="00F765FA"/>
    <w:rsid w:val="00F81326"/>
    <w:rsid w:val="00F8164F"/>
    <w:rsid w:val="00F856C0"/>
    <w:rsid w:val="00F86A53"/>
    <w:rsid w:val="00F96D6B"/>
    <w:rsid w:val="00FA1F65"/>
    <w:rsid w:val="00FA53EE"/>
    <w:rsid w:val="00FB4DDE"/>
    <w:rsid w:val="00FB73A2"/>
    <w:rsid w:val="00FC0F13"/>
    <w:rsid w:val="00FC3CB4"/>
    <w:rsid w:val="00FC4547"/>
    <w:rsid w:val="00FC5FEF"/>
    <w:rsid w:val="00FD2D59"/>
    <w:rsid w:val="00FD310F"/>
    <w:rsid w:val="00FD3FA7"/>
    <w:rsid w:val="00FD6002"/>
    <w:rsid w:val="00FE18F5"/>
    <w:rsid w:val="00FE2F47"/>
    <w:rsid w:val="00FE3425"/>
    <w:rsid w:val="00FE42B8"/>
    <w:rsid w:val="00FE6814"/>
    <w:rsid w:val="00FF690A"/>
    <w:rsid w:val="00FF69BE"/>
    <w:rsid w:val="104430B9"/>
    <w:rsid w:val="2047017D"/>
    <w:rsid w:val="2E74B9AB"/>
    <w:rsid w:val="60C7D99A"/>
    <w:rsid w:val="6865493B"/>
  </w:rsids>
  <m:mathPr>
    <m:mathFont m:val="Cambria Math"/>
    <m:brkBin m:val="before"/>
    <m:brkBinSub m:val="--"/>
    <m:smallFrac m:val="0"/>
    <m:dispDef/>
    <m:lMargin m:val="0"/>
    <m:rMargin m:val="0"/>
    <m:defJc m:val="centerGroup"/>
    <m:wrapIndent m:val="1440"/>
    <m:intLim m:val="subSup"/>
    <m:naryLim m:val="undOvr"/>
  </m:mathPr>
  <w:themeFontLang w:val="fi-FI"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3E757"/>
  <w15:docId w15:val="{23AE4A0F-3990-4D38-B7C0-A3F2E6647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i-FI" w:eastAsia="fi-F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Pr>
      <w:lang w:val="en-GB"/>
    </w:rPr>
  </w:style>
  <w:style w:type="paragraph" w:styleId="berschrift1">
    <w:name w:val="heading 1"/>
    <w:basedOn w:val="Standard"/>
    <w:next w:val="Standard"/>
    <w:pPr>
      <w:keepNext/>
      <w:keepLines/>
      <w:spacing w:before="400" w:after="120"/>
      <w:outlineLvl w:val="0"/>
    </w:pPr>
    <w:rPr>
      <w:sz w:val="40"/>
      <w:szCs w:val="40"/>
    </w:rPr>
  </w:style>
  <w:style w:type="paragraph" w:styleId="berschrift2">
    <w:name w:val="heading 2"/>
    <w:basedOn w:val="Standard"/>
    <w:next w:val="Standard"/>
    <w:pPr>
      <w:keepNext/>
      <w:keepLines/>
      <w:spacing w:before="360" w:after="120"/>
      <w:outlineLvl w:val="1"/>
    </w:pPr>
    <w:rPr>
      <w:sz w:val="32"/>
      <w:szCs w:val="32"/>
    </w:rPr>
  </w:style>
  <w:style w:type="paragraph" w:styleId="berschrift3">
    <w:name w:val="heading 3"/>
    <w:basedOn w:val="Standard"/>
    <w:next w:val="Standard"/>
    <w:pPr>
      <w:keepNext/>
      <w:keepLines/>
      <w:spacing w:before="320" w:after="80"/>
      <w:outlineLvl w:val="2"/>
    </w:pPr>
    <w:rPr>
      <w:color w:val="434343"/>
      <w:sz w:val="28"/>
      <w:szCs w:val="28"/>
    </w:rPr>
  </w:style>
  <w:style w:type="paragraph" w:styleId="berschrift4">
    <w:name w:val="heading 4"/>
    <w:basedOn w:val="Standard"/>
    <w:next w:val="Standard"/>
    <w:pPr>
      <w:keepNext/>
      <w:keepLines/>
      <w:spacing w:before="280" w:after="80"/>
      <w:outlineLvl w:val="3"/>
    </w:pPr>
    <w:rPr>
      <w:color w:val="666666"/>
      <w:sz w:val="24"/>
      <w:szCs w:val="24"/>
    </w:rPr>
  </w:style>
  <w:style w:type="paragraph" w:styleId="berschrift5">
    <w:name w:val="heading 5"/>
    <w:basedOn w:val="Standard"/>
    <w:next w:val="Standard"/>
    <w:pPr>
      <w:keepNext/>
      <w:keepLines/>
      <w:spacing w:before="240" w:after="80"/>
      <w:outlineLvl w:val="4"/>
    </w:pPr>
    <w:rPr>
      <w:color w:val="666666"/>
    </w:rPr>
  </w:style>
  <w:style w:type="paragraph" w:styleId="berschrift6">
    <w:name w:val="heading 6"/>
    <w:basedOn w:val="Standard"/>
    <w:next w:val="Standard"/>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pPr>
      <w:keepNext/>
      <w:keepLines/>
      <w:spacing w:after="60"/>
    </w:pPr>
    <w:rPr>
      <w:sz w:val="52"/>
      <w:szCs w:val="52"/>
    </w:rPr>
  </w:style>
  <w:style w:type="paragraph" w:styleId="Untertitel">
    <w:name w:val="Subtitle"/>
    <w:basedOn w:val="Standard"/>
    <w:next w:val="Standard"/>
    <w:pPr>
      <w:keepNext/>
      <w:keepLines/>
      <w:spacing w:after="320"/>
    </w:pPr>
    <w:rPr>
      <w:color w:val="666666"/>
      <w:sz w:val="30"/>
      <w:szCs w:val="30"/>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paragraph" w:styleId="Sprechblasentext">
    <w:name w:val="Balloon Text"/>
    <w:basedOn w:val="Standard"/>
    <w:link w:val="SprechblasentextZchn"/>
    <w:uiPriority w:val="99"/>
    <w:semiHidden/>
    <w:unhideWhenUsed/>
    <w:rsid w:val="00177DC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77DC6"/>
    <w:rPr>
      <w:rFonts w:ascii="Segoe UI" w:hAnsi="Segoe UI" w:cs="Segoe UI"/>
      <w:sz w:val="18"/>
      <w:szCs w:val="18"/>
    </w:rPr>
  </w:style>
  <w:style w:type="paragraph" w:styleId="Kopfzeile">
    <w:name w:val="header"/>
    <w:basedOn w:val="Standard"/>
    <w:link w:val="KopfzeileZchn"/>
    <w:uiPriority w:val="99"/>
    <w:unhideWhenUsed/>
    <w:rsid w:val="00177DC6"/>
    <w:pPr>
      <w:tabs>
        <w:tab w:val="center" w:pos="4819"/>
        <w:tab w:val="right" w:pos="9638"/>
      </w:tabs>
      <w:spacing w:line="240" w:lineRule="auto"/>
    </w:pPr>
  </w:style>
  <w:style w:type="character" w:customStyle="1" w:styleId="KopfzeileZchn">
    <w:name w:val="Kopfzeile Zchn"/>
    <w:basedOn w:val="Absatz-Standardschriftart"/>
    <w:link w:val="Kopfzeile"/>
    <w:uiPriority w:val="99"/>
    <w:rsid w:val="00177DC6"/>
  </w:style>
  <w:style w:type="paragraph" w:styleId="Fuzeile">
    <w:name w:val="footer"/>
    <w:basedOn w:val="Standard"/>
    <w:link w:val="FuzeileZchn"/>
    <w:uiPriority w:val="99"/>
    <w:unhideWhenUsed/>
    <w:rsid w:val="00177DC6"/>
    <w:pPr>
      <w:tabs>
        <w:tab w:val="center" w:pos="4819"/>
        <w:tab w:val="right" w:pos="9638"/>
      </w:tabs>
      <w:spacing w:line="240" w:lineRule="auto"/>
    </w:pPr>
  </w:style>
  <w:style w:type="character" w:customStyle="1" w:styleId="FuzeileZchn">
    <w:name w:val="Fußzeile Zchn"/>
    <w:basedOn w:val="Absatz-Standardschriftart"/>
    <w:link w:val="Fuzeile"/>
    <w:uiPriority w:val="99"/>
    <w:rsid w:val="00177DC6"/>
  </w:style>
  <w:style w:type="paragraph" w:styleId="Kommentarthema">
    <w:name w:val="annotation subject"/>
    <w:basedOn w:val="Kommentartext"/>
    <w:next w:val="Kommentartext"/>
    <w:link w:val="KommentarthemaZchn"/>
    <w:uiPriority w:val="99"/>
    <w:semiHidden/>
    <w:unhideWhenUsed/>
    <w:rsid w:val="00177DC6"/>
    <w:rPr>
      <w:b/>
      <w:bCs/>
    </w:rPr>
  </w:style>
  <w:style w:type="character" w:customStyle="1" w:styleId="KommentarthemaZchn">
    <w:name w:val="Kommentarthema Zchn"/>
    <w:basedOn w:val="KommentartextZchn"/>
    <w:link w:val="Kommentarthema"/>
    <w:uiPriority w:val="99"/>
    <w:semiHidden/>
    <w:rsid w:val="00177DC6"/>
    <w:rPr>
      <w:b/>
      <w:bCs/>
      <w:sz w:val="20"/>
      <w:szCs w:val="20"/>
    </w:rPr>
  </w:style>
  <w:style w:type="character" w:styleId="Hyperlink">
    <w:name w:val="Hyperlink"/>
    <w:basedOn w:val="Absatz-Standardschriftart"/>
    <w:uiPriority w:val="99"/>
    <w:unhideWhenUsed/>
    <w:rsid w:val="00930826"/>
    <w:rPr>
      <w:color w:val="0000FF" w:themeColor="hyperlink"/>
      <w:u w:val="single"/>
    </w:rPr>
  </w:style>
  <w:style w:type="character" w:customStyle="1" w:styleId="NichtaufgelsteErwhnung1">
    <w:name w:val="Nicht aufgelöste Erwähnung1"/>
    <w:basedOn w:val="Absatz-Standardschriftart"/>
    <w:uiPriority w:val="99"/>
    <w:semiHidden/>
    <w:unhideWhenUsed/>
    <w:rsid w:val="00DF33F4"/>
    <w:rPr>
      <w:color w:val="605E5C"/>
      <w:shd w:val="clear" w:color="auto" w:fill="E1DFDD"/>
    </w:rPr>
  </w:style>
  <w:style w:type="paragraph" w:styleId="KeinLeerraum">
    <w:name w:val="No Spacing"/>
    <w:uiPriority w:val="1"/>
    <w:qFormat/>
    <w:rsid w:val="007905AA"/>
    <w:pPr>
      <w:spacing w:line="240" w:lineRule="auto"/>
    </w:pPr>
  </w:style>
  <w:style w:type="table" w:styleId="Tabellenraster">
    <w:name w:val="Table Grid"/>
    <w:basedOn w:val="NormaleTabelle"/>
    <w:uiPriority w:val="39"/>
    <w:rsid w:val="00410E9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eyplasText">
    <w:name w:val="Dreyplas Text"/>
    <w:basedOn w:val="Standard"/>
    <w:link w:val="DreyplasTextZchn"/>
    <w:qFormat/>
    <w:rsid w:val="00410E96"/>
    <w:pPr>
      <w:spacing w:before="360" w:after="100" w:afterAutospacing="1" w:line="360" w:lineRule="auto"/>
      <w:ind w:right="-2"/>
    </w:pPr>
    <w:rPr>
      <w:rFonts w:eastAsia="Times New Roman" w:cs="Times New Roman"/>
      <w:lang w:eastAsia="de-DE"/>
    </w:rPr>
  </w:style>
  <w:style w:type="character" w:customStyle="1" w:styleId="DreyplasTextZchn">
    <w:name w:val="Dreyplas Text Zchn"/>
    <w:link w:val="DreyplasText"/>
    <w:rsid w:val="00410E96"/>
    <w:rPr>
      <w:rFonts w:eastAsia="Times New Roman" w:cs="Times New Roman"/>
      <w:lang w:val="de-DE" w:eastAsia="de-DE"/>
    </w:rPr>
  </w:style>
  <w:style w:type="paragraph" w:styleId="StandardWeb">
    <w:name w:val="Normal (Web)"/>
    <w:basedOn w:val="Standard"/>
    <w:uiPriority w:val="99"/>
    <w:semiHidden/>
    <w:unhideWhenUsed/>
    <w:rsid w:val="001B70DF"/>
    <w:pPr>
      <w:spacing w:before="100" w:beforeAutospacing="1" w:after="100" w:afterAutospacing="1" w:line="240" w:lineRule="auto"/>
    </w:pPr>
    <w:rPr>
      <w:rFonts w:ascii="Times New Roman" w:eastAsiaTheme="minorHAnsi" w:hAnsi="Times New Roman" w:cs="Times New Roman"/>
      <w:sz w:val="24"/>
      <w:szCs w:val="24"/>
      <w:lang w:eastAsia="de-DE"/>
    </w:rPr>
  </w:style>
  <w:style w:type="paragraph" w:customStyle="1" w:styleId="Download-Hinweis">
    <w:name w:val="Download-Hinweis"/>
    <w:basedOn w:val="Standard"/>
    <w:rsid w:val="00A63279"/>
    <w:pPr>
      <w:shd w:val="clear" w:color="auto" w:fill="F3F3F3"/>
      <w:spacing w:before="360" w:line="240" w:lineRule="auto"/>
      <w:ind w:left="284" w:right="-142" w:hanging="284"/>
      <w:jc w:val="center"/>
    </w:pPr>
    <w:rPr>
      <w:rFonts w:eastAsia="Times New Roman" w:cs="Times New Roman"/>
      <w:i/>
      <w:color w:val="000000"/>
      <w:sz w:val="24"/>
      <w:szCs w:val="20"/>
      <w:lang w:eastAsia="de-DE"/>
    </w:rPr>
  </w:style>
  <w:style w:type="paragraph" w:customStyle="1" w:styleId="Belegexemplare">
    <w:name w:val="Belegexemplare"/>
    <w:basedOn w:val="Standard"/>
    <w:rsid w:val="00A63279"/>
    <w:pPr>
      <w:spacing w:before="240" w:line="240" w:lineRule="auto"/>
    </w:pPr>
    <w:rPr>
      <w:rFonts w:eastAsia="Times New Roman" w:cs="Times New Roman"/>
      <w:color w:val="000000"/>
      <w:szCs w:val="20"/>
      <w:lang w:eastAsia="de-DE"/>
    </w:rPr>
  </w:style>
  <w:style w:type="paragraph" w:styleId="berarbeitung">
    <w:name w:val="Revision"/>
    <w:hidden/>
    <w:uiPriority w:val="99"/>
    <w:semiHidden/>
    <w:rsid w:val="00B62921"/>
    <w:pPr>
      <w:spacing w:line="240" w:lineRule="auto"/>
    </w:pPr>
  </w:style>
  <w:style w:type="paragraph" w:styleId="HTMLVorformatiert">
    <w:name w:val="HTML Preformatted"/>
    <w:basedOn w:val="Standard"/>
    <w:link w:val="HTMLVorformatiertZchn"/>
    <w:uiPriority w:val="99"/>
    <w:semiHidden/>
    <w:unhideWhenUsed/>
    <w:rsid w:val="00874DAC"/>
    <w:pPr>
      <w:spacing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874DAC"/>
    <w:rPr>
      <w:rFonts w:ascii="Consolas" w:hAnsi="Consolas"/>
      <w:sz w:val="20"/>
      <w:szCs w:val="20"/>
    </w:rPr>
  </w:style>
  <w:style w:type="character" w:styleId="NichtaufgelsteErwhnung">
    <w:name w:val="Unresolved Mention"/>
    <w:basedOn w:val="Absatz-Standardschriftart"/>
    <w:uiPriority w:val="99"/>
    <w:semiHidden/>
    <w:unhideWhenUsed/>
    <w:rsid w:val="00913662"/>
    <w:rPr>
      <w:color w:val="605E5C"/>
      <w:shd w:val="clear" w:color="auto" w:fill="E1DFDD"/>
    </w:rPr>
  </w:style>
  <w:style w:type="character" w:styleId="BesuchterLink">
    <w:name w:val="FollowedHyperlink"/>
    <w:basedOn w:val="Absatz-Standardschriftart"/>
    <w:uiPriority w:val="99"/>
    <w:semiHidden/>
    <w:unhideWhenUsed/>
    <w:rsid w:val="00025E13"/>
    <w:rPr>
      <w:color w:val="800080" w:themeColor="followedHyperlink"/>
      <w:u w:val="single"/>
    </w:rPr>
  </w:style>
  <w:style w:type="character" w:styleId="Erwhnung">
    <w:name w:val="Mention"/>
    <w:basedOn w:val="Absatz-Standardschriftart"/>
    <w:uiPriority w:val="99"/>
    <w:unhideWhenUsed/>
    <w:rsid w:val="00485A4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9837">
      <w:bodyDiv w:val="1"/>
      <w:marLeft w:val="0"/>
      <w:marRight w:val="0"/>
      <w:marTop w:val="0"/>
      <w:marBottom w:val="0"/>
      <w:divBdr>
        <w:top w:val="none" w:sz="0" w:space="0" w:color="auto"/>
        <w:left w:val="none" w:sz="0" w:space="0" w:color="auto"/>
        <w:bottom w:val="none" w:sz="0" w:space="0" w:color="auto"/>
        <w:right w:val="none" w:sz="0" w:space="0" w:color="auto"/>
      </w:divBdr>
    </w:div>
    <w:div w:id="40058671">
      <w:bodyDiv w:val="1"/>
      <w:marLeft w:val="0"/>
      <w:marRight w:val="0"/>
      <w:marTop w:val="0"/>
      <w:marBottom w:val="0"/>
      <w:divBdr>
        <w:top w:val="none" w:sz="0" w:space="0" w:color="auto"/>
        <w:left w:val="none" w:sz="0" w:space="0" w:color="auto"/>
        <w:bottom w:val="none" w:sz="0" w:space="0" w:color="auto"/>
        <w:right w:val="none" w:sz="0" w:space="0" w:color="auto"/>
      </w:divBdr>
    </w:div>
    <w:div w:id="70935548">
      <w:bodyDiv w:val="1"/>
      <w:marLeft w:val="0"/>
      <w:marRight w:val="0"/>
      <w:marTop w:val="0"/>
      <w:marBottom w:val="0"/>
      <w:divBdr>
        <w:top w:val="none" w:sz="0" w:space="0" w:color="auto"/>
        <w:left w:val="none" w:sz="0" w:space="0" w:color="auto"/>
        <w:bottom w:val="none" w:sz="0" w:space="0" w:color="auto"/>
        <w:right w:val="none" w:sz="0" w:space="0" w:color="auto"/>
      </w:divBdr>
      <w:divsChild>
        <w:div w:id="233661720">
          <w:marLeft w:val="0"/>
          <w:marRight w:val="0"/>
          <w:marTop w:val="0"/>
          <w:marBottom w:val="0"/>
          <w:divBdr>
            <w:top w:val="none" w:sz="0" w:space="0" w:color="auto"/>
            <w:left w:val="none" w:sz="0" w:space="0" w:color="auto"/>
            <w:bottom w:val="none" w:sz="0" w:space="0" w:color="auto"/>
            <w:right w:val="none" w:sz="0" w:space="0" w:color="auto"/>
          </w:divBdr>
          <w:divsChild>
            <w:div w:id="1087919490">
              <w:marLeft w:val="0"/>
              <w:marRight w:val="0"/>
              <w:marTop w:val="0"/>
              <w:marBottom w:val="0"/>
              <w:divBdr>
                <w:top w:val="none" w:sz="0" w:space="0" w:color="auto"/>
                <w:left w:val="none" w:sz="0" w:space="0" w:color="auto"/>
                <w:bottom w:val="none" w:sz="0" w:space="0" w:color="auto"/>
                <w:right w:val="none" w:sz="0" w:space="0" w:color="auto"/>
              </w:divBdr>
              <w:divsChild>
                <w:div w:id="469981115">
                  <w:marLeft w:val="0"/>
                  <w:marRight w:val="0"/>
                  <w:marTop w:val="0"/>
                  <w:marBottom w:val="0"/>
                  <w:divBdr>
                    <w:top w:val="none" w:sz="0" w:space="0" w:color="auto"/>
                    <w:left w:val="none" w:sz="0" w:space="0" w:color="auto"/>
                    <w:bottom w:val="none" w:sz="0" w:space="0" w:color="auto"/>
                    <w:right w:val="none" w:sz="0" w:space="0" w:color="auto"/>
                  </w:divBdr>
                  <w:divsChild>
                    <w:div w:id="1694306065">
                      <w:marLeft w:val="0"/>
                      <w:marRight w:val="0"/>
                      <w:marTop w:val="0"/>
                      <w:marBottom w:val="0"/>
                      <w:divBdr>
                        <w:top w:val="none" w:sz="0" w:space="0" w:color="auto"/>
                        <w:left w:val="none" w:sz="0" w:space="0" w:color="auto"/>
                        <w:bottom w:val="none" w:sz="0" w:space="0" w:color="auto"/>
                        <w:right w:val="none" w:sz="0" w:space="0" w:color="auto"/>
                      </w:divBdr>
                      <w:divsChild>
                        <w:div w:id="1719435212">
                          <w:marLeft w:val="0"/>
                          <w:marRight w:val="0"/>
                          <w:marTop w:val="0"/>
                          <w:marBottom w:val="0"/>
                          <w:divBdr>
                            <w:top w:val="none" w:sz="0" w:space="0" w:color="auto"/>
                            <w:left w:val="none" w:sz="0" w:space="0" w:color="auto"/>
                            <w:bottom w:val="none" w:sz="0" w:space="0" w:color="auto"/>
                            <w:right w:val="none" w:sz="0" w:space="0" w:color="auto"/>
                          </w:divBdr>
                          <w:divsChild>
                            <w:div w:id="964887758">
                              <w:marLeft w:val="0"/>
                              <w:marRight w:val="0"/>
                              <w:marTop w:val="0"/>
                              <w:marBottom w:val="0"/>
                              <w:divBdr>
                                <w:top w:val="none" w:sz="0" w:space="0" w:color="auto"/>
                                <w:left w:val="none" w:sz="0" w:space="0" w:color="auto"/>
                                <w:bottom w:val="none" w:sz="0" w:space="0" w:color="auto"/>
                                <w:right w:val="none" w:sz="0" w:space="0" w:color="auto"/>
                              </w:divBdr>
                              <w:divsChild>
                                <w:div w:id="1181353869">
                                  <w:marLeft w:val="0"/>
                                  <w:marRight w:val="0"/>
                                  <w:marTop w:val="0"/>
                                  <w:marBottom w:val="0"/>
                                  <w:divBdr>
                                    <w:top w:val="none" w:sz="0" w:space="0" w:color="auto"/>
                                    <w:left w:val="none" w:sz="0" w:space="0" w:color="auto"/>
                                    <w:bottom w:val="none" w:sz="0" w:space="0" w:color="auto"/>
                                    <w:right w:val="none" w:sz="0" w:space="0" w:color="auto"/>
                                  </w:divBdr>
                                  <w:divsChild>
                                    <w:div w:id="1490171458">
                                      <w:marLeft w:val="0"/>
                                      <w:marRight w:val="0"/>
                                      <w:marTop w:val="0"/>
                                      <w:marBottom w:val="0"/>
                                      <w:divBdr>
                                        <w:top w:val="none" w:sz="0" w:space="0" w:color="auto"/>
                                        <w:left w:val="none" w:sz="0" w:space="0" w:color="auto"/>
                                        <w:bottom w:val="none" w:sz="0" w:space="0" w:color="auto"/>
                                        <w:right w:val="none" w:sz="0" w:space="0" w:color="auto"/>
                                      </w:divBdr>
                                    </w:div>
                                    <w:div w:id="1773083895">
                                      <w:marLeft w:val="0"/>
                                      <w:marRight w:val="0"/>
                                      <w:marTop w:val="0"/>
                                      <w:marBottom w:val="0"/>
                                      <w:divBdr>
                                        <w:top w:val="none" w:sz="0" w:space="0" w:color="auto"/>
                                        <w:left w:val="none" w:sz="0" w:space="0" w:color="auto"/>
                                        <w:bottom w:val="none" w:sz="0" w:space="0" w:color="auto"/>
                                        <w:right w:val="none" w:sz="0" w:space="0" w:color="auto"/>
                                      </w:divBdr>
                                      <w:divsChild>
                                        <w:div w:id="1732732117">
                                          <w:marLeft w:val="0"/>
                                          <w:marRight w:val="165"/>
                                          <w:marTop w:val="150"/>
                                          <w:marBottom w:val="0"/>
                                          <w:divBdr>
                                            <w:top w:val="none" w:sz="0" w:space="0" w:color="auto"/>
                                            <w:left w:val="none" w:sz="0" w:space="0" w:color="auto"/>
                                            <w:bottom w:val="none" w:sz="0" w:space="0" w:color="auto"/>
                                            <w:right w:val="none" w:sz="0" w:space="0" w:color="auto"/>
                                          </w:divBdr>
                                          <w:divsChild>
                                            <w:div w:id="1405757776">
                                              <w:marLeft w:val="0"/>
                                              <w:marRight w:val="0"/>
                                              <w:marTop w:val="0"/>
                                              <w:marBottom w:val="0"/>
                                              <w:divBdr>
                                                <w:top w:val="none" w:sz="0" w:space="0" w:color="auto"/>
                                                <w:left w:val="none" w:sz="0" w:space="0" w:color="auto"/>
                                                <w:bottom w:val="none" w:sz="0" w:space="0" w:color="auto"/>
                                                <w:right w:val="none" w:sz="0" w:space="0" w:color="auto"/>
                                              </w:divBdr>
                                              <w:divsChild>
                                                <w:div w:id="64496899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44778">
      <w:bodyDiv w:val="1"/>
      <w:marLeft w:val="0"/>
      <w:marRight w:val="0"/>
      <w:marTop w:val="0"/>
      <w:marBottom w:val="0"/>
      <w:divBdr>
        <w:top w:val="none" w:sz="0" w:space="0" w:color="auto"/>
        <w:left w:val="none" w:sz="0" w:space="0" w:color="auto"/>
        <w:bottom w:val="none" w:sz="0" w:space="0" w:color="auto"/>
        <w:right w:val="none" w:sz="0" w:space="0" w:color="auto"/>
      </w:divBdr>
    </w:div>
    <w:div w:id="94329490">
      <w:bodyDiv w:val="1"/>
      <w:marLeft w:val="0"/>
      <w:marRight w:val="0"/>
      <w:marTop w:val="0"/>
      <w:marBottom w:val="0"/>
      <w:divBdr>
        <w:top w:val="none" w:sz="0" w:space="0" w:color="auto"/>
        <w:left w:val="none" w:sz="0" w:space="0" w:color="auto"/>
        <w:bottom w:val="none" w:sz="0" w:space="0" w:color="auto"/>
        <w:right w:val="none" w:sz="0" w:space="0" w:color="auto"/>
      </w:divBdr>
    </w:div>
    <w:div w:id="108209982">
      <w:bodyDiv w:val="1"/>
      <w:marLeft w:val="0"/>
      <w:marRight w:val="0"/>
      <w:marTop w:val="0"/>
      <w:marBottom w:val="0"/>
      <w:divBdr>
        <w:top w:val="none" w:sz="0" w:space="0" w:color="auto"/>
        <w:left w:val="none" w:sz="0" w:space="0" w:color="auto"/>
        <w:bottom w:val="none" w:sz="0" w:space="0" w:color="auto"/>
        <w:right w:val="none" w:sz="0" w:space="0" w:color="auto"/>
      </w:divBdr>
    </w:div>
    <w:div w:id="127743347">
      <w:bodyDiv w:val="1"/>
      <w:marLeft w:val="0"/>
      <w:marRight w:val="0"/>
      <w:marTop w:val="0"/>
      <w:marBottom w:val="0"/>
      <w:divBdr>
        <w:top w:val="none" w:sz="0" w:space="0" w:color="auto"/>
        <w:left w:val="none" w:sz="0" w:space="0" w:color="auto"/>
        <w:bottom w:val="none" w:sz="0" w:space="0" w:color="auto"/>
        <w:right w:val="none" w:sz="0" w:space="0" w:color="auto"/>
      </w:divBdr>
      <w:divsChild>
        <w:div w:id="1715537891">
          <w:marLeft w:val="0"/>
          <w:marRight w:val="0"/>
          <w:marTop w:val="0"/>
          <w:marBottom w:val="0"/>
          <w:divBdr>
            <w:top w:val="none" w:sz="0" w:space="0" w:color="auto"/>
            <w:left w:val="none" w:sz="0" w:space="0" w:color="auto"/>
            <w:bottom w:val="none" w:sz="0" w:space="0" w:color="auto"/>
            <w:right w:val="none" w:sz="0" w:space="0" w:color="auto"/>
          </w:divBdr>
          <w:divsChild>
            <w:div w:id="1287590199">
              <w:marLeft w:val="0"/>
              <w:marRight w:val="0"/>
              <w:marTop w:val="0"/>
              <w:marBottom w:val="0"/>
              <w:divBdr>
                <w:top w:val="none" w:sz="0" w:space="0" w:color="auto"/>
                <w:left w:val="none" w:sz="0" w:space="0" w:color="auto"/>
                <w:bottom w:val="none" w:sz="0" w:space="0" w:color="auto"/>
                <w:right w:val="none" w:sz="0" w:space="0" w:color="auto"/>
              </w:divBdr>
              <w:divsChild>
                <w:div w:id="305354086">
                  <w:marLeft w:val="0"/>
                  <w:marRight w:val="0"/>
                  <w:marTop w:val="0"/>
                  <w:marBottom w:val="0"/>
                  <w:divBdr>
                    <w:top w:val="none" w:sz="0" w:space="0" w:color="auto"/>
                    <w:left w:val="none" w:sz="0" w:space="0" w:color="auto"/>
                    <w:bottom w:val="none" w:sz="0" w:space="0" w:color="auto"/>
                    <w:right w:val="none" w:sz="0" w:space="0" w:color="auto"/>
                  </w:divBdr>
                  <w:divsChild>
                    <w:div w:id="186968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8902">
      <w:bodyDiv w:val="1"/>
      <w:marLeft w:val="0"/>
      <w:marRight w:val="0"/>
      <w:marTop w:val="0"/>
      <w:marBottom w:val="0"/>
      <w:divBdr>
        <w:top w:val="none" w:sz="0" w:space="0" w:color="auto"/>
        <w:left w:val="none" w:sz="0" w:space="0" w:color="auto"/>
        <w:bottom w:val="none" w:sz="0" w:space="0" w:color="auto"/>
        <w:right w:val="none" w:sz="0" w:space="0" w:color="auto"/>
      </w:divBdr>
    </w:div>
    <w:div w:id="159153382">
      <w:bodyDiv w:val="1"/>
      <w:marLeft w:val="0"/>
      <w:marRight w:val="0"/>
      <w:marTop w:val="0"/>
      <w:marBottom w:val="0"/>
      <w:divBdr>
        <w:top w:val="none" w:sz="0" w:space="0" w:color="auto"/>
        <w:left w:val="none" w:sz="0" w:space="0" w:color="auto"/>
        <w:bottom w:val="none" w:sz="0" w:space="0" w:color="auto"/>
        <w:right w:val="none" w:sz="0" w:space="0" w:color="auto"/>
      </w:divBdr>
    </w:div>
    <w:div w:id="176622044">
      <w:bodyDiv w:val="1"/>
      <w:marLeft w:val="0"/>
      <w:marRight w:val="0"/>
      <w:marTop w:val="0"/>
      <w:marBottom w:val="0"/>
      <w:divBdr>
        <w:top w:val="none" w:sz="0" w:space="0" w:color="auto"/>
        <w:left w:val="none" w:sz="0" w:space="0" w:color="auto"/>
        <w:bottom w:val="none" w:sz="0" w:space="0" w:color="auto"/>
        <w:right w:val="none" w:sz="0" w:space="0" w:color="auto"/>
      </w:divBdr>
    </w:div>
    <w:div w:id="212348439">
      <w:bodyDiv w:val="1"/>
      <w:marLeft w:val="0"/>
      <w:marRight w:val="0"/>
      <w:marTop w:val="0"/>
      <w:marBottom w:val="0"/>
      <w:divBdr>
        <w:top w:val="none" w:sz="0" w:space="0" w:color="auto"/>
        <w:left w:val="none" w:sz="0" w:space="0" w:color="auto"/>
        <w:bottom w:val="none" w:sz="0" w:space="0" w:color="auto"/>
        <w:right w:val="none" w:sz="0" w:space="0" w:color="auto"/>
      </w:divBdr>
    </w:div>
    <w:div w:id="216744758">
      <w:bodyDiv w:val="1"/>
      <w:marLeft w:val="0"/>
      <w:marRight w:val="0"/>
      <w:marTop w:val="0"/>
      <w:marBottom w:val="0"/>
      <w:divBdr>
        <w:top w:val="none" w:sz="0" w:space="0" w:color="auto"/>
        <w:left w:val="none" w:sz="0" w:space="0" w:color="auto"/>
        <w:bottom w:val="none" w:sz="0" w:space="0" w:color="auto"/>
        <w:right w:val="none" w:sz="0" w:space="0" w:color="auto"/>
      </w:divBdr>
    </w:div>
    <w:div w:id="217522717">
      <w:bodyDiv w:val="1"/>
      <w:marLeft w:val="0"/>
      <w:marRight w:val="0"/>
      <w:marTop w:val="0"/>
      <w:marBottom w:val="0"/>
      <w:divBdr>
        <w:top w:val="none" w:sz="0" w:space="0" w:color="auto"/>
        <w:left w:val="none" w:sz="0" w:space="0" w:color="auto"/>
        <w:bottom w:val="none" w:sz="0" w:space="0" w:color="auto"/>
        <w:right w:val="none" w:sz="0" w:space="0" w:color="auto"/>
      </w:divBdr>
    </w:div>
    <w:div w:id="247275507">
      <w:bodyDiv w:val="1"/>
      <w:marLeft w:val="0"/>
      <w:marRight w:val="0"/>
      <w:marTop w:val="0"/>
      <w:marBottom w:val="0"/>
      <w:divBdr>
        <w:top w:val="none" w:sz="0" w:space="0" w:color="auto"/>
        <w:left w:val="none" w:sz="0" w:space="0" w:color="auto"/>
        <w:bottom w:val="none" w:sz="0" w:space="0" w:color="auto"/>
        <w:right w:val="none" w:sz="0" w:space="0" w:color="auto"/>
      </w:divBdr>
    </w:div>
    <w:div w:id="252590864">
      <w:bodyDiv w:val="1"/>
      <w:marLeft w:val="0"/>
      <w:marRight w:val="0"/>
      <w:marTop w:val="0"/>
      <w:marBottom w:val="0"/>
      <w:divBdr>
        <w:top w:val="none" w:sz="0" w:space="0" w:color="auto"/>
        <w:left w:val="none" w:sz="0" w:space="0" w:color="auto"/>
        <w:bottom w:val="none" w:sz="0" w:space="0" w:color="auto"/>
        <w:right w:val="none" w:sz="0" w:space="0" w:color="auto"/>
      </w:divBdr>
    </w:div>
    <w:div w:id="281693785">
      <w:bodyDiv w:val="1"/>
      <w:marLeft w:val="0"/>
      <w:marRight w:val="0"/>
      <w:marTop w:val="0"/>
      <w:marBottom w:val="0"/>
      <w:divBdr>
        <w:top w:val="none" w:sz="0" w:space="0" w:color="auto"/>
        <w:left w:val="none" w:sz="0" w:space="0" w:color="auto"/>
        <w:bottom w:val="none" w:sz="0" w:space="0" w:color="auto"/>
        <w:right w:val="none" w:sz="0" w:space="0" w:color="auto"/>
      </w:divBdr>
    </w:div>
    <w:div w:id="284582773">
      <w:bodyDiv w:val="1"/>
      <w:marLeft w:val="0"/>
      <w:marRight w:val="0"/>
      <w:marTop w:val="0"/>
      <w:marBottom w:val="0"/>
      <w:divBdr>
        <w:top w:val="none" w:sz="0" w:space="0" w:color="auto"/>
        <w:left w:val="none" w:sz="0" w:space="0" w:color="auto"/>
        <w:bottom w:val="none" w:sz="0" w:space="0" w:color="auto"/>
        <w:right w:val="none" w:sz="0" w:space="0" w:color="auto"/>
      </w:divBdr>
    </w:div>
    <w:div w:id="300041300">
      <w:bodyDiv w:val="1"/>
      <w:marLeft w:val="0"/>
      <w:marRight w:val="0"/>
      <w:marTop w:val="0"/>
      <w:marBottom w:val="0"/>
      <w:divBdr>
        <w:top w:val="none" w:sz="0" w:space="0" w:color="auto"/>
        <w:left w:val="none" w:sz="0" w:space="0" w:color="auto"/>
        <w:bottom w:val="none" w:sz="0" w:space="0" w:color="auto"/>
        <w:right w:val="none" w:sz="0" w:space="0" w:color="auto"/>
      </w:divBdr>
    </w:div>
    <w:div w:id="304235393">
      <w:bodyDiv w:val="1"/>
      <w:marLeft w:val="0"/>
      <w:marRight w:val="0"/>
      <w:marTop w:val="0"/>
      <w:marBottom w:val="0"/>
      <w:divBdr>
        <w:top w:val="none" w:sz="0" w:space="0" w:color="auto"/>
        <w:left w:val="none" w:sz="0" w:space="0" w:color="auto"/>
        <w:bottom w:val="none" w:sz="0" w:space="0" w:color="auto"/>
        <w:right w:val="none" w:sz="0" w:space="0" w:color="auto"/>
      </w:divBdr>
    </w:div>
    <w:div w:id="316615881">
      <w:bodyDiv w:val="1"/>
      <w:marLeft w:val="0"/>
      <w:marRight w:val="0"/>
      <w:marTop w:val="0"/>
      <w:marBottom w:val="0"/>
      <w:divBdr>
        <w:top w:val="none" w:sz="0" w:space="0" w:color="auto"/>
        <w:left w:val="none" w:sz="0" w:space="0" w:color="auto"/>
        <w:bottom w:val="none" w:sz="0" w:space="0" w:color="auto"/>
        <w:right w:val="none" w:sz="0" w:space="0" w:color="auto"/>
      </w:divBdr>
    </w:div>
    <w:div w:id="356279323">
      <w:bodyDiv w:val="1"/>
      <w:marLeft w:val="0"/>
      <w:marRight w:val="0"/>
      <w:marTop w:val="0"/>
      <w:marBottom w:val="0"/>
      <w:divBdr>
        <w:top w:val="none" w:sz="0" w:space="0" w:color="auto"/>
        <w:left w:val="none" w:sz="0" w:space="0" w:color="auto"/>
        <w:bottom w:val="none" w:sz="0" w:space="0" w:color="auto"/>
        <w:right w:val="none" w:sz="0" w:space="0" w:color="auto"/>
      </w:divBdr>
    </w:div>
    <w:div w:id="366376948">
      <w:bodyDiv w:val="1"/>
      <w:marLeft w:val="0"/>
      <w:marRight w:val="0"/>
      <w:marTop w:val="0"/>
      <w:marBottom w:val="0"/>
      <w:divBdr>
        <w:top w:val="none" w:sz="0" w:space="0" w:color="auto"/>
        <w:left w:val="none" w:sz="0" w:space="0" w:color="auto"/>
        <w:bottom w:val="none" w:sz="0" w:space="0" w:color="auto"/>
        <w:right w:val="none" w:sz="0" w:space="0" w:color="auto"/>
      </w:divBdr>
    </w:div>
    <w:div w:id="375084098">
      <w:bodyDiv w:val="1"/>
      <w:marLeft w:val="0"/>
      <w:marRight w:val="0"/>
      <w:marTop w:val="0"/>
      <w:marBottom w:val="0"/>
      <w:divBdr>
        <w:top w:val="none" w:sz="0" w:space="0" w:color="auto"/>
        <w:left w:val="none" w:sz="0" w:space="0" w:color="auto"/>
        <w:bottom w:val="none" w:sz="0" w:space="0" w:color="auto"/>
        <w:right w:val="none" w:sz="0" w:space="0" w:color="auto"/>
      </w:divBdr>
    </w:div>
    <w:div w:id="379790216">
      <w:bodyDiv w:val="1"/>
      <w:marLeft w:val="0"/>
      <w:marRight w:val="0"/>
      <w:marTop w:val="0"/>
      <w:marBottom w:val="0"/>
      <w:divBdr>
        <w:top w:val="none" w:sz="0" w:space="0" w:color="auto"/>
        <w:left w:val="none" w:sz="0" w:space="0" w:color="auto"/>
        <w:bottom w:val="none" w:sz="0" w:space="0" w:color="auto"/>
        <w:right w:val="none" w:sz="0" w:space="0" w:color="auto"/>
      </w:divBdr>
    </w:div>
    <w:div w:id="398602028">
      <w:bodyDiv w:val="1"/>
      <w:marLeft w:val="0"/>
      <w:marRight w:val="0"/>
      <w:marTop w:val="0"/>
      <w:marBottom w:val="0"/>
      <w:divBdr>
        <w:top w:val="none" w:sz="0" w:space="0" w:color="auto"/>
        <w:left w:val="none" w:sz="0" w:space="0" w:color="auto"/>
        <w:bottom w:val="none" w:sz="0" w:space="0" w:color="auto"/>
        <w:right w:val="none" w:sz="0" w:space="0" w:color="auto"/>
      </w:divBdr>
    </w:div>
    <w:div w:id="478961853">
      <w:bodyDiv w:val="1"/>
      <w:marLeft w:val="0"/>
      <w:marRight w:val="0"/>
      <w:marTop w:val="0"/>
      <w:marBottom w:val="0"/>
      <w:divBdr>
        <w:top w:val="none" w:sz="0" w:space="0" w:color="auto"/>
        <w:left w:val="none" w:sz="0" w:space="0" w:color="auto"/>
        <w:bottom w:val="none" w:sz="0" w:space="0" w:color="auto"/>
        <w:right w:val="none" w:sz="0" w:space="0" w:color="auto"/>
      </w:divBdr>
    </w:div>
    <w:div w:id="484469380">
      <w:bodyDiv w:val="1"/>
      <w:marLeft w:val="0"/>
      <w:marRight w:val="0"/>
      <w:marTop w:val="0"/>
      <w:marBottom w:val="0"/>
      <w:divBdr>
        <w:top w:val="none" w:sz="0" w:space="0" w:color="auto"/>
        <w:left w:val="none" w:sz="0" w:space="0" w:color="auto"/>
        <w:bottom w:val="none" w:sz="0" w:space="0" w:color="auto"/>
        <w:right w:val="none" w:sz="0" w:space="0" w:color="auto"/>
      </w:divBdr>
    </w:div>
    <w:div w:id="495927069">
      <w:bodyDiv w:val="1"/>
      <w:marLeft w:val="0"/>
      <w:marRight w:val="0"/>
      <w:marTop w:val="0"/>
      <w:marBottom w:val="0"/>
      <w:divBdr>
        <w:top w:val="none" w:sz="0" w:space="0" w:color="auto"/>
        <w:left w:val="none" w:sz="0" w:space="0" w:color="auto"/>
        <w:bottom w:val="none" w:sz="0" w:space="0" w:color="auto"/>
        <w:right w:val="none" w:sz="0" w:space="0" w:color="auto"/>
      </w:divBdr>
    </w:div>
    <w:div w:id="500004949">
      <w:bodyDiv w:val="1"/>
      <w:marLeft w:val="0"/>
      <w:marRight w:val="0"/>
      <w:marTop w:val="0"/>
      <w:marBottom w:val="0"/>
      <w:divBdr>
        <w:top w:val="none" w:sz="0" w:space="0" w:color="auto"/>
        <w:left w:val="none" w:sz="0" w:space="0" w:color="auto"/>
        <w:bottom w:val="none" w:sz="0" w:space="0" w:color="auto"/>
        <w:right w:val="none" w:sz="0" w:space="0" w:color="auto"/>
      </w:divBdr>
    </w:div>
    <w:div w:id="501626525">
      <w:bodyDiv w:val="1"/>
      <w:marLeft w:val="0"/>
      <w:marRight w:val="0"/>
      <w:marTop w:val="0"/>
      <w:marBottom w:val="0"/>
      <w:divBdr>
        <w:top w:val="none" w:sz="0" w:space="0" w:color="auto"/>
        <w:left w:val="none" w:sz="0" w:space="0" w:color="auto"/>
        <w:bottom w:val="none" w:sz="0" w:space="0" w:color="auto"/>
        <w:right w:val="none" w:sz="0" w:space="0" w:color="auto"/>
      </w:divBdr>
    </w:div>
    <w:div w:id="523057245">
      <w:bodyDiv w:val="1"/>
      <w:marLeft w:val="0"/>
      <w:marRight w:val="0"/>
      <w:marTop w:val="0"/>
      <w:marBottom w:val="0"/>
      <w:divBdr>
        <w:top w:val="none" w:sz="0" w:space="0" w:color="auto"/>
        <w:left w:val="none" w:sz="0" w:space="0" w:color="auto"/>
        <w:bottom w:val="none" w:sz="0" w:space="0" w:color="auto"/>
        <w:right w:val="none" w:sz="0" w:space="0" w:color="auto"/>
      </w:divBdr>
    </w:div>
    <w:div w:id="561521768">
      <w:bodyDiv w:val="1"/>
      <w:marLeft w:val="0"/>
      <w:marRight w:val="0"/>
      <w:marTop w:val="0"/>
      <w:marBottom w:val="0"/>
      <w:divBdr>
        <w:top w:val="none" w:sz="0" w:space="0" w:color="auto"/>
        <w:left w:val="none" w:sz="0" w:space="0" w:color="auto"/>
        <w:bottom w:val="none" w:sz="0" w:space="0" w:color="auto"/>
        <w:right w:val="none" w:sz="0" w:space="0" w:color="auto"/>
      </w:divBdr>
    </w:div>
    <w:div w:id="611783890">
      <w:bodyDiv w:val="1"/>
      <w:marLeft w:val="0"/>
      <w:marRight w:val="0"/>
      <w:marTop w:val="0"/>
      <w:marBottom w:val="0"/>
      <w:divBdr>
        <w:top w:val="none" w:sz="0" w:space="0" w:color="auto"/>
        <w:left w:val="none" w:sz="0" w:space="0" w:color="auto"/>
        <w:bottom w:val="none" w:sz="0" w:space="0" w:color="auto"/>
        <w:right w:val="none" w:sz="0" w:space="0" w:color="auto"/>
      </w:divBdr>
    </w:div>
    <w:div w:id="621808177">
      <w:bodyDiv w:val="1"/>
      <w:marLeft w:val="0"/>
      <w:marRight w:val="0"/>
      <w:marTop w:val="0"/>
      <w:marBottom w:val="0"/>
      <w:divBdr>
        <w:top w:val="none" w:sz="0" w:space="0" w:color="auto"/>
        <w:left w:val="none" w:sz="0" w:space="0" w:color="auto"/>
        <w:bottom w:val="none" w:sz="0" w:space="0" w:color="auto"/>
        <w:right w:val="none" w:sz="0" w:space="0" w:color="auto"/>
      </w:divBdr>
      <w:divsChild>
        <w:div w:id="324089691">
          <w:marLeft w:val="0"/>
          <w:marRight w:val="0"/>
          <w:marTop w:val="0"/>
          <w:marBottom w:val="0"/>
          <w:divBdr>
            <w:top w:val="none" w:sz="0" w:space="0" w:color="auto"/>
            <w:left w:val="none" w:sz="0" w:space="0" w:color="auto"/>
            <w:bottom w:val="none" w:sz="0" w:space="0" w:color="auto"/>
            <w:right w:val="none" w:sz="0" w:space="0" w:color="auto"/>
          </w:divBdr>
          <w:divsChild>
            <w:div w:id="146435384">
              <w:marLeft w:val="0"/>
              <w:marRight w:val="0"/>
              <w:marTop w:val="0"/>
              <w:marBottom w:val="0"/>
              <w:divBdr>
                <w:top w:val="none" w:sz="0" w:space="0" w:color="auto"/>
                <w:left w:val="none" w:sz="0" w:space="0" w:color="auto"/>
                <w:bottom w:val="none" w:sz="0" w:space="0" w:color="auto"/>
                <w:right w:val="none" w:sz="0" w:space="0" w:color="auto"/>
              </w:divBdr>
              <w:divsChild>
                <w:div w:id="1140923678">
                  <w:marLeft w:val="0"/>
                  <w:marRight w:val="0"/>
                  <w:marTop w:val="0"/>
                  <w:marBottom w:val="0"/>
                  <w:divBdr>
                    <w:top w:val="none" w:sz="0" w:space="0" w:color="auto"/>
                    <w:left w:val="none" w:sz="0" w:space="0" w:color="auto"/>
                    <w:bottom w:val="none" w:sz="0" w:space="0" w:color="auto"/>
                    <w:right w:val="none" w:sz="0" w:space="0" w:color="auto"/>
                  </w:divBdr>
                  <w:divsChild>
                    <w:div w:id="33562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34074">
          <w:marLeft w:val="0"/>
          <w:marRight w:val="0"/>
          <w:marTop w:val="0"/>
          <w:marBottom w:val="0"/>
          <w:divBdr>
            <w:top w:val="none" w:sz="0" w:space="0" w:color="auto"/>
            <w:left w:val="none" w:sz="0" w:space="0" w:color="auto"/>
            <w:bottom w:val="none" w:sz="0" w:space="0" w:color="auto"/>
            <w:right w:val="none" w:sz="0" w:space="0" w:color="auto"/>
          </w:divBdr>
          <w:divsChild>
            <w:div w:id="42557893">
              <w:marLeft w:val="0"/>
              <w:marRight w:val="0"/>
              <w:marTop w:val="0"/>
              <w:marBottom w:val="0"/>
              <w:divBdr>
                <w:top w:val="none" w:sz="0" w:space="0" w:color="auto"/>
                <w:left w:val="none" w:sz="0" w:space="0" w:color="auto"/>
                <w:bottom w:val="none" w:sz="0" w:space="0" w:color="auto"/>
                <w:right w:val="none" w:sz="0" w:space="0" w:color="auto"/>
              </w:divBdr>
              <w:divsChild>
                <w:div w:id="1921014597">
                  <w:marLeft w:val="0"/>
                  <w:marRight w:val="0"/>
                  <w:marTop w:val="0"/>
                  <w:marBottom w:val="0"/>
                  <w:divBdr>
                    <w:top w:val="none" w:sz="0" w:space="0" w:color="auto"/>
                    <w:left w:val="none" w:sz="0" w:space="0" w:color="auto"/>
                    <w:bottom w:val="none" w:sz="0" w:space="0" w:color="auto"/>
                    <w:right w:val="none" w:sz="0" w:space="0" w:color="auto"/>
                  </w:divBdr>
                  <w:divsChild>
                    <w:div w:id="15869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834373">
      <w:bodyDiv w:val="1"/>
      <w:marLeft w:val="0"/>
      <w:marRight w:val="0"/>
      <w:marTop w:val="0"/>
      <w:marBottom w:val="0"/>
      <w:divBdr>
        <w:top w:val="none" w:sz="0" w:space="0" w:color="auto"/>
        <w:left w:val="none" w:sz="0" w:space="0" w:color="auto"/>
        <w:bottom w:val="none" w:sz="0" w:space="0" w:color="auto"/>
        <w:right w:val="none" w:sz="0" w:space="0" w:color="auto"/>
      </w:divBdr>
    </w:div>
    <w:div w:id="638074822">
      <w:bodyDiv w:val="1"/>
      <w:marLeft w:val="0"/>
      <w:marRight w:val="0"/>
      <w:marTop w:val="0"/>
      <w:marBottom w:val="0"/>
      <w:divBdr>
        <w:top w:val="none" w:sz="0" w:space="0" w:color="auto"/>
        <w:left w:val="none" w:sz="0" w:space="0" w:color="auto"/>
        <w:bottom w:val="none" w:sz="0" w:space="0" w:color="auto"/>
        <w:right w:val="none" w:sz="0" w:space="0" w:color="auto"/>
      </w:divBdr>
    </w:div>
    <w:div w:id="656110196">
      <w:bodyDiv w:val="1"/>
      <w:marLeft w:val="0"/>
      <w:marRight w:val="0"/>
      <w:marTop w:val="0"/>
      <w:marBottom w:val="0"/>
      <w:divBdr>
        <w:top w:val="none" w:sz="0" w:space="0" w:color="auto"/>
        <w:left w:val="none" w:sz="0" w:space="0" w:color="auto"/>
        <w:bottom w:val="none" w:sz="0" w:space="0" w:color="auto"/>
        <w:right w:val="none" w:sz="0" w:space="0" w:color="auto"/>
      </w:divBdr>
    </w:div>
    <w:div w:id="689376377">
      <w:bodyDiv w:val="1"/>
      <w:marLeft w:val="0"/>
      <w:marRight w:val="0"/>
      <w:marTop w:val="0"/>
      <w:marBottom w:val="0"/>
      <w:divBdr>
        <w:top w:val="none" w:sz="0" w:space="0" w:color="auto"/>
        <w:left w:val="none" w:sz="0" w:space="0" w:color="auto"/>
        <w:bottom w:val="none" w:sz="0" w:space="0" w:color="auto"/>
        <w:right w:val="none" w:sz="0" w:space="0" w:color="auto"/>
      </w:divBdr>
    </w:div>
    <w:div w:id="699013550">
      <w:bodyDiv w:val="1"/>
      <w:marLeft w:val="0"/>
      <w:marRight w:val="0"/>
      <w:marTop w:val="0"/>
      <w:marBottom w:val="0"/>
      <w:divBdr>
        <w:top w:val="none" w:sz="0" w:space="0" w:color="auto"/>
        <w:left w:val="none" w:sz="0" w:space="0" w:color="auto"/>
        <w:bottom w:val="none" w:sz="0" w:space="0" w:color="auto"/>
        <w:right w:val="none" w:sz="0" w:space="0" w:color="auto"/>
      </w:divBdr>
    </w:div>
    <w:div w:id="767314012">
      <w:bodyDiv w:val="1"/>
      <w:marLeft w:val="0"/>
      <w:marRight w:val="0"/>
      <w:marTop w:val="0"/>
      <w:marBottom w:val="0"/>
      <w:divBdr>
        <w:top w:val="none" w:sz="0" w:space="0" w:color="auto"/>
        <w:left w:val="none" w:sz="0" w:space="0" w:color="auto"/>
        <w:bottom w:val="none" w:sz="0" w:space="0" w:color="auto"/>
        <w:right w:val="none" w:sz="0" w:space="0" w:color="auto"/>
      </w:divBdr>
    </w:div>
    <w:div w:id="780732345">
      <w:bodyDiv w:val="1"/>
      <w:marLeft w:val="0"/>
      <w:marRight w:val="0"/>
      <w:marTop w:val="0"/>
      <w:marBottom w:val="0"/>
      <w:divBdr>
        <w:top w:val="none" w:sz="0" w:space="0" w:color="auto"/>
        <w:left w:val="none" w:sz="0" w:space="0" w:color="auto"/>
        <w:bottom w:val="none" w:sz="0" w:space="0" w:color="auto"/>
        <w:right w:val="none" w:sz="0" w:space="0" w:color="auto"/>
      </w:divBdr>
    </w:div>
    <w:div w:id="790511792">
      <w:bodyDiv w:val="1"/>
      <w:marLeft w:val="0"/>
      <w:marRight w:val="0"/>
      <w:marTop w:val="0"/>
      <w:marBottom w:val="0"/>
      <w:divBdr>
        <w:top w:val="none" w:sz="0" w:space="0" w:color="auto"/>
        <w:left w:val="none" w:sz="0" w:space="0" w:color="auto"/>
        <w:bottom w:val="none" w:sz="0" w:space="0" w:color="auto"/>
        <w:right w:val="none" w:sz="0" w:space="0" w:color="auto"/>
      </w:divBdr>
    </w:div>
    <w:div w:id="811169123">
      <w:bodyDiv w:val="1"/>
      <w:marLeft w:val="0"/>
      <w:marRight w:val="0"/>
      <w:marTop w:val="0"/>
      <w:marBottom w:val="0"/>
      <w:divBdr>
        <w:top w:val="none" w:sz="0" w:space="0" w:color="auto"/>
        <w:left w:val="none" w:sz="0" w:space="0" w:color="auto"/>
        <w:bottom w:val="none" w:sz="0" w:space="0" w:color="auto"/>
        <w:right w:val="none" w:sz="0" w:space="0" w:color="auto"/>
      </w:divBdr>
    </w:div>
    <w:div w:id="815076097">
      <w:bodyDiv w:val="1"/>
      <w:marLeft w:val="0"/>
      <w:marRight w:val="0"/>
      <w:marTop w:val="0"/>
      <w:marBottom w:val="0"/>
      <w:divBdr>
        <w:top w:val="none" w:sz="0" w:space="0" w:color="auto"/>
        <w:left w:val="none" w:sz="0" w:space="0" w:color="auto"/>
        <w:bottom w:val="none" w:sz="0" w:space="0" w:color="auto"/>
        <w:right w:val="none" w:sz="0" w:space="0" w:color="auto"/>
      </w:divBdr>
    </w:div>
    <w:div w:id="818156042">
      <w:bodyDiv w:val="1"/>
      <w:marLeft w:val="0"/>
      <w:marRight w:val="0"/>
      <w:marTop w:val="0"/>
      <w:marBottom w:val="0"/>
      <w:divBdr>
        <w:top w:val="none" w:sz="0" w:space="0" w:color="auto"/>
        <w:left w:val="none" w:sz="0" w:space="0" w:color="auto"/>
        <w:bottom w:val="none" w:sz="0" w:space="0" w:color="auto"/>
        <w:right w:val="none" w:sz="0" w:space="0" w:color="auto"/>
      </w:divBdr>
    </w:div>
    <w:div w:id="821002135">
      <w:bodyDiv w:val="1"/>
      <w:marLeft w:val="0"/>
      <w:marRight w:val="0"/>
      <w:marTop w:val="0"/>
      <w:marBottom w:val="0"/>
      <w:divBdr>
        <w:top w:val="none" w:sz="0" w:space="0" w:color="auto"/>
        <w:left w:val="none" w:sz="0" w:space="0" w:color="auto"/>
        <w:bottom w:val="none" w:sz="0" w:space="0" w:color="auto"/>
        <w:right w:val="none" w:sz="0" w:space="0" w:color="auto"/>
      </w:divBdr>
    </w:div>
    <w:div w:id="845167056">
      <w:bodyDiv w:val="1"/>
      <w:marLeft w:val="0"/>
      <w:marRight w:val="0"/>
      <w:marTop w:val="0"/>
      <w:marBottom w:val="0"/>
      <w:divBdr>
        <w:top w:val="none" w:sz="0" w:space="0" w:color="auto"/>
        <w:left w:val="none" w:sz="0" w:space="0" w:color="auto"/>
        <w:bottom w:val="none" w:sz="0" w:space="0" w:color="auto"/>
        <w:right w:val="none" w:sz="0" w:space="0" w:color="auto"/>
      </w:divBdr>
    </w:div>
    <w:div w:id="855926254">
      <w:bodyDiv w:val="1"/>
      <w:marLeft w:val="0"/>
      <w:marRight w:val="0"/>
      <w:marTop w:val="0"/>
      <w:marBottom w:val="0"/>
      <w:divBdr>
        <w:top w:val="none" w:sz="0" w:space="0" w:color="auto"/>
        <w:left w:val="none" w:sz="0" w:space="0" w:color="auto"/>
        <w:bottom w:val="none" w:sz="0" w:space="0" w:color="auto"/>
        <w:right w:val="none" w:sz="0" w:space="0" w:color="auto"/>
      </w:divBdr>
      <w:divsChild>
        <w:div w:id="381638667">
          <w:marLeft w:val="0"/>
          <w:marRight w:val="0"/>
          <w:marTop w:val="0"/>
          <w:marBottom w:val="0"/>
          <w:divBdr>
            <w:top w:val="none" w:sz="0" w:space="0" w:color="auto"/>
            <w:left w:val="none" w:sz="0" w:space="0" w:color="auto"/>
            <w:bottom w:val="none" w:sz="0" w:space="0" w:color="auto"/>
            <w:right w:val="none" w:sz="0" w:space="0" w:color="auto"/>
          </w:divBdr>
          <w:divsChild>
            <w:div w:id="1746031969">
              <w:marLeft w:val="0"/>
              <w:marRight w:val="0"/>
              <w:marTop w:val="0"/>
              <w:marBottom w:val="0"/>
              <w:divBdr>
                <w:top w:val="none" w:sz="0" w:space="0" w:color="auto"/>
                <w:left w:val="none" w:sz="0" w:space="0" w:color="auto"/>
                <w:bottom w:val="none" w:sz="0" w:space="0" w:color="auto"/>
                <w:right w:val="none" w:sz="0" w:space="0" w:color="auto"/>
              </w:divBdr>
              <w:divsChild>
                <w:div w:id="1544781559">
                  <w:marLeft w:val="0"/>
                  <w:marRight w:val="0"/>
                  <w:marTop w:val="0"/>
                  <w:marBottom w:val="0"/>
                  <w:divBdr>
                    <w:top w:val="none" w:sz="0" w:space="0" w:color="auto"/>
                    <w:left w:val="none" w:sz="0" w:space="0" w:color="auto"/>
                    <w:bottom w:val="none" w:sz="0" w:space="0" w:color="auto"/>
                    <w:right w:val="none" w:sz="0" w:space="0" w:color="auto"/>
                  </w:divBdr>
                  <w:divsChild>
                    <w:div w:id="111667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491428">
      <w:bodyDiv w:val="1"/>
      <w:marLeft w:val="0"/>
      <w:marRight w:val="0"/>
      <w:marTop w:val="0"/>
      <w:marBottom w:val="0"/>
      <w:divBdr>
        <w:top w:val="none" w:sz="0" w:space="0" w:color="auto"/>
        <w:left w:val="none" w:sz="0" w:space="0" w:color="auto"/>
        <w:bottom w:val="none" w:sz="0" w:space="0" w:color="auto"/>
        <w:right w:val="none" w:sz="0" w:space="0" w:color="auto"/>
      </w:divBdr>
    </w:div>
    <w:div w:id="873343309">
      <w:bodyDiv w:val="1"/>
      <w:marLeft w:val="0"/>
      <w:marRight w:val="0"/>
      <w:marTop w:val="0"/>
      <w:marBottom w:val="0"/>
      <w:divBdr>
        <w:top w:val="none" w:sz="0" w:space="0" w:color="auto"/>
        <w:left w:val="none" w:sz="0" w:space="0" w:color="auto"/>
        <w:bottom w:val="none" w:sz="0" w:space="0" w:color="auto"/>
        <w:right w:val="none" w:sz="0" w:space="0" w:color="auto"/>
      </w:divBdr>
    </w:div>
    <w:div w:id="901717602">
      <w:bodyDiv w:val="1"/>
      <w:marLeft w:val="0"/>
      <w:marRight w:val="0"/>
      <w:marTop w:val="0"/>
      <w:marBottom w:val="0"/>
      <w:divBdr>
        <w:top w:val="none" w:sz="0" w:space="0" w:color="auto"/>
        <w:left w:val="none" w:sz="0" w:space="0" w:color="auto"/>
        <w:bottom w:val="none" w:sz="0" w:space="0" w:color="auto"/>
        <w:right w:val="none" w:sz="0" w:space="0" w:color="auto"/>
      </w:divBdr>
      <w:divsChild>
        <w:div w:id="61341783">
          <w:marLeft w:val="0"/>
          <w:marRight w:val="0"/>
          <w:marTop w:val="0"/>
          <w:marBottom w:val="0"/>
          <w:divBdr>
            <w:top w:val="none" w:sz="0" w:space="0" w:color="auto"/>
            <w:left w:val="none" w:sz="0" w:space="0" w:color="auto"/>
            <w:bottom w:val="none" w:sz="0" w:space="0" w:color="auto"/>
            <w:right w:val="none" w:sz="0" w:space="0" w:color="auto"/>
          </w:divBdr>
          <w:divsChild>
            <w:div w:id="1236933554">
              <w:marLeft w:val="0"/>
              <w:marRight w:val="0"/>
              <w:marTop w:val="0"/>
              <w:marBottom w:val="0"/>
              <w:divBdr>
                <w:top w:val="none" w:sz="0" w:space="0" w:color="auto"/>
                <w:left w:val="none" w:sz="0" w:space="0" w:color="auto"/>
                <w:bottom w:val="none" w:sz="0" w:space="0" w:color="auto"/>
                <w:right w:val="none" w:sz="0" w:space="0" w:color="auto"/>
              </w:divBdr>
              <w:divsChild>
                <w:div w:id="1915510022">
                  <w:marLeft w:val="0"/>
                  <w:marRight w:val="0"/>
                  <w:marTop w:val="0"/>
                  <w:marBottom w:val="0"/>
                  <w:divBdr>
                    <w:top w:val="none" w:sz="0" w:space="0" w:color="auto"/>
                    <w:left w:val="none" w:sz="0" w:space="0" w:color="auto"/>
                    <w:bottom w:val="none" w:sz="0" w:space="0" w:color="auto"/>
                    <w:right w:val="none" w:sz="0" w:space="0" w:color="auto"/>
                  </w:divBdr>
                  <w:divsChild>
                    <w:div w:id="490754360">
                      <w:marLeft w:val="0"/>
                      <w:marRight w:val="0"/>
                      <w:marTop w:val="0"/>
                      <w:marBottom w:val="0"/>
                      <w:divBdr>
                        <w:top w:val="none" w:sz="0" w:space="0" w:color="auto"/>
                        <w:left w:val="none" w:sz="0" w:space="0" w:color="auto"/>
                        <w:bottom w:val="none" w:sz="0" w:space="0" w:color="auto"/>
                        <w:right w:val="none" w:sz="0" w:space="0" w:color="auto"/>
                      </w:divBdr>
                      <w:divsChild>
                        <w:div w:id="1496073178">
                          <w:marLeft w:val="0"/>
                          <w:marRight w:val="0"/>
                          <w:marTop w:val="0"/>
                          <w:marBottom w:val="0"/>
                          <w:divBdr>
                            <w:top w:val="none" w:sz="0" w:space="0" w:color="auto"/>
                            <w:left w:val="none" w:sz="0" w:space="0" w:color="auto"/>
                            <w:bottom w:val="none" w:sz="0" w:space="0" w:color="auto"/>
                            <w:right w:val="none" w:sz="0" w:space="0" w:color="auto"/>
                          </w:divBdr>
                          <w:divsChild>
                            <w:div w:id="33792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67880">
          <w:marLeft w:val="0"/>
          <w:marRight w:val="0"/>
          <w:marTop w:val="0"/>
          <w:marBottom w:val="0"/>
          <w:divBdr>
            <w:top w:val="none" w:sz="0" w:space="0" w:color="auto"/>
            <w:left w:val="none" w:sz="0" w:space="0" w:color="auto"/>
            <w:bottom w:val="none" w:sz="0" w:space="0" w:color="auto"/>
            <w:right w:val="none" w:sz="0" w:space="0" w:color="auto"/>
          </w:divBdr>
          <w:divsChild>
            <w:div w:id="1296446514">
              <w:marLeft w:val="0"/>
              <w:marRight w:val="0"/>
              <w:marTop w:val="0"/>
              <w:marBottom w:val="0"/>
              <w:divBdr>
                <w:top w:val="none" w:sz="0" w:space="0" w:color="auto"/>
                <w:left w:val="none" w:sz="0" w:space="0" w:color="auto"/>
                <w:bottom w:val="none" w:sz="0" w:space="0" w:color="auto"/>
                <w:right w:val="none" w:sz="0" w:space="0" w:color="auto"/>
              </w:divBdr>
              <w:divsChild>
                <w:div w:id="1494642648">
                  <w:marLeft w:val="0"/>
                  <w:marRight w:val="0"/>
                  <w:marTop w:val="0"/>
                  <w:marBottom w:val="0"/>
                  <w:divBdr>
                    <w:top w:val="none" w:sz="0" w:space="0" w:color="auto"/>
                    <w:left w:val="none" w:sz="0" w:space="0" w:color="auto"/>
                    <w:bottom w:val="none" w:sz="0" w:space="0" w:color="auto"/>
                    <w:right w:val="none" w:sz="0" w:space="0" w:color="auto"/>
                  </w:divBdr>
                  <w:divsChild>
                    <w:div w:id="1174874848">
                      <w:marLeft w:val="0"/>
                      <w:marRight w:val="0"/>
                      <w:marTop w:val="0"/>
                      <w:marBottom w:val="0"/>
                      <w:divBdr>
                        <w:top w:val="none" w:sz="0" w:space="0" w:color="auto"/>
                        <w:left w:val="none" w:sz="0" w:space="0" w:color="auto"/>
                        <w:bottom w:val="none" w:sz="0" w:space="0" w:color="auto"/>
                        <w:right w:val="none" w:sz="0" w:space="0" w:color="auto"/>
                      </w:divBdr>
                      <w:divsChild>
                        <w:div w:id="402683721">
                          <w:marLeft w:val="0"/>
                          <w:marRight w:val="0"/>
                          <w:marTop w:val="0"/>
                          <w:marBottom w:val="0"/>
                          <w:divBdr>
                            <w:top w:val="none" w:sz="0" w:space="0" w:color="auto"/>
                            <w:left w:val="none" w:sz="0" w:space="0" w:color="auto"/>
                            <w:bottom w:val="none" w:sz="0" w:space="0" w:color="auto"/>
                            <w:right w:val="none" w:sz="0" w:space="0" w:color="auto"/>
                          </w:divBdr>
                          <w:divsChild>
                            <w:div w:id="29178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239867">
      <w:bodyDiv w:val="1"/>
      <w:marLeft w:val="0"/>
      <w:marRight w:val="0"/>
      <w:marTop w:val="0"/>
      <w:marBottom w:val="0"/>
      <w:divBdr>
        <w:top w:val="none" w:sz="0" w:space="0" w:color="auto"/>
        <w:left w:val="none" w:sz="0" w:space="0" w:color="auto"/>
        <w:bottom w:val="none" w:sz="0" w:space="0" w:color="auto"/>
        <w:right w:val="none" w:sz="0" w:space="0" w:color="auto"/>
      </w:divBdr>
      <w:divsChild>
        <w:div w:id="1226113225">
          <w:marLeft w:val="0"/>
          <w:marRight w:val="0"/>
          <w:marTop w:val="0"/>
          <w:marBottom w:val="0"/>
          <w:divBdr>
            <w:top w:val="none" w:sz="0" w:space="0" w:color="auto"/>
            <w:left w:val="none" w:sz="0" w:space="0" w:color="auto"/>
            <w:bottom w:val="none" w:sz="0" w:space="0" w:color="auto"/>
            <w:right w:val="none" w:sz="0" w:space="0" w:color="auto"/>
          </w:divBdr>
          <w:divsChild>
            <w:div w:id="1808010139">
              <w:marLeft w:val="0"/>
              <w:marRight w:val="0"/>
              <w:marTop w:val="0"/>
              <w:marBottom w:val="0"/>
              <w:divBdr>
                <w:top w:val="none" w:sz="0" w:space="0" w:color="auto"/>
                <w:left w:val="none" w:sz="0" w:space="0" w:color="auto"/>
                <w:bottom w:val="none" w:sz="0" w:space="0" w:color="auto"/>
                <w:right w:val="none" w:sz="0" w:space="0" w:color="auto"/>
              </w:divBdr>
              <w:divsChild>
                <w:div w:id="142398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772526">
      <w:bodyDiv w:val="1"/>
      <w:marLeft w:val="0"/>
      <w:marRight w:val="0"/>
      <w:marTop w:val="0"/>
      <w:marBottom w:val="0"/>
      <w:divBdr>
        <w:top w:val="none" w:sz="0" w:space="0" w:color="auto"/>
        <w:left w:val="none" w:sz="0" w:space="0" w:color="auto"/>
        <w:bottom w:val="none" w:sz="0" w:space="0" w:color="auto"/>
        <w:right w:val="none" w:sz="0" w:space="0" w:color="auto"/>
      </w:divBdr>
    </w:div>
    <w:div w:id="993338962">
      <w:bodyDiv w:val="1"/>
      <w:marLeft w:val="0"/>
      <w:marRight w:val="0"/>
      <w:marTop w:val="0"/>
      <w:marBottom w:val="0"/>
      <w:divBdr>
        <w:top w:val="none" w:sz="0" w:space="0" w:color="auto"/>
        <w:left w:val="none" w:sz="0" w:space="0" w:color="auto"/>
        <w:bottom w:val="none" w:sz="0" w:space="0" w:color="auto"/>
        <w:right w:val="none" w:sz="0" w:space="0" w:color="auto"/>
      </w:divBdr>
    </w:div>
    <w:div w:id="998264454">
      <w:bodyDiv w:val="1"/>
      <w:marLeft w:val="0"/>
      <w:marRight w:val="0"/>
      <w:marTop w:val="0"/>
      <w:marBottom w:val="0"/>
      <w:divBdr>
        <w:top w:val="none" w:sz="0" w:space="0" w:color="auto"/>
        <w:left w:val="none" w:sz="0" w:space="0" w:color="auto"/>
        <w:bottom w:val="none" w:sz="0" w:space="0" w:color="auto"/>
        <w:right w:val="none" w:sz="0" w:space="0" w:color="auto"/>
      </w:divBdr>
    </w:div>
    <w:div w:id="1007247837">
      <w:bodyDiv w:val="1"/>
      <w:marLeft w:val="0"/>
      <w:marRight w:val="0"/>
      <w:marTop w:val="0"/>
      <w:marBottom w:val="0"/>
      <w:divBdr>
        <w:top w:val="none" w:sz="0" w:space="0" w:color="auto"/>
        <w:left w:val="none" w:sz="0" w:space="0" w:color="auto"/>
        <w:bottom w:val="none" w:sz="0" w:space="0" w:color="auto"/>
        <w:right w:val="none" w:sz="0" w:space="0" w:color="auto"/>
      </w:divBdr>
    </w:div>
    <w:div w:id="1030958415">
      <w:bodyDiv w:val="1"/>
      <w:marLeft w:val="0"/>
      <w:marRight w:val="0"/>
      <w:marTop w:val="0"/>
      <w:marBottom w:val="0"/>
      <w:divBdr>
        <w:top w:val="none" w:sz="0" w:space="0" w:color="auto"/>
        <w:left w:val="none" w:sz="0" w:space="0" w:color="auto"/>
        <w:bottom w:val="none" w:sz="0" w:space="0" w:color="auto"/>
        <w:right w:val="none" w:sz="0" w:space="0" w:color="auto"/>
      </w:divBdr>
      <w:divsChild>
        <w:div w:id="249042807">
          <w:marLeft w:val="0"/>
          <w:marRight w:val="0"/>
          <w:marTop w:val="0"/>
          <w:marBottom w:val="0"/>
          <w:divBdr>
            <w:top w:val="none" w:sz="0" w:space="0" w:color="auto"/>
            <w:left w:val="none" w:sz="0" w:space="0" w:color="auto"/>
            <w:bottom w:val="none" w:sz="0" w:space="0" w:color="auto"/>
            <w:right w:val="none" w:sz="0" w:space="0" w:color="auto"/>
          </w:divBdr>
          <w:divsChild>
            <w:div w:id="1955477128">
              <w:marLeft w:val="0"/>
              <w:marRight w:val="0"/>
              <w:marTop w:val="0"/>
              <w:marBottom w:val="0"/>
              <w:divBdr>
                <w:top w:val="none" w:sz="0" w:space="0" w:color="auto"/>
                <w:left w:val="none" w:sz="0" w:space="0" w:color="auto"/>
                <w:bottom w:val="none" w:sz="0" w:space="0" w:color="auto"/>
                <w:right w:val="none" w:sz="0" w:space="0" w:color="auto"/>
              </w:divBdr>
              <w:divsChild>
                <w:div w:id="655450035">
                  <w:marLeft w:val="0"/>
                  <w:marRight w:val="0"/>
                  <w:marTop w:val="0"/>
                  <w:marBottom w:val="0"/>
                  <w:divBdr>
                    <w:top w:val="none" w:sz="0" w:space="0" w:color="auto"/>
                    <w:left w:val="none" w:sz="0" w:space="0" w:color="auto"/>
                    <w:bottom w:val="none" w:sz="0" w:space="0" w:color="auto"/>
                    <w:right w:val="none" w:sz="0" w:space="0" w:color="auto"/>
                  </w:divBdr>
                  <w:divsChild>
                    <w:div w:id="759571106">
                      <w:marLeft w:val="0"/>
                      <w:marRight w:val="0"/>
                      <w:marTop w:val="0"/>
                      <w:marBottom w:val="0"/>
                      <w:divBdr>
                        <w:top w:val="none" w:sz="0" w:space="0" w:color="auto"/>
                        <w:left w:val="none" w:sz="0" w:space="0" w:color="auto"/>
                        <w:bottom w:val="none" w:sz="0" w:space="0" w:color="auto"/>
                        <w:right w:val="none" w:sz="0" w:space="0" w:color="auto"/>
                      </w:divBdr>
                      <w:divsChild>
                        <w:div w:id="606813416">
                          <w:marLeft w:val="0"/>
                          <w:marRight w:val="0"/>
                          <w:marTop w:val="0"/>
                          <w:marBottom w:val="0"/>
                          <w:divBdr>
                            <w:top w:val="none" w:sz="0" w:space="0" w:color="auto"/>
                            <w:left w:val="none" w:sz="0" w:space="0" w:color="auto"/>
                            <w:bottom w:val="none" w:sz="0" w:space="0" w:color="auto"/>
                            <w:right w:val="none" w:sz="0" w:space="0" w:color="auto"/>
                          </w:divBdr>
                          <w:divsChild>
                            <w:div w:id="13387013">
                              <w:marLeft w:val="0"/>
                              <w:marRight w:val="0"/>
                              <w:marTop w:val="0"/>
                              <w:marBottom w:val="0"/>
                              <w:divBdr>
                                <w:top w:val="none" w:sz="0" w:space="0" w:color="auto"/>
                                <w:left w:val="none" w:sz="0" w:space="0" w:color="auto"/>
                                <w:bottom w:val="none" w:sz="0" w:space="0" w:color="auto"/>
                                <w:right w:val="none" w:sz="0" w:space="0" w:color="auto"/>
                              </w:divBdr>
                              <w:divsChild>
                                <w:div w:id="866720560">
                                  <w:marLeft w:val="0"/>
                                  <w:marRight w:val="0"/>
                                  <w:marTop w:val="0"/>
                                  <w:marBottom w:val="0"/>
                                  <w:divBdr>
                                    <w:top w:val="none" w:sz="0" w:space="0" w:color="auto"/>
                                    <w:left w:val="none" w:sz="0" w:space="0" w:color="auto"/>
                                    <w:bottom w:val="none" w:sz="0" w:space="0" w:color="auto"/>
                                    <w:right w:val="none" w:sz="0" w:space="0" w:color="auto"/>
                                  </w:divBdr>
                                </w:div>
                                <w:div w:id="2124763887">
                                  <w:marLeft w:val="0"/>
                                  <w:marRight w:val="0"/>
                                  <w:marTop w:val="0"/>
                                  <w:marBottom w:val="0"/>
                                  <w:divBdr>
                                    <w:top w:val="none" w:sz="0" w:space="0" w:color="auto"/>
                                    <w:left w:val="none" w:sz="0" w:space="0" w:color="auto"/>
                                    <w:bottom w:val="none" w:sz="0" w:space="0" w:color="auto"/>
                                    <w:right w:val="none" w:sz="0" w:space="0" w:color="auto"/>
                                  </w:divBdr>
                                  <w:divsChild>
                                    <w:div w:id="94588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260831">
                              <w:marLeft w:val="0"/>
                              <w:marRight w:val="0"/>
                              <w:marTop w:val="0"/>
                              <w:marBottom w:val="0"/>
                              <w:divBdr>
                                <w:top w:val="none" w:sz="0" w:space="0" w:color="auto"/>
                                <w:left w:val="none" w:sz="0" w:space="0" w:color="auto"/>
                                <w:bottom w:val="none" w:sz="0" w:space="0" w:color="auto"/>
                                <w:right w:val="none" w:sz="0" w:space="0" w:color="auto"/>
                              </w:divBdr>
                            </w:div>
                            <w:div w:id="1092313866">
                              <w:marLeft w:val="0"/>
                              <w:marRight w:val="0"/>
                              <w:marTop w:val="0"/>
                              <w:marBottom w:val="0"/>
                              <w:divBdr>
                                <w:top w:val="none" w:sz="0" w:space="0" w:color="auto"/>
                                <w:left w:val="none" w:sz="0" w:space="0" w:color="auto"/>
                                <w:bottom w:val="none" w:sz="0" w:space="0" w:color="auto"/>
                                <w:right w:val="none" w:sz="0" w:space="0" w:color="auto"/>
                              </w:divBdr>
                            </w:div>
                            <w:div w:id="1658656508">
                              <w:marLeft w:val="0"/>
                              <w:marRight w:val="0"/>
                              <w:marTop w:val="0"/>
                              <w:marBottom w:val="0"/>
                              <w:divBdr>
                                <w:top w:val="none" w:sz="0" w:space="0" w:color="auto"/>
                                <w:left w:val="none" w:sz="0" w:space="0" w:color="auto"/>
                                <w:bottom w:val="none" w:sz="0" w:space="0" w:color="auto"/>
                                <w:right w:val="none" w:sz="0" w:space="0" w:color="auto"/>
                              </w:divBdr>
                            </w:div>
                            <w:div w:id="1699575924">
                              <w:marLeft w:val="0"/>
                              <w:marRight w:val="0"/>
                              <w:marTop w:val="0"/>
                              <w:marBottom w:val="0"/>
                              <w:divBdr>
                                <w:top w:val="none" w:sz="0" w:space="0" w:color="auto"/>
                                <w:left w:val="none" w:sz="0" w:space="0" w:color="auto"/>
                                <w:bottom w:val="none" w:sz="0" w:space="0" w:color="auto"/>
                                <w:right w:val="none" w:sz="0" w:space="0" w:color="auto"/>
                              </w:divBdr>
                              <w:divsChild>
                                <w:div w:id="38680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136633">
          <w:marLeft w:val="0"/>
          <w:marRight w:val="0"/>
          <w:marTop w:val="0"/>
          <w:marBottom w:val="0"/>
          <w:divBdr>
            <w:top w:val="none" w:sz="0" w:space="0" w:color="auto"/>
            <w:left w:val="none" w:sz="0" w:space="0" w:color="auto"/>
            <w:bottom w:val="none" w:sz="0" w:space="0" w:color="auto"/>
            <w:right w:val="none" w:sz="0" w:space="0" w:color="auto"/>
          </w:divBdr>
          <w:divsChild>
            <w:div w:id="1680543650">
              <w:marLeft w:val="0"/>
              <w:marRight w:val="0"/>
              <w:marTop w:val="0"/>
              <w:marBottom w:val="0"/>
              <w:divBdr>
                <w:top w:val="none" w:sz="0" w:space="0" w:color="auto"/>
                <w:left w:val="none" w:sz="0" w:space="0" w:color="auto"/>
                <w:bottom w:val="none" w:sz="0" w:space="0" w:color="auto"/>
                <w:right w:val="none" w:sz="0" w:space="0" w:color="auto"/>
              </w:divBdr>
              <w:divsChild>
                <w:div w:id="1061367493">
                  <w:marLeft w:val="0"/>
                  <w:marRight w:val="0"/>
                  <w:marTop w:val="0"/>
                  <w:marBottom w:val="0"/>
                  <w:divBdr>
                    <w:top w:val="none" w:sz="0" w:space="0" w:color="auto"/>
                    <w:left w:val="none" w:sz="0" w:space="0" w:color="auto"/>
                    <w:bottom w:val="none" w:sz="0" w:space="0" w:color="auto"/>
                    <w:right w:val="none" w:sz="0" w:space="0" w:color="auto"/>
                  </w:divBdr>
                  <w:divsChild>
                    <w:div w:id="1869483995">
                      <w:marLeft w:val="0"/>
                      <w:marRight w:val="0"/>
                      <w:marTop w:val="0"/>
                      <w:marBottom w:val="0"/>
                      <w:divBdr>
                        <w:top w:val="none" w:sz="0" w:space="0" w:color="auto"/>
                        <w:left w:val="none" w:sz="0" w:space="0" w:color="auto"/>
                        <w:bottom w:val="none" w:sz="0" w:space="0" w:color="auto"/>
                        <w:right w:val="none" w:sz="0" w:space="0" w:color="auto"/>
                      </w:divBdr>
                      <w:divsChild>
                        <w:div w:id="1789736570">
                          <w:marLeft w:val="0"/>
                          <w:marRight w:val="0"/>
                          <w:marTop w:val="0"/>
                          <w:marBottom w:val="0"/>
                          <w:divBdr>
                            <w:top w:val="none" w:sz="0" w:space="0" w:color="auto"/>
                            <w:left w:val="none" w:sz="0" w:space="0" w:color="auto"/>
                            <w:bottom w:val="none" w:sz="0" w:space="0" w:color="auto"/>
                            <w:right w:val="none" w:sz="0" w:space="0" w:color="auto"/>
                          </w:divBdr>
                          <w:divsChild>
                            <w:div w:id="862747086">
                              <w:marLeft w:val="0"/>
                              <w:marRight w:val="0"/>
                              <w:marTop w:val="0"/>
                              <w:marBottom w:val="0"/>
                              <w:divBdr>
                                <w:top w:val="none" w:sz="0" w:space="0" w:color="auto"/>
                                <w:left w:val="none" w:sz="0" w:space="0" w:color="auto"/>
                                <w:bottom w:val="none" w:sz="0" w:space="0" w:color="auto"/>
                                <w:right w:val="none" w:sz="0" w:space="0" w:color="auto"/>
                              </w:divBdr>
                            </w:div>
                            <w:div w:id="1085223751">
                              <w:marLeft w:val="0"/>
                              <w:marRight w:val="0"/>
                              <w:marTop w:val="0"/>
                              <w:marBottom w:val="0"/>
                              <w:divBdr>
                                <w:top w:val="none" w:sz="0" w:space="0" w:color="auto"/>
                                <w:left w:val="none" w:sz="0" w:space="0" w:color="auto"/>
                                <w:bottom w:val="none" w:sz="0" w:space="0" w:color="auto"/>
                                <w:right w:val="none" w:sz="0" w:space="0" w:color="auto"/>
                              </w:divBdr>
                            </w:div>
                            <w:div w:id="1101294117">
                              <w:marLeft w:val="0"/>
                              <w:marRight w:val="0"/>
                              <w:marTop w:val="0"/>
                              <w:marBottom w:val="0"/>
                              <w:divBdr>
                                <w:top w:val="none" w:sz="0" w:space="0" w:color="auto"/>
                                <w:left w:val="none" w:sz="0" w:space="0" w:color="auto"/>
                                <w:bottom w:val="none" w:sz="0" w:space="0" w:color="auto"/>
                                <w:right w:val="none" w:sz="0" w:space="0" w:color="auto"/>
                              </w:divBdr>
                              <w:divsChild>
                                <w:div w:id="646085359">
                                  <w:marLeft w:val="0"/>
                                  <w:marRight w:val="0"/>
                                  <w:marTop w:val="0"/>
                                  <w:marBottom w:val="0"/>
                                  <w:divBdr>
                                    <w:top w:val="none" w:sz="0" w:space="0" w:color="auto"/>
                                    <w:left w:val="none" w:sz="0" w:space="0" w:color="auto"/>
                                    <w:bottom w:val="none" w:sz="0" w:space="0" w:color="auto"/>
                                    <w:right w:val="none" w:sz="0" w:space="0" w:color="auto"/>
                                  </w:divBdr>
                                </w:div>
                                <w:div w:id="2111971191">
                                  <w:marLeft w:val="0"/>
                                  <w:marRight w:val="0"/>
                                  <w:marTop w:val="0"/>
                                  <w:marBottom w:val="0"/>
                                  <w:divBdr>
                                    <w:top w:val="none" w:sz="0" w:space="0" w:color="auto"/>
                                    <w:left w:val="none" w:sz="0" w:space="0" w:color="auto"/>
                                    <w:bottom w:val="none" w:sz="0" w:space="0" w:color="auto"/>
                                    <w:right w:val="none" w:sz="0" w:space="0" w:color="auto"/>
                                  </w:divBdr>
                                  <w:divsChild>
                                    <w:div w:id="16123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2427">
                              <w:marLeft w:val="0"/>
                              <w:marRight w:val="0"/>
                              <w:marTop w:val="0"/>
                              <w:marBottom w:val="0"/>
                              <w:divBdr>
                                <w:top w:val="none" w:sz="0" w:space="0" w:color="auto"/>
                                <w:left w:val="none" w:sz="0" w:space="0" w:color="auto"/>
                                <w:bottom w:val="none" w:sz="0" w:space="0" w:color="auto"/>
                                <w:right w:val="none" w:sz="0" w:space="0" w:color="auto"/>
                              </w:divBdr>
                              <w:divsChild>
                                <w:div w:id="168956351">
                                  <w:marLeft w:val="0"/>
                                  <w:marRight w:val="0"/>
                                  <w:marTop w:val="0"/>
                                  <w:marBottom w:val="0"/>
                                  <w:divBdr>
                                    <w:top w:val="none" w:sz="0" w:space="0" w:color="auto"/>
                                    <w:left w:val="none" w:sz="0" w:space="0" w:color="auto"/>
                                    <w:bottom w:val="none" w:sz="0" w:space="0" w:color="auto"/>
                                    <w:right w:val="none" w:sz="0" w:space="0" w:color="auto"/>
                                  </w:divBdr>
                                </w:div>
                              </w:divsChild>
                            </w:div>
                            <w:div w:id="180526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736676">
          <w:marLeft w:val="0"/>
          <w:marRight w:val="0"/>
          <w:marTop w:val="0"/>
          <w:marBottom w:val="0"/>
          <w:divBdr>
            <w:top w:val="none" w:sz="0" w:space="0" w:color="auto"/>
            <w:left w:val="none" w:sz="0" w:space="0" w:color="auto"/>
            <w:bottom w:val="none" w:sz="0" w:space="0" w:color="auto"/>
            <w:right w:val="none" w:sz="0" w:space="0" w:color="auto"/>
          </w:divBdr>
          <w:divsChild>
            <w:div w:id="2052727">
              <w:marLeft w:val="0"/>
              <w:marRight w:val="0"/>
              <w:marTop w:val="0"/>
              <w:marBottom w:val="0"/>
              <w:divBdr>
                <w:top w:val="none" w:sz="0" w:space="0" w:color="auto"/>
                <w:left w:val="none" w:sz="0" w:space="0" w:color="auto"/>
                <w:bottom w:val="none" w:sz="0" w:space="0" w:color="auto"/>
                <w:right w:val="none" w:sz="0" w:space="0" w:color="auto"/>
              </w:divBdr>
              <w:divsChild>
                <w:div w:id="139857681">
                  <w:marLeft w:val="0"/>
                  <w:marRight w:val="0"/>
                  <w:marTop w:val="0"/>
                  <w:marBottom w:val="0"/>
                  <w:divBdr>
                    <w:top w:val="none" w:sz="0" w:space="0" w:color="auto"/>
                    <w:left w:val="none" w:sz="0" w:space="0" w:color="auto"/>
                    <w:bottom w:val="none" w:sz="0" w:space="0" w:color="auto"/>
                    <w:right w:val="none" w:sz="0" w:space="0" w:color="auto"/>
                  </w:divBdr>
                  <w:divsChild>
                    <w:div w:id="1892879988">
                      <w:marLeft w:val="0"/>
                      <w:marRight w:val="0"/>
                      <w:marTop w:val="0"/>
                      <w:marBottom w:val="0"/>
                      <w:divBdr>
                        <w:top w:val="none" w:sz="0" w:space="0" w:color="auto"/>
                        <w:left w:val="none" w:sz="0" w:space="0" w:color="auto"/>
                        <w:bottom w:val="none" w:sz="0" w:space="0" w:color="auto"/>
                        <w:right w:val="none" w:sz="0" w:space="0" w:color="auto"/>
                      </w:divBdr>
                      <w:divsChild>
                        <w:div w:id="353120916">
                          <w:marLeft w:val="0"/>
                          <w:marRight w:val="0"/>
                          <w:marTop w:val="0"/>
                          <w:marBottom w:val="0"/>
                          <w:divBdr>
                            <w:top w:val="none" w:sz="0" w:space="0" w:color="auto"/>
                            <w:left w:val="none" w:sz="0" w:space="0" w:color="auto"/>
                            <w:bottom w:val="none" w:sz="0" w:space="0" w:color="auto"/>
                            <w:right w:val="none" w:sz="0" w:space="0" w:color="auto"/>
                          </w:divBdr>
                          <w:divsChild>
                            <w:div w:id="265845786">
                              <w:marLeft w:val="0"/>
                              <w:marRight w:val="0"/>
                              <w:marTop w:val="0"/>
                              <w:marBottom w:val="0"/>
                              <w:divBdr>
                                <w:top w:val="none" w:sz="0" w:space="0" w:color="auto"/>
                                <w:left w:val="none" w:sz="0" w:space="0" w:color="auto"/>
                                <w:bottom w:val="none" w:sz="0" w:space="0" w:color="auto"/>
                                <w:right w:val="none" w:sz="0" w:space="0" w:color="auto"/>
                              </w:divBdr>
                            </w:div>
                            <w:div w:id="357197928">
                              <w:marLeft w:val="0"/>
                              <w:marRight w:val="0"/>
                              <w:marTop w:val="0"/>
                              <w:marBottom w:val="0"/>
                              <w:divBdr>
                                <w:top w:val="none" w:sz="0" w:space="0" w:color="auto"/>
                                <w:left w:val="none" w:sz="0" w:space="0" w:color="auto"/>
                                <w:bottom w:val="none" w:sz="0" w:space="0" w:color="auto"/>
                                <w:right w:val="none" w:sz="0" w:space="0" w:color="auto"/>
                              </w:divBdr>
                              <w:divsChild>
                                <w:div w:id="897669552">
                                  <w:marLeft w:val="0"/>
                                  <w:marRight w:val="0"/>
                                  <w:marTop w:val="0"/>
                                  <w:marBottom w:val="0"/>
                                  <w:divBdr>
                                    <w:top w:val="none" w:sz="0" w:space="0" w:color="auto"/>
                                    <w:left w:val="none" w:sz="0" w:space="0" w:color="auto"/>
                                    <w:bottom w:val="none" w:sz="0" w:space="0" w:color="auto"/>
                                    <w:right w:val="none" w:sz="0" w:space="0" w:color="auto"/>
                                  </w:divBdr>
                                  <w:divsChild>
                                    <w:div w:id="2030639571">
                                      <w:marLeft w:val="0"/>
                                      <w:marRight w:val="0"/>
                                      <w:marTop w:val="0"/>
                                      <w:marBottom w:val="0"/>
                                      <w:divBdr>
                                        <w:top w:val="none" w:sz="0" w:space="0" w:color="auto"/>
                                        <w:left w:val="none" w:sz="0" w:space="0" w:color="auto"/>
                                        <w:bottom w:val="none" w:sz="0" w:space="0" w:color="auto"/>
                                        <w:right w:val="none" w:sz="0" w:space="0" w:color="auto"/>
                                      </w:divBdr>
                                    </w:div>
                                  </w:divsChild>
                                </w:div>
                                <w:div w:id="1775787328">
                                  <w:marLeft w:val="0"/>
                                  <w:marRight w:val="0"/>
                                  <w:marTop w:val="0"/>
                                  <w:marBottom w:val="0"/>
                                  <w:divBdr>
                                    <w:top w:val="none" w:sz="0" w:space="0" w:color="auto"/>
                                    <w:left w:val="none" w:sz="0" w:space="0" w:color="auto"/>
                                    <w:bottom w:val="none" w:sz="0" w:space="0" w:color="auto"/>
                                    <w:right w:val="none" w:sz="0" w:space="0" w:color="auto"/>
                                  </w:divBdr>
                                </w:div>
                              </w:divsChild>
                            </w:div>
                            <w:div w:id="405033264">
                              <w:marLeft w:val="0"/>
                              <w:marRight w:val="0"/>
                              <w:marTop w:val="0"/>
                              <w:marBottom w:val="0"/>
                              <w:divBdr>
                                <w:top w:val="none" w:sz="0" w:space="0" w:color="auto"/>
                                <w:left w:val="none" w:sz="0" w:space="0" w:color="auto"/>
                                <w:bottom w:val="none" w:sz="0" w:space="0" w:color="auto"/>
                                <w:right w:val="none" w:sz="0" w:space="0" w:color="auto"/>
                              </w:divBdr>
                              <w:divsChild>
                                <w:div w:id="1929465372">
                                  <w:marLeft w:val="0"/>
                                  <w:marRight w:val="0"/>
                                  <w:marTop w:val="0"/>
                                  <w:marBottom w:val="0"/>
                                  <w:divBdr>
                                    <w:top w:val="none" w:sz="0" w:space="0" w:color="auto"/>
                                    <w:left w:val="none" w:sz="0" w:space="0" w:color="auto"/>
                                    <w:bottom w:val="none" w:sz="0" w:space="0" w:color="auto"/>
                                    <w:right w:val="none" w:sz="0" w:space="0" w:color="auto"/>
                                  </w:divBdr>
                                </w:div>
                              </w:divsChild>
                            </w:div>
                            <w:div w:id="739519551">
                              <w:marLeft w:val="0"/>
                              <w:marRight w:val="0"/>
                              <w:marTop w:val="0"/>
                              <w:marBottom w:val="0"/>
                              <w:divBdr>
                                <w:top w:val="none" w:sz="0" w:space="0" w:color="auto"/>
                                <w:left w:val="none" w:sz="0" w:space="0" w:color="auto"/>
                                <w:bottom w:val="none" w:sz="0" w:space="0" w:color="auto"/>
                                <w:right w:val="none" w:sz="0" w:space="0" w:color="auto"/>
                              </w:divBdr>
                            </w:div>
                            <w:div w:id="12117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966461">
          <w:marLeft w:val="0"/>
          <w:marRight w:val="0"/>
          <w:marTop w:val="0"/>
          <w:marBottom w:val="0"/>
          <w:divBdr>
            <w:top w:val="none" w:sz="0" w:space="0" w:color="auto"/>
            <w:left w:val="none" w:sz="0" w:space="0" w:color="auto"/>
            <w:bottom w:val="none" w:sz="0" w:space="0" w:color="auto"/>
            <w:right w:val="none" w:sz="0" w:space="0" w:color="auto"/>
          </w:divBdr>
          <w:divsChild>
            <w:div w:id="1239365565">
              <w:marLeft w:val="0"/>
              <w:marRight w:val="0"/>
              <w:marTop w:val="0"/>
              <w:marBottom w:val="0"/>
              <w:divBdr>
                <w:top w:val="none" w:sz="0" w:space="0" w:color="auto"/>
                <w:left w:val="none" w:sz="0" w:space="0" w:color="auto"/>
                <w:bottom w:val="none" w:sz="0" w:space="0" w:color="auto"/>
                <w:right w:val="none" w:sz="0" w:space="0" w:color="auto"/>
              </w:divBdr>
              <w:divsChild>
                <w:div w:id="1992130010">
                  <w:marLeft w:val="0"/>
                  <w:marRight w:val="0"/>
                  <w:marTop w:val="0"/>
                  <w:marBottom w:val="0"/>
                  <w:divBdr>
                    <w:top w:val="none" w:sz="0" w:space="0" w:color="auto"/>
                    <w:left w:val="none" w:sz="0" w:space="0" w:color="auto"/>
                    <w:bottom w:val="none" w:sz="0" w:space="0" w:color="auto"/>
                    <w:right w:val="none" w:sz="0" w:space="0" w:color="auto"/>
                  </w:divBdr>
                  <w:divsChild>
                    <w:div w:id="1454982455">
                      <w:marLeft w:val="0"/>
                      <w:marRight w:val="0"/>
                      <w:marTop w:val="0"/>
                      <w:marBottom w:val="0"/>
                      <w:divBdr>
                        <w:top w:val="none" w:sz="0" w:space="0" w:color="auto"/>
                        <w:left w:val="none" w:sz="0" w:space="0" w:color="auto"/>
                        <w:bottom w:val="none" w:sz="0" w:space="0" w:color="auto"/>
                        <w:right w:val="none" w:sz="0" w:space="0" w:color="auto"/>
                      </w:divBdr>
                      <w:divsChild>
                        <w:div w:id="674961455">
                          <w:marLeft w:val="0"/>
                          <w:marRight w:val="0"/>
                          <w:marTop w:val="0"/>
                          <w:marBottom w:val="0"/>
                          <w:divBdr>
                            <w:top w:val="none" w:sz="0" w:space="0" w:color="auto"/>
                            <w:left w:val="none" w:sz="0" w:space="0" w:color="auto"/>
                            <w:bottom w:val="none" w:sz="0" w:space="0" w:color="auto"/>
                            <w:right w:val="none" w:sz="0" w:space="0" w:color="auto"/>
                          </w:divBdr>
                          <w:divsChild>
                            <w:div w:id="571041078">
                              <w:marLeft w:val="0"/>
                              <w:marRight w:val="0"/>
                              <w:marTop w:val="0"/>
                              <w:marBottom w:val="0"/>
                              <w:divBdr>
                                <w:top w:val="none" w:sz="0" w:space="0" w:color="auto"/>
                                <w:left w:val="none" w:sz="0" w:space="0" w:color="auto"/>
                                <w:bottom w:val="none" w:sz="0" w:space="0" w:color="auto"/>
                                <w:right w:val="none" w:sz="0" w:space="0" w:color="auto"/>
                              </w:divBdr>
                              <w:divsChild>
                                <w:div w:id="1611937353">
                                  <w:marLeft w:val="0"/>
                                  <w:marRight w:val="0"/>
                                  <w:marTop w:val="0"/>
                                  <w:marBottom w:val="0"/>
                                  <w:divBdr>
                                    <w:top w:val="none" w:sz="0" w:space="0" w:color="auto"/>
                                    <w:left w:val="none" w:sz="0" w:space="0" w:color="auto"/>
                                    <w:bottom w:val="none" w:sz="0" w:space="0" w:color="auto"/>
                                    <w:right w:val="none" w:sz="0" w:space="0" w:color="auto"/>
                                  </w:divBdr>
                                </w:div>
                                <w:div w:id="2020423259">
                                  <w:marLeft w:val="0"/>
                                  <w:marRight w:val="0"/>
                                  <w:marTop w:val="0"/>
                                  <w:marBottom w:val="0"/>
                                  <w:divBdr>
                                    <w:top w:val="none" w:sz="0" w:space="0" w:color="auto"/>
                                    <w:left w:val="none" w:sz="0" w:space="0" w:color="auto"/>
                                    <w:bottom w:val="none" w:sz="0" w:space="0" w:color="auto"/>
                                    <w:right w:val="none" w:sz="0" w:space="0" w:color="auto"/>
                                  </w:divBdr>
                                  <w:divsChild>
                                    <w:div w:id="17091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781902">
                              <w:marLeft w:val="0"/>
                              <w:marRight w:val="0"/>
                              <w:marTop w:val="0"/>
                              <w:marBottom w:val="0"/>
                              <w:divBdr>
                                <w:top w:val="none" w:sz="0" w:space="0" w:color="auto"/>
                                <w:left w:val="none" w:sz="0" w:space="0" w:color="auto"/>
                                <w:bottom w:val="none" w:sz="0" w:space="0" w:color="auto"/>
                                <w:right w:val="none" w:sz="0" w:space="0" w:color="auto"/>
                              </w:divBdr>
                            </w:div>
                            <w:div w:id="1425759985">
                              <w:marLeft w:val="0"/>
                              <w:marRight w:val="0"/>
                              <w:marTop w:val="0"/>
                              <w:marBottom w:val="0"/>
                              <w:divBdr>
                                <w:top w:val="none" w:sz="0" w:space="0" w:color="auto"/>
                                <w:left w:val="none" w:sz="0" w:space="0" w:color="auto"/>
                                <w:bottom w:val="none" w:sz="0" w:space="0" w:color="auto"/>
                                <w:right w:val="none" w:sz="0" w:space="0" w:color="auto"/>
                              </w:divBdr>
                            </w:div>
                            <w:div w:id="1657799791">
                              <w:marLeft w:val="0"/>
                              <w:marRight w:val="0"/>
                              <w:marTop w:val="0"/>
                              <w:marBottom w:val="0"/>
                              <w:divBdr>
                                <w:top w:val="none" w:sz="0" w:space="0" w:color="auto"/>
                                <w:left w:val="none" w:sz="0" w:space="0" w:color="auto"/>
                                <w:bottom w:val="none" w:sz="0" w:space="0" w:color="auto"/>
                                <w:right w:val="none" w:sz="0" w:space="0" w:color="auto"/>
                              </w:divBdr>
                              <w:divsChild>
                                <w:div w:id="1904217341">
                                  <w:marLeft w:val="0"/>
                                  <w:marRight w:val="0"/>
                                  <w:marTop w:val="0"/>
                                  <w:marBottom w:val="0"/>
                                  <w:divBdr>
                                    <w:top w:val="none" w:sz="0" w:space="0" w:color="auto"/>
                                    <w:left w:val="none" w:sz="0" w:space="0" w:color="auto"/>
                                    <w:bottom w:val="none" w:sz="0" w:space="0" w:color="auto"/>
                                    <w:right w:val="none" w:sz="0" w:space="0" w:color="auto"/>
                                  </w:divBdr>
                                </w:div>
                              </w:divsChild>
                            </w:div>
                            <w:div w:id="185095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247512">
      <w:bodyDiv w:val="1"/>
      <w:marLeft w:val="0"/>
      <w:marRight w:val="0"/>
      <w:marTop w:val="0"/>
      <w:marBottom w:val="0"/>
      <w:divBdr>
        <w:top w:val="none" w:sz="0" w:space="0" w:color="auto"/>
        <w:left w:val="none" w:sz="0" w:space="0" w:color="auto"/>
        <w:bottom w:val="none" w:sz="0" w:space="0" w:color="auto"/>
        <w:right w:val="none" w:sz="0" w:space="0" w:color="auto"/>
      </w:divBdr>
    </w:div>
    <w:div w:id="1062485045">
      <w:bodyDiv w:val="1"/>
      <w:marLeft w:val="0"/>
      <w:marRight w:val="0"/>
      <w:marTop w:val="0"/>
      <w:marBottom w:val="0"/>
      <w:divBdr>
        <w:top w:val="none" w:sz="0" w:space="0" w:color="auto"/>
        <w:left w:val="none" w:sz="0" w:space="0" w:color="auto"/>
        <w:bottom w:val="none" w:sz="0" w:space="0" w:color="auto"/>
        <w:right w:val="none" w:sz="0" w:space="0" w:color="auto"/>
      </w:divBdr>
    </w:div>
    <w:div w:id="1065763396">
      <w:bodyDiv w:val="1"/>
      <w:marLeft w:val="0"/>
      <w:marRight w:val="0"/>
      <w:marTop w:val="0"/>
      <w:marBottom w:val="0"/>
      <w:divBdr>
        <w:top w:val="none" w:sz="0" w:space="0" w:color="auto"/>
        <w:left w:val="none" w:sz="0" w:space="0" w:color="auto"/>
        <w:bottom w:val="none" w:sz="0" w:space="0" w:color="auto"/>
        <w:right w:val="none" w:sz="0" w:space="0" w:color="auto"/>
      </w:divBdr>
    </w:div>
    <w:div w:id="1096946510">
      <w:bodyDiv w:val="1"/>
      <w:marLeft w:val="0"/>
      <w:marRight w:val="0"/>
      <w:marTop w:val="0"/>
      <w:marBottom w:val="0"/>
      <w:divBdr>
        <w:top w:val="none" w:sz="0" w:space="0" w:color="auto"/>
        <w:left w:val="none" w:sz="0" w:space="0" w:color="auto"/>
        <w:bottom w:val="none" w:sz="0" w:space="0" w:color="auto"/>
        <w:right w:val="none" w:sz="0" w:space="0" w:color="auto"/>
      </w:divBdr>
    </w:div>
    <w:div w:id="1109203664">
      <w:bodyDiv w:val="1"/>
      <w:marLeft w:val="0"/>
      <w:marRight w:val="0"/>
      <w:marTop w:val="0"/>
      <w:marBottom w:val="0"/>
      <w:divBdr>
        <w:top w:val="none" w:sz="0" w:space="0" w:color="auto"/>
        <w:left w:val="none" w:sz="0" w:space="0" w:color="auto"/>
        <w:bottom w:val="none" w:sz="0" w:space="0" w:color="auto"/>
        <w:right w:val="none" w:sz="0" w:space="0" w:color="auto"/>
      </w:divBdr>
    </w:div>
    <w:div w:id="1109937464">
      <w:bodyDiv w:val="1"/>
      <w:marLeft w:val="0"/>
      <w:marRight w:val="0"/>
      <w:marTop w:val="0"/>
      <w:marBottom w:val="0"/>
      <w:divBdr>
        <w:top w:val="none" w:sz="0" w:space="0" w:color="auto"/>
        <w:left w:val="none" w:sz="0" w:space="0" w:color="auto"/>
        <w:bottom w:val="none" w:sz="0" w:space="0" w:color="auto"/>
        <w:right w:val="none" w:sz="0" w:space="0" w:color="auto"/>
      </w:divBdr>
      <w:divsChild>
        <w:div w:id="75638608">
          <w:marLeft w:val="0"/>
          <w:marRight w:val="0"/>
          <w:marTop w:val="0"/>
          <w:marBottom w:val="0"/>
          <w:divBdr>
            <w:top w:val="none" w:sz="0" w:space="0" w:color="auto"/>
            <w:left w:val="none" w:sz="0" w:space="0" w:color="auto"/>
            <w:bottom w:val="none" w:sz="0" w:space="0" w:color="auto"/>
            <w:right w:val="none" w:sz="0" w:space="0" w:color="auto"/>
          </w:divBdr>
          <w:divsChild>
            <w:div w:id="1843396918">
              <w:marLeft w:val="0"/>
              <w:marRight w:val="0"/>
              <w:marTop w:val="0"/>
              <w:marBottom w:val="0"/>
              <w:divBdr>
                <w:top w:val="none" w:sz="0" w:space="0" w:color="auto"/>
                <w:left w:val="none" w:sz="0" w:space="0" w:color="auto"/>
                <w:bottom w:val="none" w:sz="0" w:space="0" w:color="auto"/>
                <w:right w:val="none" w:sz="0" w:space="0" w:color="auto"/>
              </w:divBdr>
              <w:divsChild>
                <w:div w:id="85620036">
                  <w:marLeft w:val="0"/>
                  <w:marRight w:val="0"/>
                  <w:marTop w:val="0"/>
                  <w:marBottom w:val="0"/>
                  <w:divBdr>
                    <w:top w:val="none" w:sz="0" w:space="0" w:color="auto"/>
                    <w:left w:val="none" w:sz="0" w:space="0" w:color="auto"/>
                    <w:bottom w:val="none" w:sz="0" w:space="0" w:color="auto"/>
                    <w:right w:val="none" w:sz="0" w:space="0" w:color="auto"/>
                  </w:divBdr>
                  <w:divsChild>
                    <w:div w:id="830676947">
                      <w:marLeft w:val="0"/>
                      <w:marRight w:val="0"/>
                      <w:marTop w:val="0"/>
                      <w:marBottom w:val="0"/>
                      <w:divBdr>
                        <w:top w:val="none" w:sz="0" w:space="0" w:color="auto"/>
                        <w:left w:val="none" w:sz="0" w:space="0" w:color="auto"/>
                        <w:bottom w:val="none" w:sz="0" w:space="0" w:color="auto"/>
                        <w:right w:val="none" w:sz="0" w:space="0" w:color="auto"/>
                      </w:divBdr>
                      <w:divsChild>
                        <w:div w:id="653027894">
                          <w:marLeft w:val="0"/>
                          <w:marRight w:val="0"/>
                          <w:marTop w:val="0"/>
                          <w:marBottom w:val="0"/>
                          <w:divBdr>
                            <w:top w:val="none" w:sz="0" w:space="0" w:color="auto"/>
                            <w:left w:val="none" w:sz="0" w:space="0" w:color="auto"/>
                            <w:bottom w:val="none" w:sz="0" w:space="0" w:color="auto"/>
                            <w:right w:val="none" w:sz="0" w:space="0" w:color="auto"/>
                          </w:divBdr>
                          <w:divsChild>
                            <w:div w:id="115881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657611">
          <w:marLeft w:val="0"/>
          <w:marRight w:val="0"/>
          <w:marTop w:val="0"/>
          <w:marBottom w:val="0"/>
          <w:divBdr>
            <w:top w:val="none" w:sz="0" w:space="0" w:color="auto"/>
            <w:left w:val="none" w:sz="0" w:space="0" w:color="auto"/>
            <w:bottom w:val="none" w:sz="0" w:space="0" w:color="auto"/>
            <w:right w:val="none" w:sz="0" w:space="0" w:color="auto"/>
          </w:divBdr>
          <w:divsChild>
            <w:div w:id="1863127705">
              <w:marLeft w:val="0"/>
              <w:marRight w:val="0"/>
              <w:marTop w:val="0"/>
              <w:marBottom w:val="0"/>
              <w:divBdr>
                <w:top w:val="none" w:sz="0" w:space="0" w:color="auto"/>
                <w:left w:val="none" w:sz="0" w:space="0" w:color="auto"/>
                <w:bottom w:val="none" w:sz="0" w:space="0" w:color="auto"/>
                <w:right w:val="none" w:sz="0" w:space="0" w:color="auto"/>
              </w:divBdr>
              <w:divsChild>
                <w:div w:id="2089157391">
                  <w:marLeft w:val="0"/>
                  <w:marRight w:val="0"/>
                  <w:marTop w:val="0"/>
                  <w:marBottom w:val="0"/>
                  <w:divBdr>
                    <w:top w:val="none" w:sz="0" w:space="0" w:color="auto"/>
                    <w:left w:val="none" w:sz="0" w:space="0" w:color="auto"/>
                    <w:bottom w:val="none" w:sz="0" w:space="0" w:color="auto"/>
                    <w:right w:val="none" w:sz="0" w:space="0" w:color="auto"/>
                  </w:divBdr>
                  <w:divsChild>
                    <w:div w:id="1701474325">
                      <w:marLeft w:val="0"/>
                      <w:marRight w:val="0"/>
                      <w:marTop w:val="0"/>
                      <w:marBottom w:val="0"/>
                      <w:divBdr>
                        <w:top w:val="none" w:sz="0" w:space="0" w:color="auto"/>
                        <w:left w:val="none" w:sz="0" w:space="0" w:color="auto"/>
                        <w:bottom w:val="none" w:sz="0" w:space="0" w:color="auto"/>
                        <w:right w:val="none" w:sz="0" w:space="0" w:color="auto"/>
                      </w:divBdr>
                      <w:divsChild>
                        <w:div w:id="1896158142">
                          <w:marLeft w:val="0"/>
                          <w:marRight w:val="0"/>
                          <w:marTop w:val="0"/>
                          <w:marBottom w:val="0"/>
                          <w:divBdr>
                            <w:top w:val="none" w:sz="0" w:space="0" w:color="auto"/>
                            <w:left w:val="none" w:sz="0" w:space="0" w:color="auto"/>
                            <w:bottom w:val="none" w:sz="0" w:space="0" w:color="auto"/>
                            <w:right w:val="none" w:sz="0" w:space="0" w:color="auto"/>
                          </w:divBdr>
                          <w:divsChild>
                            <w:div w:id="138879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5181234">
      <w:bodyDiv w:val="1"/>
      <w:marLeft w:val="0"/>
      <w:marRight w:val="0"/>
      <w:marTop w:val="0"/>
      <w:marBottom w:val="0"/>
      <w:divBdr>
        <w:top w:val="none" w:sz="0" w:space="0" w:color="auto"/>
        <w:left w:val="none" w:sz="0" w:space="0" w:color="auto"/>
        <w:bottom w:val="none" w:sz="0" w:space="0" w:color="auto"/>
        <w:right w:val="none" w:sz="0" w:space="0" w:color="auto"/>
      </w:divBdr>
    </w:div>
    <w:div w:id="1175996732">
      <w:bodyDiv w:val="1"/>
      <w:marLeft w:val="0"/>
      <w:marRight w:val="0"/>
      <w:marTop w:val="0"/>
      <w:marBottom w:val="0"/>
      <w:divBdr>
        <w:top w:val="none" w:sz="0" w:space="0" w:color="auto"/>
        <w:left w:val="none" w:sz="0" w:space="0" w:color="auto"/>
        <w:bottom w:val="none" w:sz="0" w:space="0" w:color="auto"/>
        <w:right w:val="none" w:sz="0" w:space="0" w:color="auto"/>
      </w:divBdr>
    </w:div>
    <w:div w:id="1183933515">
      <w:bodyDiv w:val="1"/>
      <w:marLeft w:val="0"/>
      <w:marRight w:val="0"/>
      <w:marTop w:val="0"/>
      <w:marBottom w:val="0"/>
      <w:divBdr>
        <w:top w:val="none" w:sz="0" w:space="0" w:color="auto"/>
        <w:left w:val="none" w:sz="0" w:space="0" w:color="auto"/>
        <w:bottom w:val="none" w:sz="0" w:space="0" w:color="auto"/>
        <w:right w:val="none" w:sz="0" w:space="0" w:color="auto"/>
      </w:divBdr>
    </w:div>
    <w:div w:id="1213539187">
      <w:bodyDiv w:val="1"/>
      <w:marLeft w:val="0"/>
      <w:marRight w:val="0"/>
      <w:marTop w:val="0"/>
      <w:marBottom w:val="0"/>
      <w:divBdr>
        <w:top w:val="none" w:sz="0" w:space="0" w:color="auto"/>
        <w:left w:val="none" w:sz="0" w:space="0" w:color="auto"/>
        <w:bottom w:val="none" w:sz="0" w:space="0" w:color="auto"/>
        <w:right w:val="none" w:sz="0" w:space="0" w:color="auto"/>
      </w:divBdr>
    </w:div>
    <w:div w:id="1217933184">
      <w:bodyDiv w:val="1"/>
      <w:marLeft w:val="0"/>
      <w:marRight w:val="0"/>
      <w:marTop w:val="0"/>
      <w:marBottom w:val="0"/>
      <w:divBdr>
        <w:top w:val="none" w:sz="0" w:space="0" w:color="auto"/>
        <w:left w:val="none" w:sz="0" w:space="0" w:color="auto"/>
        <w:bottom w:val="none" w:sz="0" w:space="0" w:color="auto"/>
        <w:right w:val="none" w:sz="0" w:space="0" w:color="auto"/>
      </w:divBdr>
    </w:div>
    <w:div w:id="1226799188">
      <w:bodyDiv w:val="1"/>
      <w:marLeft w:val="0"/>
      <w:marRight w:val="0"/>
      <w:marTop w:val="0"/>
      <w:marBottom w:val="0"/>
      <w:divBdr>
        <w:top w:val="none" w:sz="0" w:space="0" w:color="auto"/>
        <w:left w:val="none" w:sz="0" w:space="0" w:color="auto"/>
        <w:bottom w:val="none" w:sz="0" w:space="0" w:color="auto"/>
        <w:right w:val="none" w:sz="0" w:space="0" w:color="auto"/>
      </w:divBdr>
    </w:div>
    <w:div w:id="1245914694">
      <w:bodyDiv w:val="1"/>
      <w:marLeft w:val="0"/>
      <w:marRight w:val="0"/>
      <w:marTop w:val="0"/>
      <w:marBottom w:val="0"/>
      <w:divBdr>
        <w:top w:val="none" w:sz="0" w:space="0" w:color="auto"/>
        <w:left w:val="none" w:sz="0" w:space="0" w:color="auto"/>
        <w:bottom w:val="none" w:sz="0" w:space="0" w:color="auto"/>
        <w:right w:val="none" w:sz="0" w:space="0" w:color="auto"/>
      </w:divBdr>
    </w:div>
    <w:div w:id="1253246890">
      <w:bodyDiv w:val="1"/>
      <w:marLeft w:val="0"/>
      <w:marRight w:val="0"/>
      <w:marTop w:val="0"/>
      <w:marBottom w:val="0"/>
      <w:divBdr>
        <w:top w:val="none" w:sz="0" w:space="0" w:color="auto"/>
        <w:left w:val="none" w:sz="0" w:space="0" w:color="auto"/>
        <w:bottom w:val="none" w:sz="0" w:space="0" w:color="auto"/>
        <w:right w:val="none" w:sz="0" w:space="0" w:color="auto"/>
      </w:divBdr>
    </w:div>
    <w:div w:id="1330140548">
      <w:bodyDiv w:val="1"/>
      <w:marLeft w:val="0"/>
      <w:marRight w:val="0"/>
      <w:marTop w:val="0"/>
      <w:marBottom w:val="0"/>
      <w:divBdr>
        <w:top w:val="none" w:sz="0" w:space="0" w:color="auto"/>
        <w:left w:val="none" w:sz="0" w:space="0" w:color="auto"/>
        <w:bottom w:val="none" w:sz="0" w:space="0" w:color="auto"/>
        <w:right w:val="none" w:sz="0" w:space="0" w:color="auto"/>
      </w:divBdr>
      <w:divsChild>
        <w:div w:id="1265844441">
          <w:marLeft w:val="0"/>
          <w:marRight w:val="0"/>
          <w:marTop w:val="0"/>
          <w:marBottom w:val="0"/>
          <w:divBdr>
            <w:top w:val="none" w:sz="0" w:space="0" w:color="auto"/>
            <w:left w:val="none" w:sz="0" w:space="0" w:color="auto"/>
            <w:bottom w:val="none" w:sz="0" w:space="0" w:color="auto"/>
            <w:right w:val="none" w:sz="0" w:space="0" w:color="auto"/>
          </w:divBdr>
          <w:divsChild>
            <w:div w:id="786120740">
              <w:marLeft w:val="0"/>
              <w:marRight w:val="0"/>
              <w:marTop w:val="0"/>
              <w:marBottom w:val="0"/>
              <w:divBdr>
                <w:top w:val="none" w:sz="0" w:space="0" w:color="auto"/>
                <w:left w:val="none" w:sz="0" w:space="0" w:color="auto"/>
                <w:bottom w:val="none" w:sz="0" w:space="0" w:color="auto"/>
                <w:right w:val="none" w:sz="0" w:space="0" w:color="auto"/>
              </w:divBdr>
              <w:divsChild>
                <w:div w:id="2124762395">
                  <w:marLeft w:val="0"/>
                  <w:marRight w:val="0"/>
                  <w:marTop w:val="0"/>
                  <w:marBottom w:val="0"/>
                  <w:divBdr>
                    <w:top w:val="none" w:sz="0" w:space="0" w:color="auto"/>
                    <w:left w:val="none" w:sz="0" w:space="0" w:color="auto"/>
                    <w:bottom w:val="none" w:sz="0" w:space="0" w:color="auto"/>
                    <w:right w:val="none" w:sz="0" w:space="0" w:color="auto"/>
                  </w:divBdr>
                  <w:divsChild>
                    <w:div w:id="1419599464">
                      <w:marLeft w:val="0"/>
                      <w:marRight w:val="0"/>
                      <w:marTop w:val="0"/>
                      <w:marBottom w:val="0"/>
                      <w:divBdr>
                        <w:top w:val="none" w:sz="0" w:space="0" w:color="auto"/>
                        <w:left w:val="none" w:sz="0" w:space="0" w:color="auto"/>
                        <w:bottom w:val="none" w:sz="0" w:space="0" w:color="auto"/>
                        <w:right w:val="none" w:sz="0" w:space="0" w:color="auto"/>
                      </w:divBdr>
                    </w:div>
                    <w:div w:id="1822965324">
                      <w:marLeft w:val="0"/>
                      <w:marRight w:val="0"/>
                      <w:marTop w:val="0"/>
                      <w:marBottom w:val="0"/>
                      <w:divBdr>
                        <w:top w:val="none" w:sz="0" w:space="0" w:color="auto"/>
                        <w:left w:val="none" w:sz="0" w:space="0" w:color="auto"/>
                        <w:bottom w:val="none" w:sz="0" w:space="0" w:color="auto"/>
                        <w:right w:val="none" w:sz="0" w:space="0" w:color="auto"/>
                      </w:divBdr>
                      <w:divsChild>
                        <w:div w:id="330104888">
                          <w:marLeft w:val="0"/>
                          <w:marRight w:val="0"/>
                          <w:marTop w:val="0"/>
                          <w:marBottom w:val="0"/>
                          <w:divBdr>
                            <w:top w:val="none" w:sz="0" w:space="0" w:color="auto"/>
                            <w:left w:val="none" w:sz="0" w:space="0" w:color="auto"/>
                            <w:bottom w:val="none" w:sz="0" w:space="0" w:color="auto"/>
                            <w:right w:val="none" w:sz="0" w:space="0" w:color="auto"/>
                          </w:divBdr>
                          <w:divsChild>
                            <w:div w:id="778067221">
                              <w:marLeft w:val="0"/>
                              <w:marRight w:val="0"/>
                              <w:marTop w:val="0"/>
                              <w:marBottom w:val="0"/>
                              <w:divBdr>
                                <w:top w:val="none" w:sz="0" w:space="0" w:color="auto"/>
                                <w:left w:val="none" w:sz="0" w:space="0" w:color="auto"/>
                                <w:bottom w:val="none" w:sz="0" w:space="0" w:color="auto"/>
                                <w:right w:val="none" w:sz="0" w:space="0" w:color="auto"/>
                              </w:divBdr>
                            </w:div>
                            <w:div w:id="152227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23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2545">
      <w:bodyDiv w:val="1"/>
      <w:marLeft w:val="0"/>
      <w:marRight w:val="0"/>
      <w:marTop w:val="0"/>
      <w:marBottom w:val="0"/>
      <w:divBdr>
        <w:top w:val="none" w:sz="0" w:space="0" w:color="auto"/>
        <w:left w:val="none" w:sz="0" w:space="0" w:color="auto"/>
        <w:bottom w:val="none" w:sz="0" w:space="0" w:color="auto"/>
        <w:right w:val="none" w:sz="0" w:space="0" w:color="auto"/>
      </w:divBdr>
    </w:div>
    <w:div w:id="1399670278">
      <w:bodyDiv w:val="1"/>
      <w:marLeft w:val="0"/>
      <w:marRight w:val="0"/>
      <w:marTop w:val="0"/>
      <w:marBottom w:val="0"/>
      <w:divBdr>
        <w:top w:val="none" w:sz="0" w:space="0" w:color="auto"/>
        <w:left w:val="none" w:sz="0" w:space="0" w:color="auto"/>
        <w:bottom w:val="none" w:sz="0" w:space="0" w:color="auto"/>
        <w:right w:val="none" w:sz="0" w:space="0" w:color="auto"/>
      </w:divBdr>
    </w:div>
    <w:div w:id="1437747762">
      <w:bodyDiv w:val="1"/>
      <w:marLeft w:val="0"/>
      <w:marRight w:val="0"/>
      <w:marTop w:val="0"/>
      <w:marBottom w:val="0"/>
      <w:divBdr>
        <w:top w:val="none" w:sz="0" w:space="0" w:color="auto"/>
        <w:left w:val="none" w:sz="0" w:space="0" w:color="auto"/>
        <w:bottom w:val="none" w:sz="0" w:space="0" w:color="auto"/>
        <w:right w:val="none" w:sz="0" w:space="0" w:color="auto"/>
      </w:divBdr>
    </w:div>
    <w:div w:id="1461803683">
      <w:bodyDiv w:val="1"/>
      <w:marLeft w:val="0"/>
      <w:marRight w:val="0"/>
      <w:marTop w:val="0"/>
      <w:marBottom w:val="0"/>
      <w:divBdr>
        <w:top w:val="none" w:sz="0" w:space="0" w:color="auto"/>
        <w:left w:val="none" w:sz="0" w:space="0" w:color="auto"/>
        <w:bottom w:val="none" w:sz="0" w:space="0" w:color="auto"/>
        <w:right w:val="none" w:sz="0" w:space="0" w:color="auto"/>
      </w:divBdr>
    </w:div>
    <w:div w:id="1506899997">
      <w:bodyDiv w:val="1"/>
      <w:marLeft w:val="0"/>
      <w:marRight w:val="0"/>
      <w:marTop w:val="0"/>
      <w:marBottom w:val="0"/>
      <w:divBdr>
        <w:top w:val="none" w:sz="0" w:space="0" w:color="auto"/>
        <w:left w:val="none" w:sz="0" w:space="0" w:color="auto"/>
        <w:bottom w:val="none" w:sz="0" w:space="0" w:color="auto"/>
        <w:right w:val="none" w:sz="0" w:space="0" w:color="auto"/>
      </w:divBdr>
    </w:div>
    <w:div w:id="1512601818">
      <w:bodyDiv w:val="1"/>
      <w:marLeft w:val="0"/>
      <w:marRight w:val="0"/>
      <w:marTop w:val="0"/>
      <w:marBottom w:val="0"/>
      <w:divBdr>
        <w:top w:val="none" w:sz="0" w:space="0" w:color="auto"/>
        <w:left w:val="none" w:sz="0" w:space="0" w:color="auto"/>
        <w:bottom w:val="none" w:sz="0" w:space="0" w:color="auto"/>
        <w:right w:val="none" w:sz="0" w:space="0" w:color="auto"/>
      </w:divBdr>
    </w:div>
    <w:div w:id="1540818099">
      <w:bodyDiv w:val="1"/>
      <w:marLeft w:val="0"/>
      <w:marRight w:val="0"/>
      <w:marTop w:val="0"/>
      <w:marBottom w:val="0"/>
      <w:divBdr>
        <w:top w:val="none" w:sz="0" w:space="0" w:color="auto"/>
        <w:left w:val="none" w:sz="0" w:space="0" w:color="auto"/>
        <w:bottom w:val="none" w:sz="0" w:space="0" w:color="auto"/>
        <w:right w:val="none" w:sz="0" w:space="0" w:color="auto"/>
      </w:divBdr>
    </w:div>
    <w:div w:id="1556232105">
      <w:bodyDiv w:val="1"/>
      <w:marLeft w:val="0"/>
      <w:marRight w:val="0"/>
      <w:marTop w:val="0"/>
      <w:marBottom w:val="0"/>
      <w:divBdr>
        <w:top w:val="none" w:sz="0" w:space="0" w:color="auto"/>
        <w:left w:val="none" w:sz="0" w:space="0" w:color="auto"/>
        <w:bottom w:val="none" w:sz="0" w:space="0" w:color="auto"/>
        <w:right w:val="none" w:sz="0" w:space="0" w:color="auto"/>
      </w:divBdr>
    </w:div>
    <w:div w:id="1557545325">
      <w:bodyDiv w:val="1"/>
      <w:marLeft w:val="0"/>
      <w:marRight w:val="0"/>
      <w:marTop w:val="0"/>
      <w:marBottom w:val="0"/>
      <w:divBdr>
        <w:top w:val="none" w:sz="0" w:space="0" w:color="auto"/>
        <w:left w:val="none" w:sz="0" w:space="0" w:color="auto"/>
        <w:bottom w:val="none" w:sz="0" w:space="0" w:color="auto"/>
        <w:right w:val="none" w:sz="0" w:space="0" w:color="auto"/>
      </w:divBdr>
    </w:div>
    <w:div w:id="1566450166">
      <w:bodyDiv w:val="1"/>
      <w:marLeft w:val="0"/>
      <w:marRight w:val="0"/>
      <w:marTop w:val="0"/>
      <w:marBottom w:val="0"/>
      <w:divBdr>
        <w:top w:val="none" w:sz="0" w:space="0" w:color="auto"/>
        <w:left w:val="none" w:sz="0" w:space="0" w:color="auto"/>
        <w:bottom w:val="none" w:sz="0" w:space="0" w:color="auto"/>
        <w:right w:val="none" w:sz="0" w:space="0" w:color="auto"/>
      </w:divBdr>
    </w:div>
    <w:div w:id="1616324648">
      <w:bodyDiv w:val="1"/>
      <w:marLeft w:val="0"/>
      <w:marRight w:val="0"/>
      <w:marTop w:val="0"/>
      <w:marBottom w:val="0"/>
      <w:divBdr>
        <w:top w:val="none" w:sz="0" w:space="0" w:color="auto"/>
        <w:left w:val="none" w:sz="0" w:space="0" w:color="auto"/>
        <w:bottom w:val="none" w:sz="0" w:space="0" w:color="auto"/>
        <w:right w:val="none" w:sz="0" w:space="0" w:color="auto"/>
      </w:divBdr>
    </w:div>
    <w:div w:id="1620646763">
      <w:bodyDiv w:val="1"/>
      <w:marLeft w:val="0"/>
      <w:marRight w:val="0"/>
      <w:marTop w:val="0"/>
      <w:marBottom w:val="0"/>
      <w:divBdr>
        <w:top w:val="none" w:sz="0" w:space="0" w:color="auto"/>
        <w:left w:val="none" w:sz="0" w:space="0" w:color="auto"/>
        <w:bottom w:val="none" w:sz="0" w:space="0" w:color="auto"/>
        <w:right w:val="none" w:sz="0" w:space="0" w:color="auto"/>
      </w:divBdr>
    </w:div>
    <w:div w:id="1629242626">
      <w:bodyDiv w:val="1"/>
      <w:marLeft w:val="0"/>
      <w:marRight w:val="0"/>
      <w:marTop w:val="0"/>
      <w:marBottom w:val="0"/>
      <w:divBdr>
        <w:top w:val="none" w:sz="0" w:space="0" w:color="auto"/>
        <w:left w:val="none" w:sz="0" w:space="0" w:color="auto"/>
        <w:bottom w:val="none" w:sz="0" w:space="0" w:color="auto"/>
        <w:right w:val="none" w:sz="0" w:space="0" w:color="auto"/>
      </w:divBdr>
    </w:div>
    <w:div w:id="1640645703">
      <w:bodyDiv w:val="1"/>
      <w:marLeft w:val="0"/>
      <w:marRight w:val="0"/>
      <w:marTop w:val="0"/>
      <w:marBottom w:val="0"/>
      <w:divBdr>
        <w:top w:val="none" w:sz="0" w:space="0" w:color="auto"/>
        <w:left w:val="none" w:sz="0" w:space="0" w:color="auto"/>
        <w:bottom w:val="none" w:sz="0" w:space="0" w:color="auto"/>
        <w:right w:val="none" w:sz="0" w:space="0" w:color="auto"/>
      </w:divBdr>
    </w:div>
    <w:div w:id="1641613204">
      <w:bodyDiv w:val="1"/>
      <w:marLeft w:val="0"/>
      <w:marRight w:val="0"/>
      <w:marTop w:val="0"/>
      <w:marBottom w:val="0"/>
      <w:divBdr>
        <w:top w:val="none" w:sz="0" w:space="0" w:color="auto"/>
        <w:left w:val="none" w:sz="0" w:space="0" w:color="auto"/>
        <w:bottom w:val="none" w:sz="0" w:space="0" w:color="auto"/>
        <w:right w:val="none" w:sz="0" w:space="0" w:color="auto"/>
      </w:divBdr>
    </w:div>
    <w:div w:id="1641761744">
      <w:bodyDiv w:val="1"/>
      <w:marLeft w:val="0"/>
      <w:marRight w:val="0"/>
      <w:marTop w:val="0"/>
      <w:marBottom w:val="0"/>
      <w:divBdr>
        <w:top w:val="none" w:sz="0" w:space="0" w:color="auto"/>
        <w:left w:val="none" w:sz="0" w:space="0" w:color="auto"/>
        <w:bottom w:val="none" w:sz="0" w:space="0" w:color="auto"/>
        <w:right w:val="none" w:sz="0" w:space="0" w:color="auto"/>
      </w:divBdr>
    </w:div>
    <w:div w:id="1644575628">
      <w:bodyDiv w:val="1"/>
      <w:marLeft w:val="0"/>
      <w:marRight w:val="0"/>
      <w:marTop w:val="0"/>
      <w:marBottom w:val="0"/>
      <w:divBdr>
        <w:top w:val="none" w:sz="0" w:space="0" w:color="auto"/>
        <w:left w:val="none" w:sz="0" w:space="0" w:color="auto"/>
        <w:bottom w:val="none" w:sz="0" w:space="0" w:color="auto"/>
        <w:right w:val="none" w:sz="0" w:space="0" w:color="auto"/>
      </w:divBdr>
    </w:div>
    <w:div w:id="1688366613">
      <w:bodyDiv w:val="1"/>
      <w:marLeft w:val="0"/>
      <w:marRight w:val="0"/>
      <w:marTop w:val="0"/>
      <w:marBottom w:val="0"/>
      <w:divBdr>
        <w:top w:val="none" w:sz="0" w:space="0" w:color="auto"/>
        <w:left w:val="none" w:sz="0" w:space="0" w:color="auto"/>
        <w:bottom w:val="none" w:sz="0" w:space="0" w:color="auto"/>
        <w:right w:val="none" w:sz="0" w:space="0" w:color="auto"/>
      </w:divBdr>
      <w:divsChild>
        <w:div w:id="35159732">
          <w:marLeft w:val="0"/>
          <w:marRight w:val="0"/>
          <w:marTop w:val="0"/>
          <w:marBottom w:val="0"/>
          <w:divBdr>
            <w:top w:val="none" w:sz="0" w:space="0" w:color="auto"/>
            <w:left w:val="none" w:sz="0" w:space="0" w:color="auto"/>
            <w:bottom w:val="none" w:sz="0" w:space="0" w:color="auto"/>
            <w:right w:val="none" w:sz="0" w:space="0" w:color="auto"/>
          </w:divBdr>
          <w:divsChild>
            <w:div w:id="1995864863">
              <w:marLeft w:val="0"/>
              <w:marRight w:val="0"/>
              <w:marTop w:val="0"/>
              <w:marBottom w:val="0"/>
              <w:divBdr>
                <w:top w:val="none" w:sz="0" w:space="0" w:color="auto"/>
                <w:left w:val="none" w:sz="0" w:space="0" w:color="auto"/>
                <w:bottom w:val="none" w:sz="0" w:space="0" w:color="auto"/>
                <w:right w:val="none" w:sz="0" w:space="0" w:color="auto"/>
              </w:divBdr>
              <w:divsChild>
                <w:div w:id="97741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333198">
      <w:bodyDiv w:val="1"/>
      <w:marLeft w:val="0"/>
      <w:marRight w:val="0"/>
      <w:marTop w:val="0"/>
      <w:marBottom w:val="0"/>
      <w:divBdr>
        <w:top w:val="none" w:sz="0" w:space="0" w:color="auto"/>
        <w:left w:val="none" w:sz="0" w:space="0" w:color="auto"/>
        <w:bottom w:val="none" w:sz="0" w:space="0" w:color="auto"/>
        <w:right w:val="none" w:sz="0" w:space="0" w:color="auto"/>
      </w:divBdr>
    </w:div>
    <w:div w:id="1696416776">
      <w:bodyDiv w:val="1"/>
      <w:marLeft w:val="0"/>
      <w:marRight w:val="0"/>
      <w:marTop w:val="0"/>
      <w:marBottom w:val="0"/>
      <w:divBdr>
        <w:top w:val="none" w:sz="0" w:space="0" w:color="auto"/>
        <w:left w:val="none" w:sz="0" w:space="0" w:color="auto"/>
        <w:bottom w:val="none" w:sz="0" w:space="0" w:color="auto"/>
        <w:right w:val="none" w:sz="0" w:space="0" w:color="auto"/>
      </w:divBdr>
    </w:div>
    <w:div w:id="1707368309">
      <w:bodyDiv w:val="1"/>
      <w:marLeft w:val="0"/>
      <w:marRight w:val="0"/>
      <w:marTop w:val="0"/>
      <w:marBottom w:val="0"/>
      <w:divBdr>
        <w:top w:val="none" w:sz="0" w:space="0" w:color="auto"/>
        <w:left w:val="none" w:sz="0" w:space="0" w:color="auto"/>
        <w:bottom w:val="none" w:sz="0" w:space="0" w:color="auto"/>
        <w:right w:val="none" w:sz="0" w:space="0" w:color="auto"/>
      </w:divBdr>
    </w:div>
    <w:div w:id="1736003181">
      <w:bodyDiv w:val="1"/>
      <w:marLeft w:val="0"/>
      <w:marRight w:val="0"/>
      <w:marTop w:val="0"/>
      <w:marBottom w:val="0"/>
      <w:divBdr>
        <w:top w:val="none" w:sz="0" w:space="0" w:color="auto"/>
        <w:left w:val="none" w:sz="0" w:space="0" w:color="auto"/>
        <w:bottom w:val="none" w:sz="0" w:space="0" w:color="auto"/>
        <w:right w:val="none" w:sz="0" w:space="0" w:color="auto"/>
      </w:divBdr>
    </w:div>
    <w:div w:id="1736931804">
      <w:bodyDiv w:val="1"/>
      <w:marLeft w:val="0"/>
      <w:marRight w:val="0"/>
      <w:marTop w:val="0"/>
      <w:marBottom w:val="0"/>
      <w:divBdr>
        <w:top w:val="none" w:sz="0" w:space="0" w:color="auto"/>
        <w:left w:val="none" w:sz="0" w:space="0" w:color="auto"/>
        <w:bottom w:val="none" w:sz="0" w:space="0" w:color="auto"/>
        <w:right w:val="none" w:sz="0" w:space="0" w:color="auto"/>
      </w:divBdr>
    </w:div>
    <w:div w:id="1741901952">
      <w:bodyDiv w:val="1"/>
      <w:marLeft w:val="0"/>
      <w:marRight w:val="0"/>
      <w:marTop w:val="0"/>
      <w:marBottom w:val="0"/>
      <w:divBdr>
        <w:top w:val="none" w:sz="0" w:space="0" w:color="auto"/>
        <w:left w:val="none" w:sz="0" w:space="0" w:color="auto"/>
        <w:bottom w:val="none" w:sz="0" w:space="0" w:color="auto"/>
        <w:right w:val="none" w:sz="0" w:space="0" w:color="auto"/>
      </w:divBdr>
      <w:divsChild>
        <w:div w:id="1254511914">
          <w:marLeft w:val="0"/>
          <w:marRight w:val="0"/>
          <w:marTop w:val="0"/>
          <w:marBottom w:val="0"/>
          <w:divBdr>
            <w:top w:val="none" w:sz="0" w:space="0" w:color="auto"/>
            <w:left w:val="none" w:sz="0" w:space="0" w:color="auto"/>
            <w:bottom w:val="none" w:sz="0" w:space="0" w:color="auto"/>
            <w:right w:val="none" w:sz="0" w:space="0" w:color="auto"/>
          </w:divBdr>
          <w:divsChild>
            <w:div w:id="2013415164">
              <w:marLeft w:val="0"/>
              <w:marRight w:val="0"/>
              <w:marTop w:val="0"/>
              <w:marBottom w:val="0"/>
              <w:divBdr>
                <w:top w:val="none" w:sz="0" w:space="0" w:color="auto"/>
                <w:left w:val="none" w:sz="0" w:space="0" w:color="auto"/>
                <w:bottom w:val="none" w:sz="0" w:space="0" w:color="auto"/>
                <w:right w:val="none" w:sz="0" w:space="0" w:color="auto"/>
              </w:divBdr>
              <w:divsChild>
                <w:div w:id="356590788">
                  <w:marLeft w:val="0"/>
                  <w:marRight w:val="0"/>
                  <w:marTop w:val="0"/>
                  <w:marBottom w:val="0"/>
                  <w:divBdr>
                    <w:top w:val="none" w:sz="0" w:space="0" w:color="auto"/>
                    <w:left w:val="none" w:sz="0" w:space="0" w:color="auto"/>
                    <w:bottom w:val="none" w:sz="0" w:space="0" w:color="auto"/>
                    <w:right w:val="none" w:sz="0" w:space="0" w:color="auto"/>
                  </w:divBdr>
                  <w:divsChild>
                    <w:div w:id="142428175">
                      <w:marLeft w:val="0"/>
                      <w:marRight w:val="0"/>
                      <w:marTop w:val="0"/>
                      <w:marBottom w:val="0"/>
                      <w:divBdr>
                        <w:top w:val="none" w:sz="0" w:space="0" w:color="auto"/>
                        <w:left w:val="none" w:sz="0" w:space="0" w:color="auto"/>
                        <w:bottom w:val="none" w:sz="0" w:space="0" w:color="auto"/>
                        <w:right w:val="none" w:sz="0" w:space="0" w:color="auto"/>
                      </w:divBdr>
                      <w:divsChild>
                        <w:div w:id="1980958814">
                          <w:marLeft w:val="0"/>
                          <w:marRight w:val="0"/>
                          <w:marTop w:val="0"/>
                          <w:marBottom w:val="0"/>
                          <w:divBdr>
                            <w:top w:val="none" w:sz="0" w:space="0" w:color="auto"/>
                            <w:left w:val="none" w:sz="0" w:space="0" w:color="auto"/>
                            <w:bottom w:val="none" w:sz="0" w:space="0" w:color="auto"/>
                            <w:right w:val="none" w:sz="0" w:space="0" w:color="auto"/>
                          </w:divBdr>
                          <w:divsChild>
                            <w:div w:id="61488702">
                              <w:marLeft w:val="0"/>
                              <w:marRight w:val="0"/>
                              <w:marTop w:val="0"/>
                              <w:marBottom w:val="0"/>
                              <w:divBdr>
                                <w:top w:val="none" w:sz="0" w:space="0" w:color="auto"/>
                                <w:left w:val="none" w:sz="0" w:space="0" w:color="auto"/>
                                <w:bottom w:val="none" w:sz="0" w:space="0" w:color="auto"/>
                                <w:right w:val="none" w:sz="0" w:space="0" w:color="auto"/>
                              </w:divBdr>
                              <w:divsChild>
                                <w:div w:id="1534464952">
                                  <w:marLeft w:val="0"/>
                                  <w:marRight w:val="0"/>
                                  <w:marTop w:val="0"/>
                                  <w:marBottom w:val="0"/>
                                  <w:divBdr>
                                    <w:top w:val="none" w:sz="0" w:space="0" w:color="auto"/>
                                    <w:left w:val="none" w:sz="0" w:space="0" w:color="auto"/>
                                    <w:bottom w:val="none" w:sz="0" w:space="0" w:color="auto"/>
                                    <w:right w:val="none" w:sz="0" w:space="0" w:color="auto"/>
                                  </w:divBdr>
                                  <w:divsChild>
                                    <w:div w:id="224878183">
                                      <w:marLeft w:val="0"/>
                                      <w:marRight w:val="0"/>
                                      <w:marTop w:val="0"/>
                                      <w:marBottom w:val="0"/>
                                      <w:divBdr>
                                        <w:top w:val="none" w:sz="0" w:space="0" w:color="auto"/>
                                        <w:left w:val="none" w:sz="0" w:space="0" w:color="auto"/>
                                        <w:bottom w:val="none" w:sz="0" w:space="0" w:color="auto"/>
                                        <w:right w:val="none" w:sz="0" w:space="0" w:color="auto"/>
                                      </w:divBdr>
                                    </w:div>
                                    <w:div w:id="507912517">
                                      <w:marLeft w:val="0"/>
                                      <w:marRight w:val="0"/>
                                      <w:marTop w:val="0"/>
                                      <w:marBottom w:val="0"/>
                                      <w:divBdr>
                                        <w:top w:val="none" w:sz="0" w:space="0" w:color="auto"/>
                                        <w:left w:val="none" w:sz="0" w:space="0" w:color="auto"/>
                                        <w:bottom w:val="none" w:sz="0" w:space="0" w:color="auto"/>
                                        <w:right w:val="none" w:sz="0" w:space="0" w:color="auto"/>
                                      </w:divBdr>
                                      <w:divsChild>
                                        <w:div w:id="1262571133">
                                          <w:marLeft w:val="0"/>
                                          <w:marRight w:val="165"/>
                                          <w:marTop w:val="150"/>
                                          <w:marBottom w:val="0"/>
                                          <w:divBdr>
                                            <w:top w:val="none" w:sz="0" w:space="0" w:color="auto"/>
                                            <w:left w:val="none" w:sz="0" w:space="0" w:color="auto"/>
                                            <w:bottom w:val="none" w:sz="0" w:space="0" w:color="auto"/>
                                            <w:right w:val="none" w:sz="0" w:space="0" w:color="auto"/>
                                          </w:divBdr>
                                          <w:divsChild>
                                            <w:div w:id="954751982">
                                              <w:marLeft w:val="0"/>
                                              <w:marRight w:val="0"/>
                                              <w:marTop w:val="0"/>
                                              <w:marBottom w:val="0"/>
                                              <w:divBdr>
                                                <w:top w:val="none" w:sz="0" w:space="0" w:color="auto"/>
                                                <w:left w:val="none" w:sz="0" w:space="0" w:color="auto"/>
                                                <w:bottom w:val="none" w:sz="0" w:space="0" w:color="auto"/>
                                                <w:right w:val="none" w:sz="0" w:space="0" w:color="auto"/>
                                              </w:divBdr>
                                              <w:divsChild>
                                                <w:div w:id="9640462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6222132">
      <w:bodyDiv w:val="1"/>
      <w:marLeft w:val="0"/>
      <w:marRight w:val="0"/>
      <w:marTop w:val="0"/>
      <w:marBottom w:val="0"/>
      <w:divBdr>
        <w:top w:val="none" w:sz="0" w:space="0" w:color="auto"/>
        <w:left w:val="none" w:sz="0" w:space="0" w:color="auto"/>
        <w:bottom w:val="none" w:sz="0" w:space="0" w:color="auto"/>
        <w:right w:val="none" w:sz="0" w:space="0" w:color="auto"/>
      </w:divBdr>
    </w:div>
    <w:div w:id="1767537998">
      <w:bodyDiv w:val="1"/>
      <w:marLeft w:val="0"/>
      <w:marRight w:val="0"/>
      <w:marTop w:val="0"/>
      <w:marBottom w:val="0"/>
      <w:divBdr>
        <w:top w:val="none" w:sz="0" w:space="0" w:color="auto"/>
        <w:left w:val="none" w:sz="0" w:space="0" w:color="auto"/>
        <w:bottom w:val="none" w:sz="0" w:space="0" w:color="auto"/>
        <w:right w:val="none" w:sz="0" w:space="0" w:color="auto"/>
      </w:divBdr>
    </w:div>
    <w:div w:id="1790663339">
      <w:bodyDiv w:val="1"/>
      <w:marLeft w:val="0"/>
      <w:marRight w:val="0"/>
      <w:marTop w:val="0"/>
      <w:marBottom w:val="0"/>
      <w:divBdr>
        <w:top w:val="none" w:sz="0" w:space="0" w:color="auto"/>
        <w:left w:val="none" w:sz="0" w:space="0" w:color="auto"/>
        <w:bottom w:val="none" w:sz="0" w:space="0" w:color="auto"/>
        <w:right w:val="none" w:sz="0" w:space="0" w:color="auto"/>
      </w:divBdr>
    </w:div>
    <w:div w:id="1794640724">
      <w:bodyDiv w:val="1"/>
      <w:marLeft w:val="0"/>
      <w:marRight w:val="0"/>
      <w:marTop w:val="0"/>
      <w:marBottom w:val="0"/>
      <w:divBdr>
        <w:top w:val="none" w:sz="0" w:space="0" w:color="auto"/>
        <w:left w:val="none" w:sz="0" w:space="0" w:color="auto"/>
        <w:bottom w:val="none" w:sz="0" w:space="0" w:color="auto"/>
        <w:right w:val="none" w:sz="0" w:space="0" w:color="auto"/>
      </w:divBdr>
    </w:div>
    <w:div w:id="1804079246">
      <w:bodyDiv w:val="1"/>
      <w:marLeft w:val="0"/>
      <w:marRight w:val="0"/>
      <w:marTop w:val="0"/>
      <w:marBottom w:val="0"/>
      <w:divBdr>
        <w:top w:val="none" w:sz="0" w:space="0" w:color="auto"/>
        <w:left w:val="none" w:sz="0" w:space="0" w:color="auto"/>
        <w:bottom w:val="none" w:sz="0" w:space="0" w:color="auto"/>
        <w:right w:val="none" w:sz="0" w:space="0" w:color="auto"/>
      </w:divBdr>
    </w:div>
    <w:div w:id="1825004389">
      <w:bodyDiv w:val="1"/>
      <w:marLeft w:val="0"/>
      <w:marRight w:val="0"/>
      <w:marTop w:val="0"/>
      <w:marBottom w:val="0"/>
      <w:divBdr>
        <w:top w:val="none" w:sz="0" w:space="0" w:color="auto"/>
        <w:left w:val="none" w:sz="0" w:space="0" w:color="auto"/>
        <w:bottom w:val="none" w:sz="0" w:space="0" w:color="auto"/>
        <w:right w:val="none" w:sz="0" w:space="0" w:color="auto"/>
      </w:divBdr>
    </w:div>
    <w:div w:id="1830170108">
      <w:bodyDiv w:val="1"/>
      <w:marLeft w:val="0"/>
      <w:marRight w:val="0"/>
      <w:marTop w:val="0"/>
      <w:marBottom w:val="0"/>
      <w:divBdr>
        <w:top w:val="none" w:sz="0" w:space="0" w:color="auto"/>
        <w:left w:val="none" w:sz="0" w:space="0" w:color="auto"/>
        <w:bottom w:val="none" w:sz="0" w:space="0" w:color="auto"/>
        <w:right w:val="none" w:sz="0" w:space="0" w:color="auto"/>
      </w:divBdr>
      <w:divsChild>
        <w:div w:id="1513835872">
          <w:marLeft w:val="0"/>
          <w:marRight w:val="0"/>
          <w:marTop w:val="0"/>
          <w:marBottom w:val="0"/>
          <w:divBdr>
            <w:top w:val="none" w:sz="0" w:space="0" w:color="auto"/>
            <w:left w:val="none" w:sz="0" w:space="0" w:color="auto"/>
            <w:bottom w:val="none" w:sz="0" w:space="0" w:color="auto"/>
            <w:right w:val="none" w:sz="0" w:space="0" w:color="auto"/>
          </w:divBdr>
          <w:divsChild>
            <w:div w:id="182087543">
              <w:marLeft w:val="0"/>
              <w:marRight w:val="0"/>
              <w:marTop w:val="0"/>
              <w:marBottom w:val="0"/>
              <w:divBdr>
                <w:top w:val="none" w:sz="0" w:space="0" w:color="auto"/>
                <w:left w:val="none" w:sz="0" w:space="0" w:color="auto"/>
                <w:bottom w:val="none" w:sz="0" w:space="0" w:color="auto"/>
                <w:right w:val="none" w:sz="0" w:space="0" w:color="auto"/>
              </w:divBdr>
            </w:div>
            <w:div w:id="1338460545">
              <w:marLeft w:val="0"/>
              <w:marRight w:val="0"/>
              <w:marTop w:val="0"/>
              <w:marBottom w:val="0"/>
              <w:divBdr>
                <w:top w:val="none" w:sz="0" w:space="0" w:color="auto"/>
                <w:left w:val="none" w:sz="0" w:space="0" w:color="auto"/>
                <w:bottom w:val="none" w:sz="0" w:space="0" w:color="auto"/>
                <w:right w:val="none" w:sz="0" w:space="0" w:color="auto"/>
              </w:divBdr>
              <w:divsChild>
                <w:div w:id="99479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131600">
          <w:marLeft w:val="0"/>
          <w:marRight w:val="0"/>
          <w:marTop w:val="0"/>
          <w:marBottom w:val="0"/>
          <w:divBdr>
            <w:top w:val="none" w:sz="0" w:space="0" w:color="auto"/>
            <w:left w:val="none" w:sz="0" w:space="0" w:color="auto"/>
            <w:bottom w:val="none" w:sz="0" w:space="0" w:color="auto"/>
            <w:right w:val="none" w:sz="0" w:space="0" w:color="auto"/>
          </w:divBdr>
        </w:div>
      </w:divsChild>
    </w:div>
    <w:div w:id="1878617615">
      <w:bodyDiv w:val="1"/>
      <w:marLeft w:val="0"/>
      <w:marRight w:val="0"/>
      <w:marTop w:val="0"/>
      <w:marBottom w:val="0"/>
      <w:divBdr>
        <w:top w:val="none" w:sz="0" w:space="0" w:color="auto"/>
        <w:left w:val="none" w:sz="0" w:space="0" w:color="auto"/>
        <w:bottom w:val="none" w:sz="0" w:space="0" w:color="auto"/>
        <w:right w:val="none" w:sz="0" w:space="0" w:color="auto"/>
      </w:divBdr>
    </w:div>
    <w:div w:id="1879319058">
      <w:bodyDiv w:val="1"/>
      <w:marLeft w:val="0"/>
      <w:marRight w:val="0"/>
      <w:marTop w:val="0"/>
      <w:marBottom w:val="0"/>
      <w:divBdr>
        <w:top w:val="none" w:sz="0" w:space="0" w:color="auto"/>
        <w:left w:val="none" w:sz="0" w:space="0" w:color="auto"/>
        <w:bottom w:val="none" w:sz="0" w:space="0" w:color="auto"/>
        <w:right w:val="none" w:sz="0" w:space="0" w:color="auto"/>
      </w:divBdr>
    </w:div>
    <w:div w:id="1901013136">
      <w:bodyDiv w:val="1"/>
      <w:marLeft w:val="0"/>
      <w:marRight w:val="0"/>
      <w:marTop w:val="0"/>
      <w:marBottom w:val="0"/>
      <w:divBdr>
        <w:top w:val="none" w:sz="0" w:space="0" w:color="auto"/>
        <w:left w:val="none" w:sz="0" w:space="0" w:color="auto"/>
        <w:bottom w:val="none" w:sz="0" w:space="0" w:color="auto"/>
        <w:right w:val="none" w:sz="0" w:space="0" w:color="auto"/>
      </w:divBdr>
    </w:div>
    <w:div w:id="1971090682">
      <w:bodyDiv w:val="1"/>
      <w:marLeft w:val="0"/>
      <w:marRight w:val="0"/>
      <w:marTop w:val="0"/>
      <w:marBottom w:val="0"/>
      <w:divBdr>
        <w:top w:val="none" w:sz="0" w:space="0" w:color="auto"/>
        <w:left w:val="none" w:sz="0" w:space="0" w:color="auto"/>
        <w:bottom w:val="none" w:sz="0" w:space="0" w:color="auto"/>
        <w:right w:val="none" w:sz="0" w:space="0" w:color="auto"/>
      </w:divBdr>
    </w:div>
    <w:div w:id="2052218124">
      <w:bodyDiv w:val="1"/>
      <w:marLeft w:val="0"/>
      <w:marRight w:val="0"/>
      <w:marTop w:val="0"/>
      <w:marBottom w:val="0"/>
      <w:divBdr>
        <w:top w:val="none" w:sz="0" w:space="0" w:color="auto"/>
        <w:left w:val="none" w:sz="0" w:space="0" w:color="auto"/>
        <w:bottom w:val="none" w:sz="0" w:space="0" w:color="auto"/>
        <w:right w:val="none" w:sz="0" w:space="0" w:color="auto"/>
      </w:divBdr>
    </w:div>
    <w:div w:id="20548891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konsens.de/ultrapolymer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il@konsens.d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7DDD47C67F8048A5A20E64405630D5" ma:contentTypeVersion="8" ma:contentTypeDescription="Create a new document." ma:contentTypeScope="" ma:versionID="ecde9f0d35ca3174efd5427eba811ecd">
  <xsd:schema xmlns:xsd="http://www.w3.org/2001/XMLSchema" xmlns:xs="http://www.w3.org/2001/XMLSchema" xmlns:p="http://schemas.microsoft.com/office/2006/metadata/properties" xmlns:ns3="565b0de1-4250-4653-9c2d-476162f35854" targetNamespace="http://schemas.microsoft.com/office/2006/metadata/properties" ma:root="true" ma:fieldsID="e03b2e3308823d71c60f67d0bbdff732" ns3:_="">
    <xsd:import namespace="565b0de1-4250-4653-9c2d-476162f3585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b0de1-4250-4653-9c2d-476162f358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04E5E6-7DB0-43D2-8354-6B6F9CDEB03E}">
  <ds:schemaRefs>
    <ds:schemaRef ds:uri="http://schemas.microsoft.com/sharepoint/v3/contenttype/forms"/>
  </ds:schemaRefs>
</ds:datastoreItem>
</file>

<file path=customXml/itemProps2.xml><?xml version="1.0" encoding="utf-8"?>
<ds:datastoreItem xmlns:ds="http://schemas.openxmlformats.org/officeDocument/2006/customXml" ds:itemID="{BC847934-65FC-4D1D-B43E-E54E04E2B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b0de1-4250-4653-9c2d-476162f35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6DF6FD-40A6-40AE-9E84-0530A8E2DC8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07dc6c4-f72f-4c49-8db5-76ac9832aa83}" enabled="0" method="" siteId="{107dc6c4-f72f-4c49-8db5-76ac9832aa8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405</Words>
  <Characters>2555</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Neste Oil Oyj</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Joerg.Wolters@konsens.de</dc:creator>
  <cp:keywords/>
  <cp:lastModifiedBy>Sandra Amann</cp:lastModifiedBy>
  <cp:revision>4</cp:revision>
  <dcterms:created xsi:type="dcterms:W3CDTF">2026-10-07T09:26:00Z</dcterms:created>
  <dcterms:modified xsi:type="dcterms:W3CDTF">2026-10-09T08:54:00Z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0x010100607DDD47C67F8048A5A20E64405630D5</vt:lpwstr>
  </property>
</Properties>
</file>