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051E" w14:textId="77777777" w:rsidR="00D53BB7" w:rsidRDefault="00D53BB7" w:rsidP="00D53BB7">
      <w:pPr>
        <w:spacing w:before="240" w:after="120" w:line="240" w:lineRule="auto"/>
        <w:rPr>
          <w:rFonts w:asciiTheme="minorHAnsi" w:eastAsia="Times New Roman" w:hAnsiTheme="minorHAnsi"/>
          <w:b/>
          <w:bCs/>
          <w:color w:val="323232"/>
          <w:sz w:val="40"/>
          <w:szCs w:val="40"/>
          <w:lang w:val="en-US" w:bidi="he-IL"/>
        </w:rPr>
      </w:pPr>
      <w:r>
        <w:rPr>
          <w:rFonts w:asciiTheme="minorHAnsi" w:eastAsia="Times New Roman" w:hAnsiTheme="minorHAnsi"/>
          <w:b/>
          <w:bCs/>
          <w:color w:val="323232"/>
          <w:sz w:val="40"/>
          <w:szCs w:val="40"/>
          <w:lang w:val="en-US" w:bidi="he-IL"/>
        </w:rPr>
        <w:t>Tosaf launches n</w:t>
      </w:r>
      <w:r w:rsidRPr="00825EFC">
        <w:rPr>
          <w:rFonts w:asciiTheme="minorHAnsi" w:eastAsia="Times New Roman" w:hAnsiTheme="minorHAnsi"/>
          <w:b/>
          <w:bCs/>
          <w:color w:val="323232"/>
          <w:sz w:val="40"/>
          <w:szCs w:val="40"/>
          <w:lang w:val="en-US" w:bidi="he-IL"/>
        </w:rPr>
        <w:t>ew additive for halogen-free flame retardancy (HFFR) of PE foams</w:t>
      </w:r>
    </w:p>
    <w:p w14:paraId="492545E9" w14:textId="77777777" w:rsidR="00D53BB7" w:rsidRDefault="00D53BB7" w:rsidP="00D53BB7">
      <w:pPr>
        <w:spacing w:before="240" w:after="120" w:line="240" w:lineRule="auto"/>
        <w:rPr>
          <w:rFonts w:asciiTheme="minorHAnsi" w:eastAsia="Times New Roman" w:hAnsiTheme="minorHAnsi"/>
          <w:b/>
          <w:bCs/>
          <w:color w:val="323232"/>
          <w:sz w:val="40"/>
          <w:szCs w:val="40"/>
          <w:lang w:val="en-US" w:bidi="he-IL"/>
        </w:rPr>
      </w:pPr>
      <w:r>
        <w:rPr>
          <w:rFonts w:asciiTheme="minorHAnsi" w:hAnsiTheme="minorHAnsi"/>
          <w:i/>
          <w:noProof/>
          <w:lang w:val="de-DE" w:bidi="he-IL"/>
        </w:rPr>
        <w:drawing>
          <wp:inline distT="0" distB="0" distL="0" distR="0" wp14:anchorId="74FA4113" wp14:editId="3F9F6313">
            <wp:extent cx="4967590" cy="358666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7590" cy="3586666"/>
                    </a:xfrm>
                    <a:prstGeom prst="rect">
                      <a:avLst/>
                    </a:prstGeom>
                  </pic:spPr>
                </pic:pic>
              </a:graphicData>
            </a:graphic>
          </wp:inline>
        </w:drawing>
      </w:r>
    </w:p>
    <w:p w14:paraId="35F7D8B5" w14:textId="6D4459E0" w:rsidR="00D53BB7" w:rsidRPr="002D7B01" w:rsidRDefault="00D53BB7" w:rsidP="00D53BB7">
      <w:pPr>
        <w:spacing w:before="120" w:after="120" w:line="240" w:lineRule="auto"/>
        <w:rPr>
          <w:rFonts w:asciiTheme="minorHAnsi" w:hAnsiTheme="minorHAnsi"/>
          <w:i/>
          <w:lang w:val="en-GB" w:bidi="he-IL"/>
        </w:rPr>
      </w:pPr>
      <w:proofErr w:type="spellStart"/>
      <w:r>
        <w:rPr>
          <w:rFonts w:asciiTheme="minorHAnsi" w:hAnsiTheme="minorHAnsi"/>
          <w:i/>
          <w:lang w:val="en-GB" w:bidi="he-IL"/>
        </w:rPr>
        <w:t>Tosaf’s</w:t>
      </w:r>
      <w:proofErr w:type="spellEnd"/>
      <w:r>
        <w:rPr>
          <w:rFonts w:asciiTheme="minorHAnsi" w:hAnsiTheme="minorHAnsi"/>
          <w:i/>
          <w:lang w:val="en-GB" w:bidi="he-IL"/>
        </w:rPr>
        <w:t xml:space="preserve"> FR9185PE is an innovative, halogen-free </w:t>
      </w:r>
      <w:r w:rsidRPr="008055C1">
        <w:rPr>
          <w:rFonts w:asciiTheme="minorHAnsi" w:hAnsiTheme="minorHAnsi"/>
          <w:i/>
          <w:lang w:val="en-GB" w:bidi="he-IL"/>
        </w:rPr>
        <w:t xml:space="preserve">flame retardant (HFFR) </w:t>
      </w:r>
      <w:r w:rsidRPr="0034035F">
        <w:rPr>
          <w:rFonts w:asciiTheme="minorHAnsi" w:hAnsiTheme="minorHAnsi"/>
          <w:i/>
          <w:lang w:val="en-GB" w:bidi="he-IL"/>
        </w:rPr>
        <w:t>for crosslinked and non-crosslinked polyethylene foams</w:t>
      </w:r>
      <w:r>
        <w:rPr>
          <w:rFonts w:asciiTheme="minorHAnsi" w:hAnsiTheme="minorHAnsi"/>
          <w:i/>
          <w:lang w:val="en-GB" w:bidi="he-IL"/>
        </w:rPr>
        <w:t>. ©</w:t>
      </w:r>
      <w:r>
        <w:rPr>
          <w:rFonts w:asciiTheme="minorHAnsi" w:hAnsiTheme="minorHAnsi" w:hint="cs"/>
          <w:i/>
          <w:lang w:val="en-GB" w:bidi="he-IL"/>
        </w:rPr>
        <w:t>T</w:t>
      </w:r>
      <w:proofErr w:type="spellStart"/>
      <w:r>
        <w:rPr>
          <w:rFonts w:asciiTheme="minorHAnsi" w:hAnsiTheme="minorHAnsi"/>
          <w:i/>
          <w:lang w:val="en-US" w:bidi="he-IL"/>
        </w:rPr>
        <w:t>osaf</w:t>
      </w:r>
      <w:proofErr w:type="spellEnd"/>
    </w:p>
    <w:p w14:paraId="00416229" w14:textId="580B2CEF" w:rsidR="00D53BB7" w:rsidRPr="00825EFC" w:rsidRDefault="006B09D9" w:rsidP="00D53BB7">
      <w:pPr>
        <w:spacing w:before="120" w:after="0" w:line="340" w:lineRule="exact"/>
        <w:rPr>
          <w:rFonts w:asciiTheme="minorHAnsi" w:eastAsia="Times New Roman" w:hAnsiTheme="minorHAnsi"/>
          <w:b/>
          <w:color w:val="000000"/>
          <w:sz w:val="24"/>
          <w:szCs w:val="24"/>
          <w:lang w:val="en-US"/>
        </w:rPr>
      </w:pPr>
      <w:r>
        <w:rPr>
          <w:rFonts w:asciiTheme="minorHAnsi" w:eastAsia="Times New Roman" w:hAnsiTheme="minorHAnsi"/>
          <w:b/>
          <w:color w:val="000000"/>
          <w:sz w:val="24"/>
          <w:szCs w:val="24"/>
          <w:lang w:val="en-US"/>
        </w:rPr>
        <w:t>May</w:t>
      </w:r>
      <w:r w:rsidRPr="006043B5">
        <w:rPr>
          <w:rFonts w:asciiTheme="minorHAnsi" w:eastAsia="Times New Roman" w:hAnsiTheme="minorHAnsi"/>
          <w:b/>
          <w:color w:val="000000"/>
          <w:sz w:val="24"/>
          <w:szCs w:val="24"/>
          <w:lang w:val="en-US"/>
        </w:rPr>
        <w:t xml:space="preserve"> </w:t>
      </w:r>
      <w:r w:rsidR="00D53BB7" w:rsidRPr="006043B5">
        <w:rPr>
          <w:rFonts w:asciiTheme="minorHAnsi" w:eastAsia="Times New Roman" w:hAnsiTheme="minorHAnsi"/>
          <w:b/>
          <w:color w:val="000000"/>
          <w:sz w:val="24"/>
          <w:szCs w:val="24"/>
          <w:lang w:val="en-US"/>
        </w:rPr>
        <w:t>2023 -</w:t>
      </w:r>
      <w:r w:rsidR="00D53BB7" w:rsidRPr="00825EFC">
        <w:rPr>
          <w:rFonts w:asciiTheme="minorHAnsi" w:eastAsia="Times New Roman" w:hAnsiTheme="minorHAnsi"/>
          <w:b/>
          <w:color w:val="000000"/>
          <w:sz w:val="24"/>
          <w:szCs w:val="24"/>
          <w:lang w:val="en-US"/>
        </w:rPr>
        <w:t xml:space="preserve"> FR9185PE is a halogen-free </w:t>
      </w:r>
      <w:bookmarkStart w:id="0" w:name="_Hlk131325000"/>
      <w:r w:rsidR="00D53BB7" w:rsidRPr="00825EFC">
        <w:rPr>
          <w:rFonts w:asciiTheme="minorHAnsi" w:eastAsia="Times New Roman" w:hAnsiTheme="minorHAnsi"/>
          <w:b/>
          <w:color w:val="000000"/>
          <w:sz w:val="24"/>
          <w:szCs w:val="24"/>
          <w:lang w:val="en-US"/>
        </w:rPr>
        <w:t xml:space="preserve">flame retardant (HFFR) </w:t>
      </w:r>
      <w:bookmarkEnd w:id="0"/>
      <w:r w:rsidR="00D53BB7" w:rsidRPr="00825EFC">
        <w:rPr>
          <w:rFonts w:asciiTheme="minorHAnsi" w:eastAsia="Times New Roman" w:hAnsiTheme="minorHAnsi"/>
          <w:b/>
          <w:color w:val="000000"/>
          <w:sz w:val="24"/>
          <w:szCs w:val="24"/>
          <w:lang w:val="en-US"/>
        </w:rPr>
        <w:t xml:space="preserve">additive newly developed by Tosaf </w:t>
      </w:r>
      <w:bookmarkStart w:id="1" w:name="_Hlk131325033"/>
      <w:r w:rsidR="00D53BB7" w:rsidRPr="00825EFC">
        <w:rPr>
          <w:rFonts w:asciiTheme="minorHAnsi" w:eastAsia="Times New Roman" w:hAnsiTheme="minorHAnsi"/>
          <w:b/>
          <w:color w:val="000000"/>
          <w:sz w:val="24"/>
          <w:szCs w:val="24"/>
          <w:lang w:val="en-US"/>
        </w:rPr>
        <w:t>for crosslinked and non-crosslinked polyethylene foams</w:t>
      </w:r>
      <w:bookmarkEnd w:id="1"/>
      <w:r w:rsidR="00D53BB7">
        <w:rPr>
          <w:rFonts w:asciiTheme="minorHAnsi" w:eastAsia="Times New Roman" w:hAnsiTheme="minorHAnsi"/>
          <w:b/>
          <w:color w:val="000000"/>
          <w:sz w:val="24"/>
          <w:szCs w:val="24"/>
          <w:lang w:val="en-US"/>
        </w:rPr>
        <w:t>,</w:t>
      </w:r>
      <w:r w:rsidR="00D53BB7" w:rsidRPr="00825EFC">
        <w:rPr>
          <w:rFonts w:asciiTheme="minorHAnsi" w:eastAsia="Times New Roman" w:hAnsiTheme="minorHAnsi"/>
          <w:b/>
          <w:color w:val="000000"/>
          <w:sz w:val="24"/>
          <w:szCs w:val="24"/>
          <w:lang w:val="en-US"/>
        </w:rPr>
        <w:t xml:space="preserve"> to </w:t>
      </w:r>
      <w:r w:rsidR="00D53BB7">
        <w:rPr>
          <w:rFonts w:asciiTheme="minorHAnsi" w:eastAsia="Times New Roman" w:hAnsiTheme="minorHAnsi"/>
          <w:b/>
          <w:color w:val="000000"/>
          <w:sz w:val="24"/>
          <w:szCs w:val="24"/>
          <w:lang w:val="en-US"/>
        </w:rPr>
        <w:t>enlarge</w:t>
      </w:r>
      <w:r w:rsidR="00D53BB7" w:rsidRPr="00825EFC">
        <w:rPr>
          <w:rFonts w:asciiTheme="minorHAnsi" w:eastAsia="Times New Roman" w:hAnsiTheme="minorHAnsi"/>
          <w:b/>
          <w:color w:val="000000"/>
          <w:sz w:val="24"/>
          <w:szCs w:val="24"/>
          <w:lang w:val="en-US"/>
        </w:rPr>
        <w:t xml:space="preserve"> its extensive portfolio of market-proven products. Even </w:t>
      </w:r>
      <w:r w:rsidR="00D53BB7">
        <w:rPr>
          <w:rFonts w:asciiTheme="minorHAnsi" w:eastAsia="Times New Roman" w:hAnsiTheme="minorHAnsi"/>
          <w:b/>
          <w:color w:val="000000"/>
          <w:sz w:val="24"/>
          <w:szCs w:val="24"/>
          <w:lang w:val="en-US"/>
        </w:rPr>
        <w:t xml:space="preserve">at </w:t>
      </w:r>
      <w:r w:rsidR="00D53BB7" w:rsidRPr="00825EFC">
        <w:rPr>
          <w:rFonts w:asciiTheme="minorHAnsi" w:eastAsia="Times New Roman" w:hAnsiTheme="minorHAnsi"/>
          <w:b/>
          <w:color w:val="000000"/>
          <w:sz w:val="24"/>
          <w:szCs w:val="24"/>
          <w:lang w:val="en-US"/>
        </w:rPr>
        <w:t xml:space="preserve">low concentrations, it helps prevent the spread and acceleration of fire. It thus facilitates compliance with demanding fire protection </w:t>
      </w:r>
      <w:r w:rsidR="00D53BB7">
        <w:rPr>
          <w:rFonts w:asciiTheme="minorHAnsi" w:eastAsia="Times New Roman" w:hAnsiTheme="minorHAnsi"/>
          <w:b/>
          <w:color w:val="000000"/>
          <w:sz w:val="24"/>
          <w:szCs w:val="24"/>
          <w:lang w:val="en-US"/>
        </w:rPr>
        <w:t>standards</w:t>
      </w:r>
      <w:r w:rsidR="00D53BB7" w:rsidRPr="00825EFC">
        <w:rPr>
          <w:rFonts w:asciiTheme="minorHAnsi" w:eastAsia="Times New Roman" w:hAnsiTheme="minorHAnsi"/>
          <w:b/>
          <w:color w:val="000000"/>
          <w:sz w:val="24"/>
          <w:szCs w:val="24"/>
          <w:lang w:val="en-US"/>
        </w:rPr>
        <w:t xml:space="preserve"> in industries such as construction</w:t>
      </w:r>
      <w:r w:rsidR="00D53BB7">
        <w:rPr>
          <w:rFonts w:asciiTheme="minorHAnsi" w:eastAsia="Times New Roman" w:hAnsiTheme="minorHAnsi"/>
          <w:b/>
          <w:color w:val="000000"/>
          <w:sz w:val="24"/>
          <w:szCs w:val="24"/>
          <w:lang w:val="en-US"/>
        </w:rPr>
        <w:t>, pipe insulation</w:t>
      </w:r>
      <w:r w:rsidR="00D53BB7" w:rsidRPr="00825EFC">
        <w:rPr>
          <w:rFonts w:asciiTheme="minorHAnsi" w:eastAsia="Times New Roman" w:hAnsiTheme="minorHAnsi"/>
          <w:b/>
          <w:color w:val="000000"/>
          <w:sz w:val="24"/>
          <w:szCs w:val="24"/>
          <w:lang w:val="en-US"/>
        </w:rPr>
        <w:t>, automotive</w:t>
      </w:r>
      <w:r w:rsidR="00D53BB7">
        <w:rPr>
          <w:rFonts w:asciiTheme="minorHAnsi" w:eastAsia="Times New Roman" w:hAnsiTheme="minorHAnsi"/>
          <w:b/>
          <w:color w:val="000000"/>
          <w:sz w:val="24"/>
          <w:szCs w:val="24"/>
          <w:lang w:val="en-US"/>
        </w:rPr>
        <w:t xml:space="preserve"> and shipment packaging.</w:t>
      </w:r>
    </w:p>
    <w:p w14:paraId="675F8088" w14:textId="77777777" w:rsidR="00D53BB7" w:rsidRDefault="00D53BB7" w:rsidP="00D53BB7">
      <w:pPr>
        <w:spacing w:before="120" w:after="0" w:line="340" w:lineRule="exact"/>
        <w:rPr>
          <w:rFonts w:asciiTheme="minorHAnsi" w:eastAsia="Times New Roman" w:hAnsiTheme="minorHAnsi"/>
          <w:color w:val="000000"/>
          <w:sz w:val="24"/>
          <w:szCs w:val="24"/>
          <w:lang w:val="en-US"/>
        </w:rPr>
      </w:pPr>
      <w:r w:rsidRPr="00825EFC">
        <w:rPr>
          <w:rFonts w:asciiTheme="minorHAnsi" w:eastAsia="Times New Roman" w:hAnsiTheme="minorHAnsi"/>
          <w:color w:val="000000"/>
          <w:sz w:val="24"/>
          <w:szCs w:val="24"/>
          <w:lang w:val="en-US"/>
        </w:rPr>
        <w:t>The</w:t>
      </w:r>
      <w:r>
        <w:rPr>
          <w:rFonts w:asciiTheme="minorHAnsi" w:eastAsia="Times New Roman" w:hAnsiTheme="minorHAnsi"/>
          <w:color w:val="000000"/>
          <w:sz w:val="24"/>
          <w:szCs w:val="24"/>
          <w:lang w:val="en-US"/>
        </w:rPr>
        <w:t>ir</w:t>
      </w:r>
      <w:r w:rsidRPr="00825EFC">
        <w:rPr>
          <w:rFonts w:asciiTheme="minorHAnsi" w:eastAsia="Times New Roman" w:hAnsiTheme="minorHAnsi"/>
          <w:color w:val="000000"/>
          <w:sz w:val="24"/>
          <w:szCs w:val="24"/>
          <w:lang w:val="en-US"/>
        </w:rPr>
        <w:t xml:space="preserve"> high corrosion resistance, dimensional stability and thermal insulation effect a steadily growing use of PE foams </w:t>
      </w:r>
      <w:r>
        <w:rPr>
          <w:rFonts w:asciiTheme="minorHAnsi" w:eastAsia="Times New Roman" w:hAnsiTheme="minorHAnsi"/>
          <w:color w:val="000000"/>
          <w:sz w:val="24"/>
          <w:szCs w:val="24"/>
          <w:lang w:val="en-US"/>
        </w:rPr>
        <w:t>in</w:t>
      </w:r>
      <w:r w:rsidRPr="00825EFC">
        <w:rPr>
          <w:rFonts w:asciiTheme="minorHAnsi" w:eastAsia="Times New Roman" w:hAnsiTheme="minorHAnsi"/>
          <w:color w:val="000000"/>
          <w:sz w:val="24"/>
          <w:szCs w:val="24"/>
          <w:lang w:val="en-US"/>
        </w:rPr>
        <w:t xml:space="preserve"> </w:t>
      </w:r>
      <w:r>
        <w:rPr>
          <w:rFonts w:asciiTheme="minorHAnsi" w:eastAsia="Times New Roman" w:hAnsiTheme="minorHAnsi"/>
          <w:color w:val="000000"/>
          <w:sz w:val="24"/>
          <w:szCs w:val="24"/>
          <w:lang w:val="en-US"/>
        </w:rPr>
        <w:t xml:space="preserve">a </w:t>
      </w:r>
      <w:r w:rsidRPr="00825EFC">
        <w:rPr>
          <w:rFonts w:asciiTheme="minorHAnsi" w:eastAsia="Times New Roman" w:hAnsiTheme="minorHAnsi"/>
          <w:color w:val="000000"/>
          <w:sz w:val="24"/>
          <w:szCs w:val="24"/>
          <w:lang w:val="en-US"/>
        </w:rPr>
        <w:t>wide range of applications includ</w:t>
      </w:r>
      <w:r>
        <w:rPr>
          <w:rFonts w:asciiTheme="minorHAnsi" w:eastAsia="Times New Roman" w:hAnsiTheme="minorHAnsi"/>
          <w:color w:val="000000"/>
          <w:sz w:val="24"/>
          <w:szCs w:val="24"/>
          <w:lang w:val="en-US"/>
        </w:rPr>
        <w:t>ing</w:t>
      </w:r>
      <w:r w:rsidRPr="00825EFC">
        <w:rPr>
          <w:rFonts w:asciiTheme="minorHAnsi" w:eastAsia="Times New Roman" w:hAnsiTheme="minorHAnsi"/>
          <w:color w:val="000000"/>
          <w:sz w:val="24"/>
          <w:szCs w:val="24"/>
          <w:lang w:val="en-US"/>
        </w:rPr>
        <w:t xml:space="preserve"> acoustic and mechanical dampers as well as flooring, pipe insulation</w:t>
      </w:r>
      <w:r>
        <w:rPr>
          <w:rFonts w:asciiTheme="minorHAnsi" w:eastAsia="Times New Roman" w:hAnsiTheme="minorHAnsi"/>
          <w:color w:val="000000"/>
          <w:sz w:val="24"/>
          <w:szCs w:val="24"/>
          <w:lang w:val="en-US"/>
        </w:rPr>
        <w:t>,</w:t>
      </w:r>
      <w:r w:rsidRPr="00825EFC">
        <w:rPr>
          <w:rFonts w:asciiTheme="minorHAnsi" w:eastAsia="Times New Roman" w:hAnsiTheme="minorHAnsi"/>
          <w:color w:val="000000"/>
          <w:sz w:val="24"/>
          <w:szCs w:val="24"/>
          <w:lang w:val="en-US"/>
        </w:rPr>
        <w:t xml:space="preserve"> and decorative elements. However, their low fire resistance requires the addition of flame retardants. Here, the trend is toward halogen-free formulations for environmental and safety reasons, especially in Europe</w:t>
      </w:r>
      <w:r>
        <w:rPr>
          <w:rFonts w:asciiTheme="minorHAnsi" w:eastAsia="Times New Roman" w:hAnsiTheme="minorHAnsi"/>
          <w:color w:val="000000"/>
          <w:sz w:val="24"/>
          <w:szCs w:val="24"/>
          <w:lang w:val="en-US"/>
        </w:rPr>
        <w:t xml:space="preserve"> and the US</w:t>
      </w:r>
      <w:r w:rsidRPr="00825EFC">
        <w:rPr>
          <w:rFonts w:asciiTheme="minorHAnsi" w:eastAsia="Times New Roman" w:hAnsiTheme="minorHAnsi"/>
          <w:color w:val="000000"/>
          <w:sz w:val="24"/>
          <w:szCs w:val="24"/>
          <w:lang w:val="en-US"/>
        </w:rPr>
        <w:t xml:space="preserve">. Tosaf has expanded its range of flame-retardant </w:t>
      </w:r>
      <w:r w:rsidRPr="00825EFC">
        <w:rPr>
          <w:rFonts w:asciiTheme="minorHAnsi" w:eastAsia="Times New Roman" w:hAnsiTheme="minorHAnsi"/>
          <w:color w:val="000000"/>
          <w:sz w:val="24"/>
          <w:szCs w:val="24"/>
          <w:lang w:val="en-US"/>
        </w:rPr>
        <w:lastRenderedPageBreak/>
        <w:t>masterbatches to include appropriate solutions that do not impair the properties of the foam, but at the same time enable compliance with international fire protection standards.</w:t>
      </w:r>
    </w:p>
    <w:p w14:paraId="55D2BFBE" w14:textId="77777777" w:rsidR="00D53BB7" w:rsidRPr="00825EFC" w:rsidRDefault="00D53BB7" w:rsidP="00D53BB7">
      <w:pPr>
        <w:spacing w:before="120" w:after="0" w:line="340" w:lineRule="exact"/>
        <w:rPr>
          <w:rFonts w:asciiTheme="minorHAnsi" w:eastAsia="Times New Roman" w:hAnsiTheme="minorHAnsi"/>
          <w:b/>
          <w:color w:val="000000"/>
          <w:sz w:val="24"/>
          <w:szCs w:val="24"/>
          <w:lang w:val="en-US"/>
        </w:rPr>
      </w:pPr>
      <w:bookmarkStart w:id="2" w:name="_Hlk131522259"/>
      <w:r w:rsidRPr="00825EFC">
        <w:rPr>
          <w:rFonts w:asciiTheme="minorHAnsi" w:eastAsia="Times New Roman" w:hAnsiTheme="minorHAnsi"/>
          <w:b/>
          <w:color w:val="000000"/>
          <w:sz w:val="24"/>
          <w:szCs w:val="24"/>
          <w:lang w:val="en-US"/>
        </w:rPr>
        <w:t>High efficiency at low concentrations</w:t>
      </w:r>
    </w:p>
    <w:p w14:paraId="1112B830" w14:textId="14518660" w:rsidR="00D53BB7" w:rsidRPr="00825EFC" w:rsidRDefault="00D53BB7" w:rsidP="00D53BB7">
      <w:pPr>
        <w:spacing w:before="120" w:after="0" w:line="340" w:lineRule="exact"/>
        <w:rPr>
          <w:rFonts w:asciiTheme="minorHAnsi" w:eastAsia="Times New Roman" w:hAnsiTheme="minorHAnsi"/>
          <w:color w:val="000000"/>
          <w:sz w:val="24"/>
          <w:szCs w:val="24"/>
          <w:lang w:val="en-US"/>
        </w:rPr>
      </w:pPr>
      <w:r w:rsidRPr="00825EFC">
        <w:rPr>
          <w:rFonts w:asciiTheme="minorHAnsi" w:eastAsia="Times New Roman" w:hAnsiTheme="minorHAnsi"/>
          <w:color w:val="000000"/>
          <w:sz w:val="24"/>
          <w:szCs w:val="24"/>
          <w:lang w:val="en-US"/>
        </w:rPr>
        <w:t xml:space="preserve">As the latest representative of these HFFR masterbatches, the new FR9185PE is suitable not only for non-crosslinked but also for crosslinked PE foams. In the event of fire, its phosphorus-based active ingredient initiates a gaseous mechanism that stops combustion by </w:t>
      </w:r>
      <w:r>
        <w:rPr>
          <w:rFonts w:asciiTheme="minorHAnsi" w:eastAsia="Times New Roman" w:hAnsiTheme="minorHAnsi"/>
          <w:color w:val="000000"/>
          <w:sz w:val="24"/>
          <w:szCs w:val="24"/>
          <w:lang w:val="en-US"/>
        </w:rPr>
        <w:t>reacting with</w:t>
      </w:r>
      <w:r w:rsidRPr="00825EFC">
        <w:rPr>
          <w:rFonts w:asciiTheme="minorHAnsi" w:eastAsia="Times New Roman" w:hAnsiTheme="minorHAnsi"/>
          <w:color w:val="000000"/>
          <w:sz w:val="24"/>
          <w:szCs w:val="24"/>
          <w:lang w:val="en-US"/>
        </w:rPr>
        <w:t xml:space="preserve"> the resulting free radicals. </w:t>
      </w:r>
      <w:r>
        <w:rPr>
          <w:rFonts w:asciiTheme="minorHAnsi" w:eastAsia="Times New Roman" w:hAnsiTheme="minorHAnsi"/>
          <w:color w:val="000000"/>
          <w:sz w:val="24"/>
          <w:szCs w:val="24"/>
          <w:lang w:val="en-US"/>
        </w:rPr>
        <w:t>For achieving a similar performance as with halogen-based mechanisms, 10% to 15% of this product is required.</w:t>
      </w:r>
      <w:r w:rsidRPr="00E8667A">
        <w:rPr>
          <w:rFonts w:asciiTheme="minorHAnsi" w:eastAsia="Times New Roman" w:hAnsiTheme="minorHAnsi"/>
          <w:color w:val="000000"/>
          <w:sz w:val="24"/>
          <w:szCs w:val="24"/>
          <w:lang w:val="en-US"/>
        </w:rPr>
        <w:t xml:space="preserve"> By comparison, </w:t>
      </w:r>
      <w:r w:rsidRPr="00D327B6">
        <w:rPr>
          <w:rFonts w:asciiTheme="minorHAnsi" w:eastAsia="Times New Roman" w:hAnsiTheme="minorHAnsi"/>
          <w:color w:val="000000"/>
          <w:sz w:val="24"/>
          <w:szCs w:val="24"/>
          <w:lang w:val="en-US"/>
        </w:rPr>
        <w:t xml:space="preserve">other </w:t>
      </w:r>
      <w:r w:rsidRPr="00E8667A">
        <w:rPr>
          <w:rFonts w:asciiTheme="minorHAnsi" w:eastAsia="Times New Roman" w:hAnsiTheme="minorHAnsi"/>
          <w:color w:val="000000"/>
          <w:sz w:val="24"/>
          <w:szCs w:val="24"/>
          <w:lang w:val="en-US"/>
        </w:rPr>
        <w:t>halogen-</w:t>
      </w:r>
      <w:r w:rsidRPr="00D327B6">
        <w:rPr>
          <w:rFonts w:asciiTheme="minorHAnsi" w:eastAsia="Times New Roman" w:hAnsiTheme="minorHAnsi"/>
          <w:color w:val="000000"/>
          <w:sz w:val="24"/>
          <w:szCs w:val="24"/>
          <w:lang w:val="en-US"/>
        </w:rPr>
        <w:t>free</w:t>
      </w:r>
      <w:r w:rsidRPr="00E8667A">
        <w:rPr>
          <w:rFonts w:asciiTheme="minorHAnsi" w:eastAsia="Times New Roman" w:hAnsiTheme="minorHAnsi"/>
          <w:color w:val="000000"/>
          <w:sz w:val="24"/>
          <w:szCs w:val="24"/>
          <w:lang w:val="en-US"/>
        </w:rPr>
        <w:t xml:space="preserve"> systems, which </w:t>
      </w:r>
      <w:r w:rsidR="006B09D9">
        <w:rPr>
          <w:rFonts w:asciiTheme="minorHAnsi" w:eastAsia="Times New Roman" w:hAnsiTheme="minorHAnsi"/>
          <w:color w:val="000000"/>
          <w:sz w:val="24"/>
          <w:szCs w:val="24"/>
          <w:lang w:val="en-US"/>
        </w:rPr>
        <w:t xml:space="preserve">either </w:t>
      </w:r>
      <w:r w:rsidRPr="00E8667A">
        <w:rPr>
          <w:rFonts w:asciiTheme="minorHAnsi" w:eastAsia="Times New Roman" w:hAnsiTheme="minorHAnsi"/>
          <w:color w:val="000000"/>
          <w:sz w:val="24"/>
          <w:szCs w:val="24"/>
          <w:lang w:val="en-US"/>
        </w:rPr>
        <w:t xml:space="preserve">rely on the formation </w:t>
      </w:r>
      <w:r w:rsidR="00CC4CBF">
        <w:rPr>
          <w:rFonts w:asciiTheme="minorHAnsi" w:eastAsia="Times New Roman" w:hAnsiTheme="minorHAnsi"/>
          <w:color w:val="000000"/>
          <w:sz w:val="24"/>
          <w:szCs w:val="24"/>
          <w:lang w:val="en-US"/>
        </w:rPr>
        <w:t xml:space="preserve">of a </w:t>
      </w:r>
      <w:r w:rsidR="00CC4CBF" w:rsidRPr="00E8667A">
        <w:rPr>
          <w:rFonts w:asciiTheme="minorHAnsi" w:eastAsia="Times New Roman" w:hAnsiTheme="minorHAnsi"/>
          <w:color w:val="000000"/>
          <w:sz w:val="24"/>
          <w:szCs w:val="24"/>
          <w:lang w:val="en-US"/>
        </w:rPr>
        <w:t xml:space="preserve">protective layer that suffocates the fire </w:t>
      </w:r>
      <w:r w:rsidR="00CC4CBF">
        <w:rPr>
          <w:rFonts w:asciiTheme="minorHAnsi" w:eastAsia="Times New Roman" w:hAnsiTheme="minorHAnsi"/>
          <w:color w:val="000000"/>
          <w:sz w:val="24"/>
          <w:szCs w:val="24"/>
          <w:lang w:val="en-US"/>
        </w:rPr>
        <w:t>or of</w:t>
      </w:r>
      <w:r w:rsidR="00CC4CBF" w:rsidRPr="00E8667A">
        <w:rPr>
          <w:rFonts w:asciiTheme="minorHAnsi" w:eastAsia="Times New Roman" w:hAnsiTheme="minorHAnsi"/>
          <w:color w:val="000000"/>
          <w:sz w:val="24"/>
          <w:szCs w:val="24"/>
          <w:lang w:val="en-US"/>
        </w:rPr>
        <w:t xml:space="preserve"> </w:t>
      </w:r>
      <w:r w:rsidRPr="00E8667A">
        <w:rPr>
          <w:rFonts w:asciiTheme="minorHAnsi" w:eastAsia="Times New Roman" w:hAnsiTheme="minorHAnsi"/>
          <w:color w:val="000000"/>
          <w:sz w:val="24"/>
          <w:szCs w:val="24"/>
          <w:lang w:val="en-US"/>
        </w:rPr>
        <w:t xml:space="preserve">water </w:t>
      </w:r>
      <w:r w:rsidR="00CC4CBF">
        <w:rPr>
          <w:rFonts w:asciiTheme="minorHAnsi" w:eastAsia="Times New Roman" w:hAnsiTheme="minorHAnsi"/>
          <w:color w:val="000000"/>
          <w:sz w:val="24"/>
          <w:szCs w:val="24"/>
          <w:lang w:val="en-US"/>
        </w:rPr>
        <w:t xml:space="preserve">vapor </w:t>
      </w:r>
      <w:r w:rsidRPr="00E8667A">
        <w:rPr>
          <w:rFonts w:asciiTheme="minorHAnsi" w:eastAsia="Times New Roman" w:hAnsiTheme="minorHAnsi"/>
          <w:color w:val="000000"/>
          <w:sz w:val="24"/>
          <w:szCs w:val="24"/>
          <w:lang w:val="en-US"/>
        </w:rPr>
        <w:t xml:space="preserve">to cool </w:t>
      </w:r>
      <w:r w:rsidR="000B7398">
        <w:rPr>
          <w:rFonts w:asciiTheme="minorHAnsi" w:eastAsia="Times New Roman" w:hAnsiTheme="minorHAnsi"/>
          <w:color w:val="000000"/>
          <w:sz w:val="24"/>
          <w:szCs w:val="24"/>
          <w:lang w:val="en-US"/>
        </w:rPr>
        <w:t xml:space="preserve">the </w:t>
      </w:r>
      <w:r w:rsidRPr="00E8667A">
        <w:rPr>
          <w:rFonts w:asciiTheme="minorHAnsi" w:eastAsia="Times New Roman" w:hAnsiTheme="minorHAnsi"/>
          <w:color w:val="000000"/>
          <w:sz w:val="24"/>
          <w:szCs w:val="24"/>
          <w:lang w:val="en-US"/>
        </w:rPr>
        <w:t xml:space="preserve">combustion, require 30% to 60% </w:t>
      </w:r>
      <w:r w:rsidRPr="00D327B6">
        <w:rPr>
          <w:rFonts w:asciiTheme="minorHAnsi" w:eastAsia="Times New Roman" w:hAnsiTheme="minorHAnsi"/>
          <w:color w:val="000000"/>
          <w:sz w:val="24"/>
          <w:szCs w:val="24"/>
          <w:lang w:val="en-US"/>
        </w:rPr>
        <w:t>of addition dosage</w:t>
      </w:r>
      <w:r w:rsidRPr="00E8667A">
        <w:rPr>
          <w:rFonts w:asciiTheme="minorHAnsi" w:eastAsia="Times New Roman" w:hAnsiTheme="minorHAnsi"/>
          <w:color w:val="000000"/>
          <w:sz w:val="24"/>
          <w:szCs w:val="24"/>
          <w:lang w:val="en-US"/>
        </w:rPr>
        <w:t>.</w:t>
      </w:r>
      <w:r w:rsidRPr="00825EFC">
        <w:rPr>
          <w:rFonts w:asciiTheme="minorHAnsi" w:eastAsia="Times New Roman" w:hAnsiTheme="minorHAnsi"/>
          <w:color w:val="000000"/>
          <w:sz w:val="24"/>
          <w:szCs w:val="24"/>
          <w:lang w:val="en-US"/>
        </w:rPr>
        <w:t xml:space="preserve"> </w:t>
      </w:r>
    </w:p>
    <w:p w14:paraId="1630CCF3" w14:textId="77777777" w:rsidR="00D53BB7" w:rsidRDefault="00D53BB7" w:rsidP="00D53BB7">
      <w:pPr>
        <w:spacing w:before="120" w:after="0" w:line="340" w:lineRule="exact"/>
        <w:rPr>
          <w:rFonts w:asciiTheme="minorHAnsi" w:eastAsia="Times New Roman" w:hAnsiTheme="minorHAnsi"/>
          <w:color w:val="000000"/>
          <w:sz w:val="24"/>
          <w:szCs w:val="24"/>
          <w:lang w:val="en-US"/>
        </w:rPr>
      </w:pPr>
      <w:r w:rsidRPr="00825EFC">
        <w:rPr>
          <w:rFonts w:asciiTheme="minorHAnsi" w:eastAsia="Times New Roman" w:hAnsiTheme="minorHAnsi"/>
          <w:color w:val="000000"/>
          <w:sz w:val="24"/>
          <w:szCs w:val="24"/>
          <w:lang w:val="en-US"/>
        </w:rPr>
        <w:t xml:space="preserve">FR9185PE ensures </w:t>
      </w:r>
      <w:r>
        <w:rPr>
          <w:rFonts w:asciiTheme="minorHAnsi" w:eastAsia="Times New Roman" w:hAnsiTheme="minorHAnsi"/>
          <w:color w:val="000000"/>
          <w:sz w:val="24"/>
          <w:szCs w:val="24"/>
          <w:lang w:val="en-US"/>
        </w:rPr>
        <w:t>effective dispersion</w:t>
      </w:r>
      <w:r w:rsidRPr="00825EFC">
        <w:rPr>
          <w:rFonts w:asciiTheme="minorHAnsi" w:eastAsia="Times New Roman" w:hAnsiTheme="minorHAnsi"/>
          <w:color w:val="000000"/>
          <w:sz w:val="24"/>
          <w:szCs w:val="24"/>
          <w:lang w:val="en-US"/>
        </w:rPr>
        <w:t xml:space="preserve"> in the foam and does not negatively affect foam nucleation or crosslinking</w:t>
      </w:r>
      <w:r>
        <w:rPr>
          <w:rFonts w:asciiTheme="minorHAnsi" w:eastAsia="Times New Roman" w:hAnsiTheme="minorHAnsi"/>
          <w:color w:val="000000"/>
          <w:sz w:val="24"/>
          <w:szCs w:val="24"/>
          <w:lang w:val="en-US"/>
        </w:rPr>
        <w:t xml:space="preserve"> levels</w:t>
      </w:r>
      <w:r w:rsidRPr="00825EFC">
        <w:rPr>
          <w:rFonts w:asciiTheme="minorHAnsi" w:eastAsia="Times New Roman" w:hAnsiTheme="minorHAnsi"/>
          <w:color w:val="000000"/>
          <w:sz w:val="24"/>
          <w:szCs w:val="24"/>
          <w:lang w:val="en-US"/>
        </w:rPr>
        <w:t xml:space="preserve">, resulting in a </w:t>
      </w:r>
      <w:r>
        <w:rPr>
          <w:rFonts w:asciiTheme="minorHAnsi" w:eastAsia="Times New Roman" w:hAnsiTheme="minorHAnsi"/>
          <w:color w:val="000000"/>
          <w:sz w:val="24"/>
          <w:szCs w:val="24"/>
          <w:lang w:val="en-US"/>
        </w:rPr>
        <w:t>consistent</w:t>
      </w:r>
      <w:r w:rsidRPr="00825EFC">
        <w:rPr>
          <w:rFonts w:asciiTheme="minorHAnsi" w:eastAsia="Times New Roman" w:hAnsiTheme="minorHAnsi"/>
          <w:color w:val="000000"/>
          <w:sz w:val="24"/>
          <w:szCs w:val="24"/>
          <w:lang w:val="en-US"/>
        </w:rPr>
        <w:t xml:space="preserve"> cell structure and a high-quality foam product with </w:t>
      </w:r>
      <w:r w:rsidRPr="002D7B01">
        <w:rPr>
          <w:rFonts w:asciiTheme="minorHAnsi" w:eastAsia="Times New Roman" w:hAnsiTheme="minorHAnsi"/>
          <w:color w:val="000000"/>
          <w:sz w:val="24"/>
          <w:szCs w:val="24"/>
          <w:lang w:val="en-US"/>
        </w:rPr>
        <w:t xml:space="preserve">preserved </w:t>
      </w:r>
      <w:r w:rsidRPr="00825EFC">
        <w:rPr>
          <w:rFonts w:asciiTheme="minorHAnsi" w:eastAsia="Times New Roman" w:hAnsiTheme="minorHAnsi"/>
          <w:color w:val="000000"/>
          <w:sz w:val="24"/>
          <w:szCs w:val="24"/>
          <w:lang w:val="en-US"/>
        </w:rPr>
        <w:t>mechanical properties</w:t>
      </w:r>
      <w:r>
        <w:rPr>
          <w:rFonts w:asciiTheme="minorHAnsi" w:eastAsia="Times New Roman" w:hAnsiTheme="minorHAnsi"/>
          <w:color w:val="000000"/>
          <w:sz w:val="24"/>
          <w:szCs w:val="24"/>
          <w:lang w:val="en-US"/>
        </w:rPr>
        <w:t xml:space="preserve"> and thermal stability</w:t>
      </w:r>
      <w:r w:rsidRPr="00825EFC">
        <w:rPr>
          <w:rFonts w:asciiTheme="minorHAnsi" w:eastAsia="Times New Roman" w:hAnsiTheme="minorHAnsi"/>
          <w:color w:val="000000"/>
          <w:sz w:val="24"/>
          <w:szCs w:val="24"/>
          <w:lang w:val="en-US"/>
        </w:rPr>
        <w:t>.</w:t>
      </w:r>
    </w:p>
    <w:bookmarkEnd w:id="2"/>
    <w:p w14:paraId="69335300" w14:textId="46E4980D" w:rsidR="00D53BB7" w:rsidRPr="002D7B01" w:rsidRDefault="00D53BB7" w:rsidP="00D53BB7">
      <w:pPr>
        <w:spacing w:before="120" w:after="0" w:line="340" w:lineRule="exact"/>
        <w:rPr>
          <w:rFonts w:asciiTheme="minorHAnsi" w:eastAsia="Times New Roman" w:hAnsiTheme="minorHAnsi"/>
          <w:b/>
          <w:color w:val="000000"/>
          <w:sz w:val="24"/>
          <w:szCs w:val="24"/>
          <w:lang w:val="en-US"/>
        </w:rPr>
      </w:pPr>
      <w:r w:rsidRPr="002D7B01">
        <w:rPr>
          <w:rFonts w:asciiTheme="minorHAnsi" w:eastAsia="Times New Roman" w:hAnsiTheme="minorHAnsi"/>
          <w:b/>
          <w:color w:val="000000"/>
          <w:sz w:val="24"/>
          <w:szCs w:val="24"/>
          <w:lang w:val="en-US"/>
        </w:rPr>
        <w:t>Expand</w:t>
      </w:r>
      <w:r>
        <w:rPr>
          <w:rFonts w:asciiTheme="minorHAnsi" w:eastAsia="Times New Roman" w:hAnsiTheme="minorHAnsi"/>
          <w:b/>
          <w:color w:val="000000"/>
          <w:sz w:val="24"/>
          <w:szCs w:val="24"/>
          <w:lang w:val="en-US"/>
        </w:rPr>
        <w:t>ing</w:t>
      </w:r>
      <w:r w:rsidRPr="002D7B01">
        <w:rPr>
          <w:rFonts w:asciiTheme="minorHAnsi" w:eastAsia="Times New Roman" w:hAnsiTheme="minorHAnsi"/>
          <w:b/>
          <w:color w:val="000000"/>
          <w:sz w:val="24"/>
          <w:szCs w:val="24"/>
          <w:lang w:val="en-US"/>
        </w:rPr>
        <w:t xml:space="preserve"> the portfolio of conventional </w:t>
      </w:r>
      <w:r w:rsidR="00AD5DE8" w:rsidRPr="002D7B01">
        <w:rPr>
          <w:rFonts w:asciiTheme="minorHAnsi" w:eastAsia="Times New Roman" w:hAnsiTheme="minorHAnsi"/>
          <w:b/>
          <w:color w:val="000000"/>
          <w:sz w:val="24"/>
          <w:szCs w:val="24"/>
          <w:lang w:val="en-US"/>
        </w:rPr>
        <w:t>flame-retardant</w:t>
      </w:r>
      <w:r w:rsidRPr="002D7B01">
        <w:rPr>
          <w:rFonts w:asciiTheme="minorHAnsi" w:eastAsia="Times New Roman" w:hAnsiTheme="minorHAnsi"/>
          <w:b/>
          <w:color w:val="000000"/>
          <w:sz w:val="24"/>
          <w:szCs w:val="24"/>
          <w:lang w:val="en-US"/>
        </w:rPr>
        <w:t xml:space="preserve"> additives</w:t>
      </w:r>
    </w:p>
    <w:p w14:paraId="71042733" w14:textId="77777777" w:rsidR="00D53BB7" w:rsidRDefault="00D53BB7" w:rsidP="00D53BB7">
      <w:pPr>
        <w:spacing w:before="120" w:after="0" w:line="340" w:lineRule="exact"/>
        <w:rPr>
          <w:rFonts w:asciiTheme="minorHAnsi" w:eastAsia="Times New Roman" w:hAnsiTheme="minorHAnsi"/>
          <w:color w:val="000000"/>
          <w:sz w:val="24"/>
          <w:szCs w:val="24"/>
          <w:lang w:val="en-US"/>
        </w:rPr>
      </w:pPr>
      <w:r w:rsidRPr="00D327B6">
        <w:rPr>
          <w:rFonts w:asciiTheme="minorHAnsi" w:eastAsia="Times New Roman" w:hAnsiTheme="minorHAnsi"/>
          <w:color w:val="000000"/>
          <w:sz w:val="24"/>
          <w:szCs w:val="24"/>
          <w:lang w:val="en-US"/>
        </w:rPr>
        <w:t>H</w:t>
      </w:r>
      <w:r>
        <w:rPr>
          <w:rFonts w:asciiTheme="minorHAnsi" w:eastAsia="Times New Roman" w:hAnsiTheme="minorHAnsi"/>
          <w:color w:val="000000"/>
          <w:sz w:val="24"/>
          <w:szCs w:val="24"/>
          <w:lang w:val="en-US"/>
        </w:rPr>
        <w:t xml:space="preserve">alogen free flame retardants are relatively new in the market. Their development is complex, and it is quite difficult to find the diversity which halogen-based products are offering. Thus, FR9185PE EU is considered innovative. </w:t>
      </w:r>
    </w:p>
    <w:p w14:paraId="4760C790" w14:textId="77777777" w:rsidR="00D53BB7" w:rsidRPr="00D327B6" w:rsidRDefault="00D53BB7" w:rsidP="00D53BB7">
      <w:pPr>
        <w:spacing w:before="120" w:after="0" w:line="340" w:lineRule="exact"/>
        <w:rPr>
          <w:rFonts w:asciiTheme="minorHAnsi" w:eastAsia="Times New Roman" w:hAnsiTheme="minorHAnsi"/>
          <w:color w:val="000000"/>
          <w:sz w:val="24"/>
          <w:szCs w:val="24"/>
          <w:lang w:val="en-US"/>
        </w:rPr>
      </w:pPr>
      <w:r>
        <w:rPr>
          <w:rFonts w:asciiTheme="minorHAnsi" w:eastAsia="Times New Roman" w:hAnsiTheme="minorHAnsi"/>
          <w:color w:val="000000"/>
          <w:sz w:val="24"/>
          <w:szCs w:val="24"/>
          <w:lang w:val="en-US"/>
        </w:rPr>
        <w:t xml:space="preserve">For applications that are still demanding halogen-based products, </w:t>
      </w:r>
      <w:proofErr w:type="spellStart"/>
      <w:r>
        <w:rPr>
          <w:rFonts w:asciiTheme="minorHAnsi" w:eastAsia="Times New Roman" w:hAnsiTheme="minorHAnsi"/>
          <w:color w:val="000000"/>
          <w:sz w:val="24"/>
          <w:szCs w:val="24"/>
          <w:lang w:val="en-US"/>
        </w:rPr>
        <w:t>Tosaf's</w:t>
      </w:r>
      <w:proofErr w:type="spellEnd"/>
      <w:r>
        <w:rPr>
          <w:rFonts w:asciiTheme="minorHAnsi" w:eastAsia="Times New Roman" w:hAnsiTheme="minorHAnsi"/>
          <w:color w:val="000000"/>
          <w:sz w:val="24"/>
          <w:szCs w:val="24"/>
          <w:lang w:val="en-US"/>
        </w:rPr>
        <w:t xml:space="preserve"> portfolio covers a wide variety of products.</w:t>
      </w:r>
    </w:p>
    <w:p w14:paraId="66D4B8DA" w14:textId="77777777" w:rsidR="00D53BB7" w:rsidRPr="001B03E1" w:rsidRDefault="00D53BB7" w:rsidP="00D53BB7">
      <w:pPr>
        <w:pStyle w:val="Listenabsatz"/>
        <w:numPr>
          <w:ilvl w:val="0"/>
          <w:numId w:val="1"/>
        </w:numPr>
        <w:spacing w:before="120" w:after="0" w:line="340" w:lineRule="exact"/>
        <w:ind w:left="284" w:hanging="284"/>
        <w:rPr>
          <w:rFonts w:asciiTheme="minorHAnsi" w:eastAsia="Times New Roman" w:hAnsiTheme="minorHAnsi"/>
          <w:color w:val="000000"/>
          <w:sz w:val="24"/>
          <w:szCs w:val="24"/>
          <w:lang w:val="en-US"/>
        </w:rPr>
      </w:pPr>
      <w:r w:rsidRPr="00152DE9">
        <w:rPr>
          <w:rFonts w:asciiTheme="minorHAnsi" w:eastAsia="Times New Roman" w:hAnsiTheme="minorHAnsi"/>
          <w:color w:val="000000"/>
          <w:sz w:val="24"/>
          <w:szCs w:val="24"/>
          <w:lang w:val="en-US"/>
        </w:rPr>
        <w:t xml:space="preserve">Chlorine-based flame retardants such as FR9327PE offer good performance, they are cost-effective and can be </w:t>
      </w:r>
      <w:r w:rsidRPr="001B03E1">
        <w:rPr>
          <w:rFonts w:asciiTheme="minorHAnsi" w:eastAsia="Times New Roman" w:hAnsiTheme="minorHAnsi"/>
          <w:color w:val="000000"/>
          <w:sz w:val="24"/>
          <w:szCs w:val="24"/>
          <w:lang w:val="en-US"/>
        </w:rPr>
        <w:t xml:space="preserve">used for non-crosslinked PE foams. However, they are not suitable for crosslinked PE and they have limited thermal stability. </w:t>
      </w:r>
    </w:p>
    <w:p w14:paraId="09C45F5C" w14:textId="77777777" w:rsidR="00D53BB7" w:rsidRPr="001B03E1" w:rsidRDefault="00D53BB7" w:rsidP="00D53BB7">
      <w:pPr>
        <w:pStyle w:val="Listenabsatz"/>
        <w:numPr>
          <w:ilvl w:val="0"/>
          <w:numId w:val="1"/>
        </w:numPr>
        <w:spacing w:before="120" w:after="0" w:line="340" w:lineRule="exact"/>
        <w:ind w:left="284" w:hanging="284"/>
        <w:rPr>
          <w:rFonts w:asciiTheme="minorHAnsi" w:eastAsia="Times New Roman" w:hAnsiTheme="minorHAnsi"/>
          <w:color w:val="000000"/>
          <w:sz w:val="24"/>
          <w:szCs w:val="24"/>
          <w:lang w:val="en-US"/>
        </w:rPr>
      </w:pPr>
      <w:r w:rsidRPr="001B03E1">
        <w:rPr>
          <w:rFonts w:asciiTheme="minorHAnsi" w:eastAsia="Times New Roman" w:hAnsiTheme="minorHAnsi"/>
          <w:color w:val="000000"/>
          <w:sz w:val="24"/>
          <w:szCs w:val="24"/>
          <w:lang w:val="en-US"/>
        </w:rPr>
        <w:t xml:space="preserve">Brominated flame retardants such as FR1653PE are suitable for all types of PE foams. They </w:t>
      </w:r>
      <w:r>
        <w:rPr>
          <w:rFonts w:asciiTheme="minorHAnsi" w:eastAsia="Times New Roman" w:hAnsiTheme="minorHAnsi"/>
          <w:color w:val="000000"/>
          <w:sz w:val="24"/>
          <w:szCs w:val="24"/>
          <w:lang w:val="en-US"/>
        </w:rPr>
        <w:t>provide</w:t>
      </w:r>
      <w:r w:rsidRPr="001B03E1">
        <w:rPr>
          <w:rFonts w:asciiTheme="minorHAnsi" w:eastAsia="Times New Roman" w:hAnsiTheme="minorHAnsi"/>
          <w:color w:val="000000"/>
          <w:sz w:val="24"/>
          <w:szCs w:val="24"/>
          <w:lang w:val="en-US"/>
        </w:rPr>
        <w:t xml:space="preserve"> high thermal stability, excellent performance meeting stringent fire standards and do not affect the properties of the foamed product.</w:t>
      </w:r>
    </w:p>
    <w:p w14:paraId="4D8B0FEF" w14:textId="77777777" w:rsidR="00D53BB7" w:rsidRPr="002D7B01" w:rsidRDefault="00D53BB7" w:rsidP="00D53BB7">
      <w:pPr>
        <w:spacing w:before="120" w:after="0" w:line="340" w:lineRule="exact"/>
        <w:rPr>
          <w:rFonts w:asciiTheme="minorHAnsi" w:eastAsia="Times New Roman" w:hAnsiTheme="minorHAnsi"/>
          <w:b/>
          <w:color w:val="000000"/>
          <w:sz w:val="24"/>
          <w:szCs w:val="24"/>
          <w:lang w:val="en-US"/>
        </w:rPr>
      </w:pPr>
      <w:r w:rsidRPr="002D7B01">
        <w:rPr>
          <w:rFonts w:asciiTheme="minorHAnsi" w:eastAsia="Times New Roman" w:hAnsiTheme="minorHAnsi"/>
          <w:b/>
          <w:color w:val="000000"/>
          <w:sz w:val="24"/>
          <w:szCs w:val="24"/>
          <w:lang w:val="en-US"/>
        </w:rPr>
        <w:t>New production plant for flame retardant materials</w:t>
      </w:r>
    </w:p>
    <w:p w14:paraId="6AEF108C" w14:textId="1EF68A52" w:rsidR="00D53BB7" w:rsidRPr="005F476B" w:rsidRDefault="00D53BB7" w:rsidP="00D53BB7">
      <w:pPr>
        <w:spacing w:before="120" w:after="0" w:line="340" w:lineRule="exact"/>
        <w:rPr>
          <w:rFonts w:asciiTheme="minorHAnsi" w:eastAsia="Times New Roman" w:hAnsiTheme="minorHAnsi"/>
          <w:color w:val="000000"/>
          <w:sz w:val="24"/>
          <w:szCs w:val="24"/>
          <w:lang w:val="en-US"/>
        </w:rPr>
      </w:pPr>
      <w:r w:rsidRPr="002D7B01">
        <w:rPr>
          <w:rFonts w:asciiTheme="minorHAnsi" w:eastAsia="Times New Roman" w:hAnsiTheme="minorHAnsi"/>
          <w:color w:val="000000"/>
          <w:sz w:val="24"/>
          <w:szCs w:val="24"/>
          <w:lang w:val="en-US"/>
        </w:rPr>
        <w:t>To meet the growing demand for flame retardants, Tosaf has invested in a new, state-of-the-art production facility.</w:t>
      </w:r>
      <w:r w:rsidR="00B47E3B">
        <w:rPr>
          <w:rFonts w:asciiTheme="minorHAnsi" w:eastAsia="Times New Roman" w:hAnsiTheme="minorHAnsi"/>
          <w:color w:val="000000"/>
          <w:sz w:val="24"/>
          <w:szCs w:val="24"/>
          <w:lang w:val="en-US"/>
        </w:rPr>
        <w:t xml:space="preserve"> </w:t>
      </w:r>
      <w:r w:rsidR="00B47E3B" w:rsidRPr="00B47E3B">
        <w:rPr>
          <w:rFonts w:asciiTheme="minorHAnsi" w:eastAsia="Times New Roman" w:hAnsiTheme="minorHAnsi"/>
          <w:color w:val="000000"/>
          <w:sz w:val="24"/>
          <w:szCs w:val="24"/>
          <w:lang w:val="en-US"/>
        </w:rPr>
        <w:t xml:space="preserve">A laboratory with state-of-the-art equipment is available for testing </w:t>
      </w:r>
      <w:r w:rsidR="006B09D9">
        <w:rPr>
          <w:rFonts w:asciiTheme="minorHAnsi" w:eastAsia="Times New Roman" w:hAnsiTheme="minorHAnsi"/>
          <w:color w:val="000000"/>
          <w:sz w:val="24"/>
          <w:szCs w:val="24"/>
          <w:lang w:val="en-US"/>
        </w:rPr>
        <w:t xml:space="preserve">in accordance with </w:t>
      </w:r>
      <w:r w:rsidR="00B47E3B" w:rsidRPr="00B47E3B">
        <w:rPr>
          <w:rFonts w:asciiTheme="minorHAnsi" w:eastAsia="Times New Roman" w:hAnsiTheme="minorHAnsi"/>
          <w:color w:val="000000"/>
          <w:sz w:val="24"/>
          <w:szCs w:val="24"/>
          <w:lang w:val="en-US"/>
        </w:rPr>
        <w:t xml:space="preserve">a wide range of fire standards, </w:t>
      </w:r>
      <w:r w:rsidRPr="002D7B01">
        <w:rPr>
          <w:rFonts w:asciiTheme="minorHAnsi" w:eastAsia="Times New Roman" w:hAnsiTheme="minorHAnsi"/>
          <w:color w:val="000000"/>
          <w:sz w:val="24"/>
          <w:szCs w:val="24"/>
          <w:lang w:val="en-US"/>
        </w:rPr>
        <w:t xml:space="preserve">including a cone calorimeter for </w:t>
      </w:r>
      <w:r>
        <w:rPr>
          <w:rFonts w:asciiTheme="minorHAnsi" w:eastAsia="Times New Roman" w:hAnsiTheme="minorHAnsi"/>
          <w:color w:val="000000"/>
          <w:sz w:val="24"/>
          <w:szCs w:val="24"/>
          <w:lang w:val="en-US"/>
        </w:rPr>
        <w:t xml:space="preserve">full </w:t>
      </w:r>
      <w:r w:rsidRPr="002D7B01">
        <w:rPr>
          <w:rFonts w:asciiTheme="minorHAnsi" w:eastAsia="Times New Roman" w:hAnsiTheme="minorHAnsi"/>
          <w:color w:val="000000"/>
          <w:sz w:val="24"/>
          <w:szCs w:val="24"/>
          <w:lang w:val="en-US"/>
        </w:rPr>
        <w:t xml:space="preserve">combustion analysis. In addition, the company </w:t>
      </w:r>
      <w:r w:rsidR="00C32F60">
        <w:rPr>
          <w:rFonts w:asciiTheme="minorHAnsi" w:eastAsia="Times New Roman" w:hAnsiTheme="minorHAnsi"/>
          <w:color w:val="000000"/>
          <w:sz w:val="24"/>
          <w:szCs w:val="24"/>
          <w:lang w:val="en-US"/>
        </w:rPr>
        <w:t xml:space="preserve">has established </w:t>
      </w:r>
      <w:r w:rsidRPr="002D7B01">
        <w:rPr>
          <w:rFonts w:asciiTheme="minorHAnsi" w:eastAsia="Times New Roman" w:hAnsiTheme="minorHAnsi"/>
          <w:color w:val="000000"/>
          <w:sz w:val="24"/>
          <w:szCs w:val="24"/>
          <w:lang w:val="en-US"/>
        </w:rPr>
        <w:t xml:space="preserve">pilot lines that </w:t>
      </w:r>
      <w:r w:rsidRPr="002D7B01">
        <w:rPr>
          <w:rFonts w:asciiTheme="minorHAnsi" w:eastAsia="Times New Roman" w:hAnsiTheme="minorHAnsi"/>
          <w:color w:val="000000"/>
          <w:sz w:val="24"/>
          <w:szCs w:val="24"/>
          <w:lang w:val="en-US"/>
        </w:rPr>
        <w:lastRenderedPageBreak/>
        <w:t xml:space="preserve">simulate real production conditions and allow </w:t>
      </w:r>
      <w:r>
        <w:rPr>
          <w:rFonts w:asciiTheme="minorHAnsi" w:eastAsia="Times New Roman" w:hAnsiTheme="minorHAnsi"/>
          <w:color w:val="000000"/>
          <w:sz w:val="24"/>
          <w:szCs w:val="24"/>
          <w:lang w:val="en-US"/>
        </w:rPr>
        <w:t xml:space="preserve">flame retardant </w:t>
      </w:r>
      <w:r w:rsidRPr="002D7B01">
        <w:rPr>
          <w:rFonts w:asciiTheme="minorHAnsi" w:eastAsia="Times New Roman" w:hAnsiTheme="minorHAnsi"/>
          <w:color w:val="000000"/>
          <w:sz w:val="24"/>
          <w:szCs w:val="24"/>
          <w:lang w:val="en-US"/>
        </w:rPr>
        <w:t>additives to be tailored for specific applications.</w:t>
      </w:r>
    </w:p>
    <w:p w14:paraId="2F727E50" w14:textId="77777777" w:rsidR="00AD5DE8" w:rsidRDefault="00AD5DE8" w:rsidP="00AD5DE8">
      <w:pPr>
        <w:spacing w:before="240" w:after="0" w:line="240" w:lineRule="auto"/>
        <w:ind w:left="-6" w:hanging="11"/>
      </w:pPr>
      <w:r>
        <w:rPr>
          <w:rFonts w:cs="Calibri"/>
          <w:sz w:val="18"/>
        </w:rPr>
        <w:t>For over three decades, Tosaf (</w:t>
      </w:r>
      <w:r>
        <w:fldChar w:fldCharType="begin"/>
      </w:r>
      <w:r>
        <w:instrText>HYPERLINK "https://www.tosaf.com/"</w:instrText>
      </w:r>
      <w:r>
        <w:fldChar w:fldCharType="separate"/>
      </w:r>
      <w:r w:rsidRPr="00DF6DED">
        <w:rPr>
          <w:rStyle w:val="Hyperlink"/>
          <w:rFonts w:cs="Calibri"/>
          <w:sz w:val="18"/>
        </w:rPr>
        <w:t>https://www.tosaf.com/</w:t>
      </w:r>
      <w:r>
        <w:rPr>
          <w:rStyle w:val="Hyperlink"/>
          <w:rFonts w:cs="Calibri"/>
          <w:sz w:val="18"/>
        </w:rPr>
        <w:fldChar w:fldCharType="end"/>
      </w:r>
      <w:r w:rsidRPr="001E0D26">
        <w:rPr>
          <w:rFonts w:cs="Calibri"/>
          <w:sz w:val="18"/>
        </w:rPr>
        <w:t xml:space="preserve">) </w:t>
      </w:r>
      <w:r>
        <w:rPr>
          <w:rFonts w:cs="Calibri"/>
          <w:sz w:val="18"/>
        </w:rPr>
        <w:t xml:space="preserve">has been developing and manufacturing high quality additives, compounds and color masterbatches for the plastics industry. With the aim of providing for its customers’ every need, it has continuously grown and developed its offering, production capacity, and global reach, becoming a truly close to the market, global organization. Servicing customers in over 50 countries in Europe, North America, South America, Asia and the Middle East, Tosaf has over 1400 employees spread throughout its production sites, warehouses, sales and distribution offices around the world. </w:t>
      </w:r>
    </w:p>
    <w:p w14:paraId="566488D2" w14:textId="77777777" w:rsidR="00AD5DE8" w:rsidRDefault="00AD5DE8" w:rsidP="00AD5DE8">
      <w:pPr>
        <w:spacing w:after="240" w:line="200" w:lineRule="exact"/>
        <w:rPr>
          <w:rFonts w:cs="Calibri"/>
          <w:sz w:val="18"/>
        </w:rPr>
      </w:pPr>
      <w:r>
        <w:rPr>
          <w:rFonts w:cs="Calibri"/>
          <w:sz w:val="18"/>
        </w:rPr>
        <w:t>Tosaf CEO Amos Megides established the company in Israel in 1986, and still stands at its head, leading and inspiring his team to always uphold the following three pillars: Exceptional service, the highest quality and continuous innovation. Tosaf’s major shareholders include: Megides Holdings Ltd. and the Ravago Group.</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080"/>
      </w:tblGrid>
      <w:tr w:rsidR="00AD5DE8" w:rsidRPr="005F476B" w14:paraId="5339CDC5" w14:textId="77777777" w:rsidTr="00881580">
        <w:tc>
          <w:tcPr>
            <w:tcW w:w="3686" w:type="dxa"/>
          </w:tcPr>
          <w:p w14:paraId="69E1BE3F" w14:textId="77777777" w:rsidR="00AD5DE8" w:rsidRPr="005F476B" w:rsidRDefault="00AD5DE8" w:rsidP="00881580">
            <w:pPr>
              <w:spacing w:before="120" w:after="0" w:line="240" w:lineRule="auto"/>
              <w:ind w:right="-284"/>
              <w:rPr>
                <w:rFonts w:asciiTheme="minorHAnsi" w:eastAsia="Times New Roman" w:hAnsiTheme="minorHAnsi"/>
                <w:b/>
                <w:bCs/>
                <w:i/>
                <w:iCs/>
                <w:sz w:val="24"/>
                <w:szCs w:val="24"/>
                <w:lang w:val="en-US"/>
              </w:rPr>
            </w:pPr>
            <w:r w:rsidRPr="005F476B">
              <w:rPr>
                <w:rFonts w:asciiTheme="minorHAnsi" w:eastAsia="Times New Roman" w:hAnsiTheme="minorHAnsi"/>
                <w:b/>
                <w:bCs/>
                <w:i/>
                <w:iCs/>
                <w:sz w:val="24"/>
                <w:szCs w:val="24"/>
                <w:lang w:val="en-US"/>
              </w:rPr>
              <w:t>Further information about Tosaf:</w:t>
            </w:r>
            <w:r w:rsidRPr="005F476B">
              <w:rPr>
                <w:rFonts w:asciiTheme="minorHAnsi" w:eastAsia="Times New Roman" w:hAnsiTheme="minorHAnsi"/>
                <w:sz w:val="24"/>
                <w:szCs w:val="24"/>
                <w:lang w:val="en-US"/>
              </w:rPr>
              <w:br/>
              <w:t xml:space="preserve">Mrs. Rotem Spiegel </w:t>
            </w:r>
            <w:r w:rsidRPr="005F476B">
              <w:rPr>
                <w:rFonts w:asciiTheme="minorHAnsi" w:eastAsia="Times New Roman" w:hAnsiTheme="minorHAnsi"/>
                <w:sz w:val="24"/>
                <w:szCs w:val="24"/>
                <w:lang w:val="en-US"/>
              </w:rPr>
              <w:br/>
              <w:t>Global Marketing Manager</w:t>
            </w:r>
            <w:r w:rsidRPr="005F476B">
              <w:rPr>
                <w:rFonts w:asciiTheme="minorHAnsi" w:eastAsia="Times New Roman" w:hAnsiTheme="minorHAnsi"/>
                <w:sz w:val="24"/>
                <w:szCs w:val="24"/>
                <w:lang w:val="en-US"/>
              </w:rPr>
              <w:br/>
              <w:t>Tosaf Compounds Ltd.</w:t>
            </w:r>
            <w:r w:rsidRPr="005F476B">
              <w:rPr>
                <w:rFonts w:asciiTheme="minorHAnsi" w:eastAsia="Times New Roman" w:hAnsiTheme="minorHAnsi"/>
                <w:sz w:val="24"/>
                <w:szCs w:val="24"/>
                <w:lang w:val="en-US"/>
              </w:rPr>
              <w:br/>
            </w:r>
            <w:r>
              <w:rPr>
                <w:rFonts w:asciiTheme="minorHAnsi" w:eastAsia="Times New Roman" w:hAnsiTheme="minorHAnsi"/>
                <w:sz w:val="24"/>
                <w:szCs w:val="24"/>
                <w:lang w:val="en-US"/>
              </w:rPr>
              <w:t>Phone</w:t>
            </w:r>
            <w:r w:rsidRPr="005F476B">
              <w:rPr>
                <w:rFonts w:asciiTheme="minorHAnsi" w:eastAsia="Times New Roman" w:hAnsiTheme="minorHAnsi"/>
                <w:sz w:val="24"/>
                <w:szCs w:val="24"/>
                <w:lang w:val="en-US"/>
              </w:rPr>
              <w:t>: +972 9 8984610</w:t>
            </w:r>
            <w:r w:rsidRPr="005F476B">
              <w:rPr>
                <w:rFonts w:asciiTheme="minorHAnsi" w:eastAsia="Times New Roman" w:hAnsiTheme="minorHAnsi"/>
                <w:sz w:val="24"/>
                <w:szCs w:val="24"/>
                <w:lang w:val="en-US"/>
              </w:rPr>
              <w:br/>
              <w:t>E</w:t>
            </w:r>
            <w:r>
              <w:rPr>
                <w:rFonts w:asciiTheme="minorHAnsi" w:eastAsia="Times New Roman" w:hAnsiTheme="minorHAnsi"/>
                <w:sz w:val="24"/>
                <w:szCs w:val="24"/>
                <w:lang w:val="en-US"/>
              </w:rPr>
              <w:t>m</w:t>
            </w:r>
            <w:r w:rsidRPr="005F476B">
              <w:rPr>
                <w:rFonts w:asciiTheme="minorHAnsi" w:eastAsia="Times New Roman" w:hAnsiTheme="minorHAnsi"/>
                <w:sz w:val="24"/>
                <w:szCs w:val="24"/>
                <w:lang w:val="en-US"/>
              </w:rPr>
              <w:t>ail: rotemsp@tosaf.com</w:t>
            </w:r>
          </w:p>
        </w:tc>
        <w:tc>
          <w:tcPr>
            <w:tcW w:w="5080" w:type="dxa"/>
          </w:tcPr>
          <w:p w14:paraId="144C6E8D" w14:textId="77777777" w:rsidR="00AD5DE8" w:rsidRPr="008A41AE" w:rsidRDefault="00AD5DE8" w:rsidP="00881580">
            <w:pPr>
              <w:spacing w:before="120" w:after="0" w:line="240" w:lineRule="auto"/>
              <w:ind w:right="-284"/>
              <w:rPr>
                <w:rFonts w:asciiTheme="minorHAnsi" w:eastAsia="Times New Roman" w:hAnsiTheme="minorHAnsi"/>
                <w:b/>
                <w:bCs/>
                <w:i/>
                <w:iCs/>
                <w:sz w:val="24"/>
                <w:szCs w:val="24"/>
                <w:lang w:val="en-GB"/>
              </w:rPr>
            </w:pPr>
            <w:r w:rsidRPr="005F476B">
              <w:rPr>
                <w:rFonts w:asciiTheme="minorHAnsi" w:eastAsia="Times New Roman" w:hAnsiTheme="minorHAnsi"/>
                <w:b/>
                <w:bCs/>
                <w:i/>
                <w:iCs/>
                <w:sz w:val="24"/>
                <w:szCs w:val="20"/>
                <w:lang w:val="en-US" w:eastAsia="de-DE"/>
              </w:rPr>
              <w:t>Editorial contact and voucher copies:</w:t>
            </w:r>
            <w:r w:rsidRPr="005F476B">
              <w:rPr>
                <w:rFonts w:asciiTheme="minorHAnsi" w:eastAsia="Times New Roman" w:hAnsiTheme="minorHAnsi"/>
                <w:sz w:val="24"/>
                <w:szCs w:val="20"/>
                <w:lang w:val="en-US" w:eastAsia="de-DE"/>
              </w:rPr>
              <w:br/>
              <w:t xml:space="preserve">Dr.-Ing. </w:t>
            </w:r>
            <w:r w:rsidRPr="00825EFC">
              <w:rPr>
                <w:rFonts w:asciiTheme="minorHAnsi" w:eastAsia="Times New Roman" w:hAnsiTheme="minorHAnsi"/>
                <w:sz w:val="24"/>
                <w:szCs w:val="20"/>
                <w:lang w:val="de-DE" w:eastAsia="de-DE"/>
              </w:rPr>
              <w:t>Jörg Wolters</w:t>
            </w:r>
            <w:r w:rsidRPr="00825EFC">
              <w:rPr>
                <w:rFonts w:asciiTheme="minorHAnsi" w:eastAsia="Times New Roman" w:hAnsiTheme="minorHAnsi"/>
                <w:sz w:val="24"/>
                <w:szCs w:val="20"/>
                <w:lang w:val="de-DE" w:eastAsia="de-DE"/>
              </w:rPr>
              <w:br/>
            </w:r>
            <w:r w:rsidRPr="00825EFC">
              <w:rPr>
                <w:rFonts w:asciiTheme="minorHAnsi" w:eastAsia="Times New Roman" w:hAnsiTheme="minorHAnsi"/>
                <w:smallCaps/>
                <w:sz w:val="24"/>
                <w:szCs w:val="20"/>
                <w:lang w:val="de-DE" w:eastAsia="de-DE"/>
              </w:rPr>
              <w:t xml:space="preserve">KONSENS PR </w:t>
            </w:r>
            <w:r w:rsidRPr="00825EFC">
              <w:rPr>
                <w:rFonts w:asciiTheme="minorHAnsi" w:eastAsia="Times New Roman" w:hAnsiTheme="minorHAnsi"/>
                <w:sz w:val="24"/>
                <w:szCs w:val="20"/>
                <w:lang w:val="de-DE" w:eastAsia="de-DE"/>
              </w:rPr>
              <w:t xml:space="preserve">GmbH &amp; Co. </w:t>
            </w:r>
            <w:r w:rsidRPr="008A41AE">
              <w:rPr>
                <w:rFonts w:asciiTheme="minorHAnsi" w:eastAsia="Times New Roman" w:hAnsiTheme="minorHAnsi"/>
                <w:sz w:val="24"/>
                <w:szCs w:val="20"/>
                <w:lang w:val="en-GB" w:eastAsia="de-DE"/>
              </w:rPr>
              <w:t>KG</w:t>
            </w:r>
            <w:r w:rsidRPr="008A41AE">
              <w:rPr>
                <w:rFonts w:asciiTheme="minorHAnsi" w:eastAsia="Times New Roman" w:hAnsiTheme="minorHAnsi"/>
                <w:sz w:val="24"/>
                <w:szCs w:val="20"/>
                <w:lang w:val="en-GB" w:eastAsia="de-DE"/>
              </w:rPr>
              <w:br/>
            </w:r>
            <w:r w:rsidRPr="008A41AE">
              <w:rPr>
                <w:rFonts w:asciiTheme="minorHAnsi" w:eastAsia="Times New Roman" w:hAnsiTheme="minorHAnsi"/>
                <w:color w:val="FF0000"/>
                <w:sz w:val="24"/>
                <w:szCs w:val="20"/>
                <w:lang w:val="en-GB" w:eastAsia="de-DE"/>
              </w:rPr>
              <w:t>NEW:  Hans-</w:t>
            </w:r>
            <w:proofErr w:type="spellStart"/>
            <w:r w:rsidRPr="008A41AE">
              <w:rPr>
                <w:rFonts w:asciiTheme="minorHAnsi" w:eastAsia="Times New Roman" w:hAnsiTheme="minorHAnsi"/>
                <w:color w:val="FF0000"/>
                <w:sz w:val="24"/>
                <w:szCs w:val="20"/>
                <w:lang w:val="en-GB" w:eastAsia="de-DE"/>
              </w:rPr>
              <w:t>Böckler</w:t>
            </w:r>
            <w:proofErr w:type="spellEnd"/>
            <w:r w:rsidRPr="008A41AE">
              <w:rPr>
                <w:rFonts w:asciiTheme="minorHAnsi" w:eastAsia="Times New Roman" w:hAnsiTheme="minorHAnsi"/>
                <w:color w:val="FF0000"/>
                <w:sz w:val="24"/>
                <w:szCs w:val="20"/>
                <w:lang w:val="en-GB" w:eastAsia="de-DE"/>
              </w:rPr>
              <w:t xml:space="preserve">-Str. 20, D-63811 </w:t>
            </w:r>
            <w:proofErr w:type="spellStart"/>
            <w:r w:rsidRPr="008A41AE">
              <w:rPr>
                <w:rFonts w:asciiTheme="minorHAnsi" w:eastAsia="Times New Roman" w:hAnsiTheme="minorHAnsi"/>
                <w:color w:val="FF0000"/>
                <w:sz w:val="24"/>
                <w:szCs w:val="20"/>
                <w:lang w:val="en-GB" w:eastAsia="de-DE"/>
              </w:rPr>
              <w:t>Stockstadt</w:t>
            </w:r>
            <w:proofErr w:type="spellEnd"/>
            <w:r w:rsidRPr="008A41AE">
              <w:rPr>
                <w:rFonts w:asciiTheme="minorHAnsi" w:eastAsia="Times New Roman" w:hAnsiTheme="minorHAnsi"/>
                <w:color w:val="FF0000"/>
                <w:sz w:val="24"/>
                <w:szCs w:val="20"/>
                <w:lang w:val="en-GB" w:eastAsia="de-DE"/>
              </w:rPr>
              <w:t xml:space="preserve">, </w:t>
            </w:r>
            <w:r w:rsidRPr="008A41AE">
              <w:rPr>
                <w:rFonts w:asciiTheme="minorHAnsi" w:eastAsia="Times New Roman" w:hAnsiTheme="minorHAnsi"/>
                <w:sz w:val="24"/>
                <w:szCs w:val="20"/>
                <w:lang w:val="en-GB" w:eastAsia="de-DE"/>
              </w:rPr>
              <w:br/>
            </w:r>
            <w:r w:rsidRPr="008A41AE">
              <w:rPr>
                <w:rFonts w:asciiTheme="minorHAnsi" w:eastAsia="Times New Roman" w:hAnsiTheme="minorHAnsi"/>
                <w:color w:val="FF0000"/>
                <w:sz w:val="24"/>
                <w:szCs w:val="20"/>
                <w:lang w:val="en-GB" w:eastAsia="de-DE"/>
              </w:rPr>
              <w:t xml:space="preserve">Phone: +49 6027 99005-13 </w:t>
            </w:r>
            <w:r w:rsidRPr="008A41AE">
              <w:rPr>
                <w:rFonts w:asciiTheme="minorHAnsi" w:eastAsia="Times New Roman" w:hAnsiTheme="minorHAnsi"/>
                <w:sz w:val="24"/>
                <w:szCs w:val="20"/>
                <w:lang w:val="en-GB" w:eastAsia="de-DE"/>
              </w:rPr>
              <w:br/>
            </w:r>
            <w:r w:rsidRPr="008A41AE">
              <w:rPr>
                <w:rFonts w:asciiTheme="minorHAnsi" w:eastAsia="Times New Roman" w:hAnsiTheme="minorHAnsi"/>
                <w:sz w:val="24"/>
                <w:szCs w:val="24"/>
                <w:lang w:val="en-GB"/>
              </w:rPr>
              <w:t xml:space="preserve">Email: </w:t>
            </w:r>
            <w:r w:rsidRPr="008A41AE">
              <w:rPr>
                <w:rFonts w:asciiTheme="minorHAnsi" w:eastAsia="Times New Roman" w:hAnsiTheme="minorHAnsi"/>
                <w:sz w:val="24"/>
                <w:szCs w:val="20"/>
                <w:lang w:val="en-GB" w:eastAsia="de-DE"/>
              </w:rPr>
              <w:t>mail@konsens.de</w:t>
            </w:r>
          </w:p>
        </w:tc>
      </w:tr>
    </w:tbl>
    <w:p w14:paraId="019B2E61" w14:textId="7C02A468" w:rsidR="002C3F7D" w:rsidRPr="00B47E3B" w:rsidRDefault="00AD5DE8" w:rsidP="00410266">
      <w:pPr>
        <w:pStyle w:val="Textkrper"/>
        <w:spacing w:before="240"/>
        <w:ind w:right="-142"/>
        <w:jc w:val="center"/>
        <w:rPr>
          <w:lang w:val="en-GB"/>
        </w:rPr>
      </w:pPr>
      <w:r>
        <w:rPr>
          <w:rFonts w:asciiTheme="minorHAnsi" w:hAnsiTheme="minorHAnsi" w:cstheme="minorHAnsi"/>
          <w:iCs/>
          <w:szCs w:val="22"/>
          <w:lang w:val="en-US"/>
        </w:rPr>
        <w:t>Please find image a</w:t>
      </w:r>
      <w:r w:rsidRPr="005F476B">
        <w:rPr>
          <w:rFonts w:asciiTheme="minorHAnsi" w:hAnsiTheme="minorHAnsi" w:cstheme="minorHAnsi"/>
          <w:iCs/>
          <w:szCs w:val="22"/>
          <w:lang w:val="en-US"/>
        </w:rPr>
        <w:t xml:space="preserve">nd </w:t>
      </w:r>
      <w:r>
        <w:rPr>
          <w:rFonts w:asciiTheme="minorHAnsi" w:hAnsiTheme="minorHAnsi" w:cstheme="minorHAnsi"/>
          <w:iCs/>
          <w:szCs w:val="22"/>
          <w:lang w:val="en-US"/>
        </w:rPr>
        <w:t>t</w:t>
      </w:r>
      <w:r w:rsidRPr="005F476B">
        <w:rPr>
          <w:rFonts w:asciiTheme="minorHAnsi" w:hAnsiTheme="minorHAnsi" w:cstheme="minorHAnsi"/>
          <w:iCs/>
          <w:szCs w:val="22"/>
          <w:lang w:val="en-US"/>
        </w:rPr>
        <w:t xml:space="preserve">ext </w:t>
      </w:r>
      <w:r>
        <w:rPr>
          <w:rFonts w:asciiTheme="minorHAnsi" w:hAnsiTheme="minorHAnsi" w:cstheme="minorHAnsi"/>
          <w:iCs/>
          <w:szCs w:val="22"/>
          <w:lang w:val="en-US"/>
        </w:rPr>
        <w:t>for d</w:t>
      </w:r>
      <w:r w:rsidRPr="005F476B">
        <w:rPr>
          <w:rFonts w:asciiTheme="minorHAnsi" w:hAnsiTheme="minorHAnsi" w:cstheme="minorHAnsi"/>
          <w:iCs/>
          <w:szCs w:val="22"/>
          <w:lang w:val="en-US"/>
        </w:rPr>
        <w:t xml:space="preserve">ownload </w:t>
      </w:r>
      <w:r>
        <w:rPr>
          <w:rFonts w:asciiTheme="minorHAnsi" w:hAnsiTheme="minorHAnsi" w:cstheme="minorHAnsi"/>
          <w:iCs/>
          <w:szCs w:val="22"/>
          <w:lang w:val="en-US"/>
        </w:rPr>
        <w:t xml:space="preserve">at </w:t>
      </w:r>
      <w:hyperlink r:id="rId8" w:history="1">
        <w:r w:rsidRPr="005F476B">
          <w:rPr>
            <w:rStyle w:val="Hyperlink"/>
            <w:b/>
            <w:bCs/>
            <w:lang w:val="en-US"/>
          </w:rPr>
          <w:t>https://www.konsens.de/tosaf</w:t>
        </w:r>
      </w:hyperlink>
      <w:r w:rsidRPr="001E0D26">
        <w:rPr>
          <w:rFonts w:asciiTheme="minorHAnsi" w:hAnsiTheme="minorHAnsi" w:cstheme="minorHAnsi"/>
          <w:iCs/>
          <w:szCs w:val="22"/>
          <w:lang w:val="en-US"/>
        </w:rPr>
        <w:t xml:space="preserve"> </w:t>
      </w:r>
    </w:p>
    <w:sectPr w:rsidR="002C3F7D" w:rsidRPr="00B47E3B" w:rsidSect="00E65B24">
      <w:headerReference w:type="default" r:id="rId9"/>
      <w:pgSz w:w="11907" w:h="16839" w:code="9"/>
      <w:pgMar w:top="2552" w:right="1440" w:bottom="1985" w:left="1701" w:header="720" w:footer="1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1753" w14:textId="77777777" w:rsidR="00863CD6" w:rsidRDefault="00863CD6">
      <w:pPr>
        <w:spacing w:after="0" w:line="240" w:lineRule="auto"/>
      </w:pPr>
      <w:r>
        <w:separator/>
      </w:r>
    </w:p>
  </w:endnote>
  <w:endnote w:type="continuationSeparator" w:id="0">
    <w:p w14:paraId="7F49B201" w14:textId="77777777" w:rsidR="00863CD6" w:rsidRDefault="0086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D18D" w14:textId="77777777" w:rsidR="00863CD6" w:rsidRDefault="00863CD6">
      <w:pPr>
        <w:spacing w:after="0" w:line="240" w:lineRule="auto"/>
      </w:pPr>
      <w:r>
        <w:separator/>
      </w:r>
    </w:p>
  </w:footnote>
  <w:footnote w:type="continuationSeparator" w:id="0">
    <w:p w14:paraId="0BFC31B9" w14:textId="77777777" w:rsidR="00863CD6" w:rsidRDefault="0086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9C67" w14:textId="77777777" w:rsidR="00BB5399" w:rsidRPr="00C9497A" w:rsidRDefault="000B7398" w:rsidP="00C9497A">
    <w:pPr>
      <w:pStyle w:val="Kopfzeile"/>
    </w:pPr>
    <w:r>
      <w:rPr>
        <w:noProof/>
        <w:lang w:val="de-DE" w:eastAsia="de-DE"/>
      </w:rPr>
      <w:drawing>
        <wp:anchor distT="0" distB="0" distL="114300" distR="114300" simplePos="0" relativeHeight="251659264" behindDoc="0" locked="0" layoutInCell="1" allowOverlap="1" wp14:anchorId="6D5F7883" wp14:editId="029F3839">
          <wp:simplePos x="0" y="0"/>
          <wp:positionH relativeFrom="column">
            <wp:posOffset>-1080135</wp:posOffset>
          </wp:positionH>
          <wp:positionV relativeFrom="paragraph">
            <wp:posOffset>-457200</wp:posOffset>
          </wp:positionV>
          <wp:extent cx="7553238" cy="10684176"/>
          <wp:effectExtent l="0" t="0" r="0" b="9525"/>
          <wp:wrapNone/>
          <wp:docPr id="5"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lon Tavor_Footer.png"/>
                  <pic:cNvPicPr/>
                </pic:nvPicPr>
                <pic:blipFill>
                  <a:blip r:embed="rId1">
                    <a:extLst>
                      <a:ext uri="{28A0092B-C50C-407E-A947-70E740481C1C}">
                        <a14:useLocalDpi xmlns:a14="http://schemas.microsoft.com/office/drawing/2010/main" val="0"/>
                      </a:ext>
                    </a:extLst>
                  </a:blip>
                  <a:stretch>
                    <a:fillRect/>
                  </a:stretch>
                </pic:blipFill>
                <pic:spPr>
                  <a:xfrm>
                    <a:off x="0" y="0"/>
                    <a:ext cx="7553238" cy="10684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F5A"/>
    <w:multiLevelType w:val="hybridMultilevel"/>
    <w:tmpl w:val="8E16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604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B7"/>
    <w:rsid w:val="00054215"/>
    <w:rsid w:val="000B7398"/>
    <w:rsid w:val="002C3F7D"/>
    <w:rsid w:val="002E7625"/>
    <w:rsid w:val="003161C6"/>
    <w:rsid w:val="00362435"/>
    <w:rsid w:val="00410266"/>
    <w:rsid w:val="006B09D9"/>
    <w:rsid w:val="00863CD6"/>
    <w:rsid w:val="00AD5DE8"/>
    <w:rsid w:val="00B47E3B"/>
    <w:rsid w:val="00C32F60"/>
    <w:rsid w:val="00C62BCC"/>
    <w:rsid w:val="00CC2455"/>
    <w:rsid w:val="00CC4CBF"/>
    <w:rsid w:val="00D53BB7"/>
    <w:rsid w:val="00EA16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E9E9"/>
  <w15:chartTrackingRefBased/>
  <w15:docId w15:val="{1A31E7E4-32C1-403B-ACB6-68AAEFF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BB7"/>
    <w:pPr>
      <w:spacing w:after="200" w:line="276" w:lineRule="auto"/>
    </w:pPr>
    <w:rPr>
      <w:rFonts w:ascii="Calibri" w:eastAsia="Calibri" w:hAnsi="Calibri" w:cs="Times New Roman"/>
      <w:lang w:val="tr-TR"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3BB7"/>
    <w:pPr>
      <w:tabs>
        <w:tab w:val="center" w:pos="4320"/>
        <w:tab w:val="right" w:pos="8640"/>
      </w:tabs>
      <w:spacing w:after="0" w:line="240" w:lineRule="auto"/>
    </w:pPr>
    <w:rPr>
      <w:rFonts w:asciiTheme="minorHAnsi" w:eastAsiaTheme="minorHAnsi" w:hAnsiTheme="minorHAnsi" w:cstheme="minorBidi"/>
      <w:lang w:val="en-US"/>
    </w:rPr>
  </w:style>
  <w:style w:type="character" w:customStyle="1" w:styleId="KopfzeileZchn">
    <w:name w:val="Kopfzeile Zchn"/>
    <w:basedOn w:val="Absatz-Standardschriftart"/>
    <w:link w:val="Kopfzeile"/>
    <w:uiPriority w:val="99"/>
    <w:rsid w:val="00D53BB7"/>
    <w:rPr>
      <w:lang w:bidi="ar-SA"/>
    </w:rPr>
  </w:style>
  <w:style w:type="character" w:styleId="Hyperlink">
    <w:name w:val="Hyperlink"/>
    <w:unhideWhenUsed/>
    <w:rsid w:val="00D53BB7"/>
    <w:rPr>
      <w:color w:val="0000FF"/>
      <w:u w:val="single"/>
    </w:rPr>
  </w:style>
  <w:style w:type="table" w:styleId="Tabellenraster">
    <w:name w:val="Table Grid"/>
    <w:basedOn w:val="NormaleTabelle"/>
    <w:uiPriority w:val="39"/>
    <w:rsid w:val="00D53BB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3BB7"/>
    <w:pPr>
      <w:ind w:left="720"/>
      <w:contextualSpacing/>
    </w:pPr>
  </w:style>
  <w:style w:type="paragraph" w:styleId="Textkrper">
    <w:name w:val="Body Text"/>
    <w:basedOn w:val="Standard"/>
    <w:link w:val="TextkrperZchn"/>
    <w:rsid w:val="00D53BB7"/>
    <w:pPr>
      <w:pBdr>
        <w:top w:val="single" w:sz="4" w:space="0" w:color="auto"/>
        <w:left w:val="single" w:sz="4" w:space="4" w:color="auto"/>
        <w:bottom w:val="single" w:sz="4" w:space="0" w:color="auto"/>
        <w:right w:val="single" w:sz="4" w:space="4" w:color="auto"/>
      </w:pBdr>
      <w:shd w:val="pct10" w:color="auto" w:fill="FFFFFF"/>
      <w:spacing w:before="40" w:after="0" w:line="240" w:lineRule="auto"/>
      <w:ind w:right="-143"/>
    </w:pPr>
    <w:rPr>
      <w:rFonts w:ascii="Univers" w:eastAsia="Times New Roman" w:hAnsi="Univers"/>
      <w:i/>
      <w:szCs w:val="20"/>
      <w:lang w:val="de-DE" w:eastAsia="de-DE"/>
    </w:rPr>
  </w:style>
  <w:style w:type="character" w:customStyle="1" w:styleId="TextkrperZchn">
    <w:name w:val="Textkörper Zchn"/>
    <w:basedOn w:val="Absatz-Standardschriftart"/>
    <w:link w:val="Textkrper"/>
    <w:rsid w:val="00D53BB7"/>
    <w:rPr>
      <w:rFonts w:ascii="Univers" w:eastAsia="Times New Roman" w:hAnsi="Univers" w:cs="Times New Roman"/>
      <w:i/>
      <w:szCs w:val="20"/>
      <w:shd w:val="pct10" w:color="auto" w:fill="FFFFFF"/>
      <w:lang w:val="de-DE" w:eastAsia="de-DE" w:bidi="ar-SA"/>
    </w:rPr>
  </w:style>
  <w:style w:type="paragraph" w:styleId="berarbeitung">
    <w:name w:val="Revision"/>
    <w:hidden/>
    <w:uiPriority w:val="99"/>
    <w:semiHidden/>
    <w:rsid w:val="00CC4CBF"/>
    <w:pPr>
      <w:spacing w:after="0" w:line="240" w:lineRule="auto"/>
    </w:pPr>
    <w:rPr>
      <w:rFonts w:ascii="Calibri" w:eastAsia="Calibri" w:hAnsi="Calibri" w:cs="Times New Roman"/>
      <w:lang w:val="tr-TR" w:bidi="ar-SA"/>
    </w:rPr>
  </w:style>
  <w:style w:type="character" w:styleId="Kommentarzeichen">
    <w:name w:val="annotation reference"/>
    <w:basedOn w:val="Absatz-Standardschriftart"/>
    <w:uiPriority w:val="99"/>
    <w:semiHidden/>
    <w:unhideWhenUsed/>
    <w:rsid w:val="002E7625"/>
    <w:rPr>
      <w:sz w:val="16"/>
      <w:szCs w:val="16"/>
    </w:rPr>
  </w:style>
  <w:style w:type="paragraph" w:styleId="Kommentartext">
    <w:name w:val="annotation text"/>
    <w:basedOn w:val="Standard"/>
    <w:link w:val="KommentartextZchn"/>
    <w:uiPriority w:val="99"/>
    <w:unhideWhenUsed/>
    <w:rsid w:val="002E7625"/>
    <w:pPr>
      <w:spacing w:line="240" w:lineRule="auto"/>
    </w:pPr>
    <w:rPr>
      <w:sz w:val="20"/>
      <w:szCs w:val="20"/>
    </w:rPr>
  </w:style>
  <w:style w:type="character" w:customStyle="1" w:styleId="KommentartextZchn">
    <w:name w:val="Kommentartext Zchn"/>
    <w:basedOn w:val="Absatz-Standardschriftart"/>
    <w:link w:val="Kommentartext"/>
    <w:uiPriority w:val="99"/>
    <w:rsid w:val="002E7625"/>
    <w:rPr>
      <w:rFonts w:ascii="Calibri" w:eastAsia="Calibri" w:hAnsi="Calibri" w:cs="Times New Roman"/>
      <w:sz w:val="20"/>
      <w:szCs w:val="20"/>
      <w:lang w:val="tr-TR" w:bidi="ar-SA"/>
    </w:rPr>
  </w:style>
  <w:style w:type="paragraph" w:styleId="Kommentarthema">
    <w:name w:val="annotation subject"/>
    <w:basedOn w:val="Kommentartext"/>
    <w:next w:val="Kommentartext"/>
    <w:link w:val="KommentarthemaZchn"/>
    <w:uiPriority w:val="99"/>
    <w:semiHidden/>
    <w:unhideWhenUsed/>
    <w:rsid w:val="002E7625"/>
    <w:rPr>
      <w:b/>
      <w:bCs/>
    </w:rPr>
  </w:style>
  <w:style w:type="character" w:customStyle="1" w:styleId="KommentarthemaZchn">
    <w:name w:val="Kommentarthema Zchn"/>
    <w:basedOn w:val="KommentartextZchn"/>
    <w:link w:val="Kommentarthema"/>
    <w:uiPriority w:val="99"/>
    <w:semiHidden/>
    <w:rsid w:val="002E7625"/>
    <w:rPr>
      <w:rFonts w:ascii="Calibri" w:eastAsia="Calibri" w:hAnsi="Calibri" w:cs="Times New Roman"/>
      <w:b/>
      <w:bCs/>
      <w:sz w:val="20"/>
      <w:szCs w:val="20"/>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ens.de/tosa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Spiegel</dc:creator>
  <cp:keywords/>
  <dc:description/>
  <cp:lastModifiedBy>Barbara Welsch</cp:lastModifiedBy>
  <cp:revision>3</cp:revision>
  <dcterms:created xsi:type="dcterms:W3CDTF">2023-04-28T06:50:00Z</dcterms:created>
  <dcterms:modified xsi:type="dcterms:W3CDTF">2023-05-02T07:21:00Z</dcterms:modified>
</cp:coreProperties>
</file>