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430"/>
      </w:tblGrid>
      <w:tr w:rsidR="00F62173" w14:paraId="376DE081" w14:textId="77777777" w:rsidTr="00981551">
        <w:tc>
          <w:tcPr>
            <w:tcW w:w="2552" w:type="dxa"/>
            <w:vAlign w:val="bottom"/>
          </w:tcPr>
          <w:p w14:paraId="61D2F5FA" w14:textId="77777777" w:rsidR="00F62173" w:rsidRDefault="00F62173" w:rsidP="00981551">
            <w:pPr>
              <w:spacing w:after="0" w:line="240" w:lineRule="auto"/>
              <w:rPr>
                <w:rFonts w:asciiTheme="minorHAnsi" w:hAnsiTheme="minorHAnsi"/>
                <w:i/>
                <w:noProof/>
                <w:lang w:val="de-DE" w:eastAsia="de-DE"/>
              </w:rPr>
            </w:pPr>
            <w:r>
              <w:rPr>
                <w:rFonts w:asciiTheme="minorHAnsi" w:hAnsiTheme="minorHAnsi"/>
                <w:i/>
                <w:noProof/>
                <w:lang w:val="it-IT" w:eastAsia="zh-CN"/>
              </w:rPr>
              <w:drawing>
                <wp:inline distT="0" distB="0" distL="0" distR="0" wp14:anchorId="0D4A754E" wp14:editId="15E277CB">
                  <wp:extent cx="1033389" cy="11280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998" cy="1134201"/>
                          </a:xfrm>
                          <a:prstGeom prst="rect">
                            <a:avLst/>
                          </a:prstGeom>
                        </pic:spPr>
                      </pic:pic>
                    </a:graphicData>
                  </a:graphic>
                </wp:inline>
              </w:drawing>
            </w:r>
          </w:p>
          <w:p w14:paraId="7533552E" w14:textId="707CA1D7" w:rsidR="00F62173" w:rsidRDefault="00F62173" w:rsidP="00981551">
            <w:pPr>
              <w:spacing w:after="0" w:line="240" w:lineRule="auto"/>
              <w:rPr>
                <w:rFonts w:asciiTheme="minorHAnsi" w:hAnsiTheme="minorHAnsi"/>
                <w:i/>
                <w:noProof/>
                <w:lang w:val="de-DE" w:eastAsia="de-DE"/>
              </w:rPr>
            </w:pPr>
            <w:r w:rsidRPr="009437CF">
              <w:rPr>
                <w:rFonts w:asciiTheme="minorHAnsi" w:hAnsiTheme="minorHAnsi"/>
                <w:i/>
                <w:noProof/>
                <w:lang w:val="de-DE" w:eastAsia="de-DE"/>
              </w:rPr>
              <w:t>Hall</w:t>
            </w:r>
            <w:r w:rsidR="00C7197F">
              <w:rPr>
                <w:rFonts w:asciiTheme="minorHAnsi" w:hAnsiTheme="minorHAnsi"/>
                <w:i/>
                <w:noProof/>
                <w:lang w:val="de-DE" w:eastAsia="de-DE"/>
              </w:rPr>
              <w:t>e</w:t>
            </w:r>
            <w:r w:rsidRPr="009437CF">
              <w:rPr>
                <w:rFonts w:asciiTheme="minorHAnsi" w:hAnsiTheme="minorHAnsi"/>
                <w:i/>
                <w:noProof/>
                <w:lang w:val="de-DE" w:eastAsia="de-DE"/>
              </w:rPr>
              <w:t xml:space="preserve"> 8a / D01</w:t>
            </w:r>
          </w:p>
        </w:tc>
        <w:tc>
          <w:tcPr>
            <w:tcW w:w="6430" w:type="dxa"/>
            <w:vAlign w:val="bottom"/>
          </w:tcPr>
          <w:p w14:paraId="4D57ABFD" w14:textId="057979E2" w:rsidR="00F62173" w:rsidRPr="007F2A6B" w:rsidRDefault="001476BD" w:rsidP="00172F59">
            <w:pPr>
              <w:spacing w:after="0" w:line="240" w:lineRule="auto"/>
              <w:rPr>
                <w:rFonts w:asciiTheme="minorHAnsi" w:eastAsia="Times New Roman" w:hAnsiTheme="minorHAnsi"/>
                <w:b/>
                <w:bCs/>
                <w:color w:val="323232"/>
                <w:sz w:val="40"/>
                <w:szCs w:val="40"/>
                <w:lang w:val="it-IT" w:bidi="he-IL"/>
              </w:rPr>
            </w:pPr>
            <w:proofErr w:type="spellStart"/>
            <w:r w:rsidRPr="001476BD">
              <w:rPr>
                <w:rFonts w:asciiTheme="minorHAnsi" w:eastAsia="Times New Roman" w:hAnsiTheme="minorHAnsi"/>
                <w:b/>
                <w:bCs/>
                <w:color w:val="323232"/>
                <w:sz w:val="40"/>
                <w:szCs w:val="40"/>
                <w:lang w:val="it-IT" w:bidi="he-IL"/>
              </w:rPr>
              <w:t>Tosaf</w:t>
            </w:r>
            <w:proofErr w:type="spellEnd"/>
            <w:r w:rsidRPr="001476BD">
              <w:rPr>
                <w:rFonts w:asciiTheme="minorHAnsi" w:eastAsia="Times New Roman" w:hAnsiTheme="minorHAnsi"/>
                <w:b/>
                <w:bCs/>
                <w:color w:val="323232"/>
                <w:sz w:val="40"/>
                <w:szCs w:val="40"/>
                <w:lang w:val="it-IT" w:bidi="he-IL"/>
              </w:rPr>
              <w:t xml:space="preserve"> sviluppa </w:t>
            </w:r>
            <w:r w:rsidR="007F2A6B">
              <w:rPr>
                <w:rFonts w:asciiTheme="minorHAnsi" w:eastAsia="Times New Roman" w:hAnsiTheme="minorHAnsi"/>
                <w:b/>
                <w:bCs/>
                <w:color w:val="323232"/>
                <w:sz w:val="40"/>
                <w:szCs w:val="40"/>
                <w:lang w:val="it-IT" w:bidi="he-IL"/>
              </w:rPr>
              <w:t xml:space="preserve">nuovi </w:t>
            </w:r>
            <w:proofErr w:type="spellStart"/>
            <w:r w:rsidRPr="001476BD">
              <w:rPr>
                <w:rFonts w:asciiTheme="minorHAnsi" w:eastAsia="Times New Roman" w:hAnsiTheme="minorHAnsi"/>
                <w:b/>
                <w:bCs/>
                <w:color w:val="323232"/>
                <w:sz w:val="40"/>
                <w:szCs w:val="40"/>
                <w:lang w:val="it-IT" w:bidi="he-IL"/>
              </w:rPr>
              <w:t>masterbatch</w:t>
            </w:r>
            <w:proofErr w:type="spellEnd"/>
            <w:r w:rsidRPr="001476BD">
              <w:rPr>
                <w:rFonts w:asciiTheme="minorHAnsi" w:eastAsia="Times New Roman" w:hAnsiTheme="minorHAnsi"/>
                <w:b/>
                <w:bCs/>
                <w:color w:val="323232"/>
                <w:sz w:val="40"/>
                <w:szCs w:val="40"/>
                <w:lang w:val="it-IT" w:bidi="he-IL"/>
              </w:rPr>
              <w:t xml:space="preserve"> </w:t>
            </w:r>
            <w:r w:rsidR="00172F59" w:rsidRPr="001476BD">
              <w:rPr>
                <w:rFonts w:asciiTheme="minorHAnsi" w:eastAsia="Times New Roman" w:hAnsiTheme="minorHAnsi"/>
                <w:b/>
                <w:bCs/>
                <w:color w:val="323232"/>
                <w:sz w:val="40"/>
                <w:szCs w:val="40"/>
                <w:lang w:val="it-IT" w:bidi="he-IL"/>
              </w:rPr>
              <w:t>bianc</w:t>
            </w:r>
            <w:r w:rsidR="00172F59">
              <w:rPr>
                <w:rFonts w:asciiTheme="minorHAnsi" w:eastAsia="Times New Roman" w:hAnsiTheme="minorHAnsi"/>
                <w:b/>
                <w:bCs/>
                <w:color w:val="323232"/>
                <w:sz w:val="40"/>
                <w:szCs w:val="40"/>
                <w:lang w:val="it-IT" w:bidi="he-IL"/>
              </w:rPr>
              <w:t xml:space="preserve">hi </w:t>
            </w:r>
            <w:r w:rsidR="00AA5342">
              <w:rPr>
                <w:rFonts w:asciiTheme="minorHAnsi" w:eastAsia="Times New Roman" w:hAnsiTheme="minorHAnsi"/>
                <w:b/>
                <w:bCs/>
                <w:color w:val="323232"/>
                <w:sz w:val="40"/>
                <w:szCs w:val="40"/>
                <w:lang w:val="it-IT" w:bidi="he-IL"/>
              </w:rPr>
              <w:t>senza</w:t>
            </w:r>
            <w:r w:rsidR="008F2731">
              <w:rPr>
                <w:rFonts w:asciiTheme="minorHAnsi" w:eastAsia="Times New Roman" w:hAnsiTheme="minorHAnsi"/>
                <w:b/>
                <w:bCs/>
                <w:color w:val="323232"/>
                <w:sz w:val="40"/>
                <w:szCs w:val="40"/>
                <w:lang w:val="it-IT" w:bidi="he-IL"/>
              </w:rPr>
              <w:t xml:space="preserve"> </w:t>
            </w:r>
            <w:r w:rsidR="007F2A6B" w:rsidRPr="007F2A6B">
              <w:rPr>
                <w:rFonts w:asciiTheme="minorHAnsi" w:eastAsia="Times New Roman" w:hAnsiTheme="minorHAnsi"/>
                <w:b/>
                <w:bCs/>
                <w:color w:val="323232"/>
                <w:sz w:val="40"/>
                <w:szCs w:val="40"/>
                <w:lang w:val="it-IT" w:bidi="he-IL"/>
              </w:rPr>
              <w:t>TiO2</w:t>
            </w:r>
          </w:p>
        </w:tc>
      </w:tr>
    </w:tbl>
    <w:p w14:paraId="07CD6B59" w14:textId="77B01EB9" w:rsidR="00D516CD" w:rsidRPr="0065218E" w:rsidRDefault="00C7197F" w:rsidP="00D516CD">
      <w:pPr>
        <w:spacing w:before="240" w:after="120"/>
        <w:rPr>
          <w:rFonts w:asciiTheme="minorHAnsi" w:hAnsiTheme="minorHAnsi"/>
          <w:i/>
          <w:lang w:val="de-DE" w:bidi="he-IL"/>
        </w:rPr>
      </w:pPr>
      <w:r>
        <w:rPr>
          <w:rFonts w:asciiTheme="minorHAnsi" w:hAnsiTheme="minorHAnsi"/>
          <w:i/>
          <w:noProof/>
          <w:lang w:val="it-IT" w:eastAsia="zh-CN"/>
        </w:rPr>
        <w:drawing>
          <wp:inline distT="0" distB="0" distL="0" distR="0" wp14:anchorId="3A979E83" wp14:editId="14D8FAC6">
            <wp:extent cx="4599709" cy="3321487"/>
            <wp:effectExtent l="0" t="0" r="0" b="0"/>
            <wp:docPr id="1" name="Grafik 1" descr="Ein Bild, das drinnen, mehrere, Gemüse, Stap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mehrere, Gemüse, Stap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1925" cy="3337529"/>
                    </a:xfrm>
                    <a:prstGeom prst="rect">
                      <a:avLst/>
                    </a:prstGeom>
                  </pic:spPr>
                </pic:pic>
              </a:graphicData>
            </a:graphic>
          </wp:inline>
        </w:drawing>
      </w:r>
    </w:p>
    <w:p w14:paraId="7569E39F" w14:textId="27FDB31D" w:rsidR="00C7197F" w:rsidRPr="001476BD" w:rsidRDefault="00172F59" w:rsidP="005D5BA9">
      <w:pPr>
        <w:spacing w:before="120" w:after="0" w:line="240" w:lineRule="auto"/>
        <w:rPr>
          <w:rFonts w:asciiTheme="minorHAnsi" w:hAnsiTheme="minorHAnsi"/>
          <w:i/>
          <w:lang w:val="it-IT" w:bidi="he-IL"/>
        </w:rPr>
      </w:pPr>
      <w:r>
        <w:rPr>
          <w:rFonts w:asciiTheme="minorHAnsi" w:hAnsiTheme="minorHAnsi"/>
          <w:i/>
          <w:lang w:val="it-IT" w:bidi="he-IL"/>
        </w:rPr>
        <w:t>In</w:t>
      </w:r>
      <w:r w:rsidR="008F2731" w:rsidRPr="001476BD">
        <w:rPr>
          <w:rFonts w:asciiTheme="minorHAnsi" w:hAnsiTheme="minorHAnsi"/>
          <w:i/>
          <w:lang w:val="it-IT" w:bidi="he-IL"/>
        </w:rPr>
        <w:t xml:space="preserve"> alternativa ai tradizionali gradi contenenti TiO</w:t>
      </w:r>
      <w:r w:rsidR="008F2731" w:rsidRPr="00AA5342">
        <w:rPr>
          <w:rFonts w:asciiTheme="minorHAnsi" w:hAnsiTheme="minorHAnsi"/>
          <w:i/>
          <w:vertAlign w:val="subscript"/>
          <w:lang w:val="it-IT" w:bidi="he-IL"/>
        </w:rPr>
        <w:t>2</w:t>
      </w:r>
      <w:r w:rsidR="008F2731">
        <w:rPr>
          <w:rFonts w:asciiTheme="minorHAnsi" w:hAnsiTheme="minorHAnsi"/>
          <w:i/>
          <w:lang w:val="it-IT" w:bidi="he-IL"/>
        </w:rPr>
        <w:t xml:space="preserve">, </w:t>
      </w:r>
      <w:proofErr w:type="spellStart"/>
      <w:r w:rsidR="001476BD" w:rsidRPr="001476BD">
        <w:rPr>
          <w:rFonts w:asciiTheme="minorHAnsi" w:hAnsiTheme="minorHAnsi"/>
          <w:i/>
          <w:lang w:val="it-IT" w:bidi="he-IL"/>
        </w:rPr>
        <w:t>Tosaf</w:t>
      </w:r>
      <w:proofErr w:type="spellEnd"/>
      <w:r w:rsidR="001476BD" w:rsidRPr="001476BD">
        <w:rPr>
          <w:rFonts w:asciiTheme="minorHAnsi" w:hAnsiTheme="minorHAnsi"/>
          <w:i/>
          <w:lang w:val="it-IT" w:bidi="he-IL"/>
        </w:rPr>
        <w:t xml:space="preserve"> ha sviluppato </w:t>
      </w:r>
      <w:proofErr w:type="spellStart"/>
      <w:r w:rsidR="001476BD" w:rsidRPr="001476BD">
        <w:rPr>
          <w:rFonts w:asciiTheme="minorHAnsi" w:hAnsiTheme="minorHAnsi"/>
          <w:i/>
          <w:lang w:val="it-IT" w:bidi="he-IL"/>
        </w:rPr>
        <w:t>masterbatch</w:t>
      </w:r>
      <w:proofErr w:type="spellEnd"/>
      <w:r w:rsidR="001476BD" w:rsidRPr="001476BD">
        <w:rPr>
          <w:rFonts w:asciiTheme="minorHAnsi" w:hAnsiTheme="minorHAnsi"/>
          <w:i/>
          <w:lang w:val="it-IT" w:bidi="he-IL"/>
        </w:rPr>
        <w:t xml:space="preserve"> </w:t>
      </w:r>
      <w:r w:rsidR="00AA5342">
        <w:rPr>
          <w:rFonts w:asciiTheme="minorHAnsi" w:hAnsiTheme="minorHAnsi"/>
          <w:i/>
          <w:lang w:val="it-IT" w:bidi="he-IL"/>
        </w:rPr>
        <w:t xml:space="preserve">di colore </w:t>
      </w:r>
      <w:r w:rsidR="001476BD" w:rsidRPr="001476BD">
        <w:rPr>
          <w:rFonts w:asciiTheme="minorHAnsi" w:hAnsiTheme="minorHAnsi"/>
          <w:i/>
          <w:lang w:val="it-IT" w:bidi="he-IL"/>
        </w:rPr>
        <w:t>bianc</w:t>
      </w:r>
      <w:r w:rsidR="00AA5342">
        <w:rPr>
          <w:rFonts w:asciiTheme="minorHAnsi" w:hAnsiTheme="minorHAnsi"/>
          <w:i/>
          <w:lang w:val="it-IT" w:bidi="he-IL"/>
        </w:rPr>
        <w:t>o</w:t>
      </w:r>
      <w:r w:rsidR="001476BD" w:rsidRPr="001476BD">
        <w:rPr>
          <w:rFonts w:asciiTheme="minorHAnsi" w:hAnsiTheme="minorHAnsi"/>
          <w:i/>
          <w:lang w:val="it-IT" w:bidi="he-IL"/>
        </w:rPr>
        <w:t xml:space="preserve"> adatti alla produzione di imballaggi </w:t>
      </w:r>
      <w:r w:rsidR="008F2731">
        <w:rPr>
          <w:rFonts w:asciiTheme="minorHAnsi" w:hAnsiTheme="minorHAnsi"/>
          <w:i/>
          <w:lang w:val="it-IT" w:bidi="he-IL"/>
        </w:rPr>
        <w:t>rigidi</w:t>
      </w:r>
      <w:r w:rsidR="001476BD" w:rsidRPr="001476BD">
        <w:rPr>
          <w:rFonts w:asciiTheme="minorHAnsi" w:hAnsiTheme="minorHAnsi"/>
          <w:i/>
          <w:lang w:val="it-IT" w:bidi="he-IL"/>
        </w:rPr>
        <w:t xml:space="preserve"> e morbidi per l'industria alimentare</w:t>
      </w:r>
      <w:r>
        <w:rPr>
          <w:rFonts w:asciiTheme="minorHAnsi" w:hAnsiTheme="minorHAnsi"/>
          <w:i/>
          <w:lang w:val="it-IT" w:bidi="he-IL"/>
        </w:rPr>
        <w:t xml:space="preserve"> </w:t>
      </w:r>
      <w:r w:rsidR="001476BD" w:rsidRPr="001476BD">
        <w:rPr>
          <w:rFonts w:asciiTheme="minorHAnsi" w:hAnsiTheme="minorHAnsi"/>
          <w:i/>
          <w:lang w:val="it-IT" w:bidi="he-IL"/>
        </w:rPr>
        <w:t xml:space="preserve">e </w:t>
      </w:r>
      <w:r w:rsidR="008F2731">
        <w:rPr>
          <w:rFonts w:asciiTheme="minorHAnsi" w:hAnsiTheme="minorHAnsi"/>
          <w:i/>
          <w:lang w:val="it-IT" w:bidi="he-IL"/>
        </w:rPr>
        <w:t xml:space="preserve">di </w:t>
      </w:r>
      <w:r w:rsidR="001476BD" w:rsidRPr="001476BD">
        <w:rPr>
          <w:rFonts w:asciiTheme="minorHAnsi" w:hAnsiTheme="minorHAnsi"/>
          <w:i/>
          <w:lang w:val="it-IT" w:bidi="he-IL"/>
        </w:rPr>
        <w:t>parti per l'industria dei giocattoli e dei cosmetici</w:t>
      </w:r>
      <w:r w:rsidR="00C7197F" w:rsidRPr="001476BD">
        <w:rPr>
          <w:rFonts w:asciiTheme="minorHAnsi" w:hAnsiTheme="minorHAnsi"/>
          <w:i/>
          <w:lang w:val="it-IT" w:bidi="he-IL"/>
        </w:rPr>
        <w:t>. © Tosaf</w:t>
      </w:r>
    </w:p>
    <w:p w14:paraId="2478AA19" w14:textId="2B9FDA1D" w:rsidR="00C7197F" w:rsidRPr="001476BD" w:rsidRDefault="001476BD" w:rsidP="00A05405">
      <w:pPr>
        <w:spacing w:before="120" w:after="0" w:line="340" w:lineRule="exact"/>
        <w:rPr>
          <w:rFonts w:asciiTheme="minorHAnsi" w:eastAsia="Times New Roman" w:hAnsiTheme="minorHAnsi"/>
          <w:color w:val="000000"/>
          <w:sz w:val="24"/>
          <w:szCs w:val="24"/>
          <w:lang w:val="it-IT"/>
        </w:rPr>
      </w:pPr>
      <w:r w:rsidRPr="001476BD">
        <w:rPr>
          <w:rFonts w:asciiTheme="minorHAnsi" w:eastAsia="Times New Roman" w:hAnsiTheme="minorHAnsi"/>
          <w:color w:val="000000"/>
          <w:sz w:val="24"/>
          <w:szCs w:val="24"/>
          <w:lang w:val="it-IT"/>
        </w:rPr>
        <w:t xml:space="preserve">Settembre 2022 </w:t>
      </w:r>
      <w:r w:rsidR="008F2731">
        <w:rPr>
          <w:rFonts w:asciiTheme="minorHAnsi" w:eastAsia="Times New Roman" w:hAnsiTheme="minorHAnsi"/>
          <w:color w:val="000000"/>
          <w:sz w:val="24"/>
          <w:szCs w:val="24"/>
          <w:lang w:val="it-IT"/>
        </w:rPr>
        <w:t>–</w:t>
      </w:r>
      <w:r w:rsidRPr="001476BD">
        <w:rPr>
          <w:rFonts w:asciiTheme="minorHAnsi" w:eastAsia="Times New Roman" w:hAnsiTheme="minorHAnsi"/>
          <w:color w:val="000000"/>
          <w:sz w:val="24"/>
          <w:szCs w:val="24"/>
          <w:lang w:val="it-IT"/>
        </w:rPr>
        <w:t xml:space="preserve"> Al</w:t>
      </w:r>
      <w:r w:rsidR="008F2731">
        <w:rPr>
          <w:rFonts w:asciiTheme="minorHAnsi" w:eastAsia="Times New Roman" w:hAnsiTheme="minorHAnsi"/>
          <w:color w:val="000000"/>
          <w:sz w:val="24"/>
          <w:szCs w:val="24"/>
          <w:lang w:val="it-IT"/>
        </w:rPr>
        <w:t>la fiera</w:t>
      </w:r>
      <w:r w:rsidRPr="001476BD">
        <w:rPr>
          <w:rFonts w:asciiTheme="minorHAnsi" w:eastAsia="Times New Roman" w:hAnsiTheme="minorHAnsi"/>
          <w:color w:val="000000"/>
          <w:sz w:val="24"/>
          <w:szCs w:val="24"/>
          <w:lang w:val="it-IT"/>
        </w:rPr>
        <w:t xml:space="preserve"> K2022 di Düsseldorf, Tosaf present</w:t>
      </w:r>
      <w:r w:rsidR="008F2731">
        <w:rPr>
          <w:rFonts w:asciiTheme="minorHAnsi" w:eastAsia="Times New Roman" w:hAnsiTheme="minorHAnsi"/>
          <w:color w:val="000000"/>
          <w:sz w:val="24"/>
          <w:szCs w:val="24"/>
          <w:lang w:val="it-IT"/>
        </w:rPr>
        <w:t>erà</w:t>
      </w:r>
      <w:r w:rsidRPr="001476BD">
        <w:rPr>
          <w:rFonts w:asciiTheme="minorHAnsi" w:eastAsia="Times New Roman" w:hAnsiTheme="minorHAnsi"/>
          <w:color w:val="000000"/>
          <w:sz w:val="24"/>
          <w:szCs w:val="24"/>
          <w:lang w:val="it-IT"/>
        </w:rPr>
        <w:t xml:space="preserve"> una serie di nuovi </w:t>
      </w:r>
      <w:proofErr w:type="spellStart"/>
      <w:r w:rsidRPr="001476BD">
        <w:rPr>
          <w:rFonts w:asciiTheme="minorHAnsi" w:eastAsia="Times New Roman" w:hAnsiTheme="minorHAnsi"/>
          <w:color w:val="000000"/>
          <w:sz w:val="24"/>
          <w:szCs w:val="24"/>
          <w:lang w:val="it-IT"/>
        </w:rPr>
        <w:t>masterbatch</w:t>
      </w:r>
      <w:proofErr w:type="spellEnd"/>
      <w:r w:rsidRPr="001476BD">
        <w:rPr>
          <w:rFonts w:asciiTheme="minorHAnsi" w:eastAsia="Times New Roman" w:hAnsiTheme="minorHAnsi"/>
          <w:color w:val="000000"/>
          <w:sz w:val="24"/>
          <w:szCs w:val="24"/>
          <w:lang w:val="it-IT"/>
        </w:rPr>
        <w:t xml:space="preserve"> bianchi con </w:t>
      </w:r>
      <w:r w:rsidR="004502BB">
        <w:rPr>
          <w:rFonts w:asciiTheme="minorHAnsi" w:eastAsia="Times New Roman" w:hAnsiTheme="minorHAnsi"/>
          <w:color w:val="000000"/>
          <w:sz w:val="24"/>
          <w:szCs w:val="24"/>
          <w:lang w:val="it-IT"/>
        </w:rPr>
        <w:t xml:space="preserve">eccellenti caratteristiche in </w:t>
      </w:r>
      <w:r w:rsidRPr="001476BD">
        <w:rPr>
          <w:rFonts w:asciiTheme="minorHAnsi" w:eastAsia="Times New Roman" w:hAnsiTheme="minorHAnsi"/>
          <w:color w:val="000000"/>
          <w:sz w:val="24"/>
          <w:szCs w:val="24"/>
          <w:lang w:val="it-IT"/>
        </w:rPr>
        <w:t xml:space="preserve">termini di </w:t>
      </w:r>
      <w:r w:rsidR="008F2731">
        <w:rPr>
          <w:rFonts w:asciiTheme="minorHAnsi" w:eastAsia="Times New Roman" w:hAnsiTheme="minorHAnsi"/>
          <w:color w:val="000000"/>
          <w:sz w:val="24"/>
          <w:szCs w:val="24"/>
          <w:lang w:val="it-IT"/>
        </w:rPr>
        <w:t xml:space="preserve">grado di </w:t>
      </w:r>
      <w:r w:rsidRPr="001476BD">
        <w:rPr>
          <w:rFonts w:asciiTheme="minorHAnsi" w:eastAsia="Times New Roman" w:hAnsiTheme="minorHAnsi"/>
          <w:color w:val="000000"/>
          <w:sz w:val="24"/>
          <w:szCs w:val="24"/>
          <w:lang w:val="it-IT"/>
        </w:rPr>
        <w:t>bianc</w:t>
      </w:r>
      <w:r w:rsidR="008F2731">
        <w:rPr>
          <w:rFonts w:asciiTheme="minorHAnsi" w:eastAsia="Times New Roman" w:hAnsiTheme="minorHAnsi"/>
          <w:color w:val="000000"/>
          <w:sz w:val="24"/>
          <w:szCs w:val="24"/>
          <w:lang w:val="it-IT"/>
        </w:rPr>
        <w:t>o</w:t>
      </w:r>
      <w:r w:rsidRPr="001476BD">
        <w:rPr>
          <w:rFonts w:asciiTheme="minorHAnsi" w:eastAsia="Times New Roman" w:hAnsiTheme="minorHAnsi"/>
          <w:color w:val="000000"/>
          <w:sz w:val="24"/>
          <w:szCs w:val="24"/>
          <w:lang w:val="it-IT"/>
        </w:rPr>
        <w:t xml:space="preserve">, </w:t>
      </w:r>
      <w:r w:rsidR="004502BB">
        <w:rPr>
          <w:rFonts w:asciiTheme="minorHAnsi" w:eastAsia="Times New Roman" w:hAnsiTheme="minorHAnsi"/>
          <w:color w:val="000000"/>
          <w:sz w:val="24"/>
          <w:szCs w:val="24"/>
          <w:lang w:val="it-IT"/>
        </w:rPr>
        <w:t>potere co</w:t>
      </w:r>
      <w:r w:rsidR="00C41EFA">
        <w:rPr>
          <w:rFonts w:asciiTheme="minorHAnsi" w:eastAsia="Times New Roman" w:hAnsiTheme="minorHAnsi"/>
          <w:color w:val="000000"/>
          <w:sz w:val="24"/>
          <w:szCs w:val="24"/>
          <w:lang w:val="it-IT"/>
        </w:rPr>
        <w:t>lorante e opacità</w:t>
      </w:r>
      <w:r w:rsidR="00172F59">
        <w:rPr>
          <w:rFonts w:asciiTheme="minorHAnsi" w:eastAsia="Times New Roman" w:hAnsiTheme="minorHAnsi"/>
          <w:color w:val="000000"/>
          <w:sz w:val="24"/>
          <w:szCs w:val="24"/>
          <w:lang w:val="it-IT"/>
        </w:rPr>
        <w:t>,</w:t>
      </w:r>
      <w:r w:rsidRPr="001476BD">
        <w:rPr>
          <w:rFonts w:asciiTheme="minorHAnsi" w:eastAsia="Times New Roman" w:hAnsiTheme="minorHAnsi"/>
          <w:color w:val="000000"/>
          <w:sz w:val="24"/>
          <w:szCs w:val="24"/>
          <w:lang w:val="it-IT"/>
        </w:rPr>
        <w:t xml:space="preserve"> che </w:t>
      </w:r>
      <w:r w:rsidR="008F2731">
        <w:rPr>
          <w:rFonts w:asciiTheme="minorHAnsi" w:eastAsia="Times New Roman" w:hAnsiTheme="minorHAnsi"/>
          <w:color w:val="000000"/>
          <w:sz w:val="24"/>
          <w:szCs w:val="24"/>
          <w:lang w:val="it-IT"/>
        </w:rPr>
        <w:t xml:space="preserve">inoltre </w:t>
      </w:r>
      <w:r w:rsidRPr="001476BD">
        <w:rPr>
          <w:rFonts w:asciiTheme="minorHAnsi" w:eastAsia="Times New Roman" w:hAnsiTheme="minorHAnsi"/>
          <w:color w:val="000000"/>
          <w:sz w:val="24"/>
          <w:szCs w:val="24"/>
          <w:lang w:val="it-IT"/>
        </w:rPr>
        <w:t>non contengono biossido di titanio (</w:t>
      </w:r>
      <w:r w:rsidR="000C7AFC" w:rsidRPr="001476BD">
        <w:rPr>
          <w:rFonts w:asciiTheme="minorHAnsi" w:eastAsia="Times New Roman" w:hAnsiTheme="minorHAnsi"/>
          <w:color w:val="000000"/>
          <w:sz w:val="24"/>
          <w:szCs w:val="24"/>
          <w:lang w:val="it-IT"/>
        </w:rPr>
        <w:t>TiO</w:t>
      </w:r>
      <w:r w:rsidR="000C7AFC" w:rsidRPr="00AA5342">
        <w:rPr>
          <w:rFonts w:asciiTheme="minorHAnsi" w:eastAsia="Times New Roman" w:hAnsiTheme="minorHAnsi"/>
          <w:color w:val="000000"/>
          <w:sz w:val="24"/>
          <w:szCs w:val="24"/>
          <w:vertAlign w:val="subscript"/>
          <w:lang w:val="it-IT"/>
        </w:rPr>
        <w:t>2</w:t>
      </w:r>
      <w:r w:rsidRPr="001476BD">
        <w:rPr>
          <w:rFonts w:asciiTheme="minorHAnsi" w:eastAsia="Times New Roman" w:hAnsiTheme="minorHAnsi"/>
          <w:color w:val="000000"/>
          <w:sz w:val="24"/>
          <w:szCs w:val="24"/>
          <w:lang w:val="it-IT"/>
        </w:rPr>
        <w:t>). L'azienda risponde</w:t>
      </w:r>
      <w:r w:rsidR="004502BB">
        <w:rPr>
          <w:rFonts w:asciiTheme="minorHAnsi" w:eastAsia="Times New Roman" w:hAnsiTheme="minorHAnsi"/>
          <w:color w:val="000000"/>
          <w:sz w:val="24"/>
          <w:szCs w:val="24"/>
          <w:lang w:val="it-IT"/>
        </w:rPr>
        <w:t xml:space="preserve"> così</w:t>
      </w:r>
      <w:r w:rsidR="008F2731">
        <w:rPr>
          <w:rFonts w:asciiTheme="minorHAnsi" w:eastAsia="Times New Roman" w:hAnsiTheme="minorHAnsi"/>
          <w:color w:val="000000"/>
          <w:sz w:val="24"/>
          <w:szCs w:val="24"/>
          <w:lang w:val="it-IT"/>
        </w:rPr>
        <w:t xml:space="preserve"> </w:t>
      </w:r>
      <w:r w:rsidRPr="001476BD">
        <w:rPr>
          <w:rFonts w:asciiTheme="minorHAnsi" w:eastAsia="Times New Roman" w:hAnsiTheme="minorHAnsi"/>
          <w:color w:val="000000"/>
          <w:sz w:val="24"/>
          <w:szCs w:val="24"/>
          <w:lang w:val="it-IT"/>
        </w:rPr>
        <w:t>a</w:t>
      </w:r>
      <w:r w:rsidR="008F2731">
        <w:rPr>
          <w:rFonts w:asciiTheme="minorHAnsi" w:eastAsia="Times New Roman" w:hAnsiTheme="minorHAnsi"/>
          <w:color w:val="000000"/>
          <w:sz w:val="24"/>
          <w:szCs w:val="24"/>
          <w:lang w:val="it-IT"/>
        </w:rPr>
        <w:t>lle</w:t>
      </w:r>
      <w:r w:rsidRPr="001476BD">
        <w:rPr>
          <w:rFonts w:asciiTheme="minorHAnsi" w:eastAsia="Times New Roman" w:hAnsiTheme="minorHAnsi"/>
          <w:color w:val="000000"/>
          <w:sz w:val="24"/>
          <w:szCs w:val="24"/>
          <w:lang w:val="it-IT"/>
        </w:rPr>
        <w:t xml:space="preserve"> crescent</w:t>
      </w:r>
      <w:r w:rsidR="008F2731">
        <w:rPr>
          <w:rFonts w:asciiTheme="minorHAnsi" w:eastAsia="Times New Roman" w:hAnsiTheme="minorHAnsi"/>
          <w:color w:val="000000"/>
          <w:sz w:val="24"/>
          <w:szCs w:val="24"/>
          <w:lang w:val="it-IT"/>
        </w:rPr>
        <w:t xml:space="preserve">i </w:t>
      </w:r>
      <w:r w:rsidRPr="001476BD">
        <w:rPr>
          <w:rFonts w:asciiTheme="minorHAnsi" w:eastAsia="Times New Roman" w:hAnsiTheme="minorHAnsi"/>
          <w:color w:val="000000"/>
          <w:sz w:val="24"/>
          <w:szCs w:val="24"/>
          <w:lang w:val="it-IT"/>
        </w:rPr>
        <w:t xml:space="preserve">richieste dei clienti, </w:t>
      </w:r>
      <w:r w:rsidR="008F2731">
        <w:rPr>
          <w:rFonts w:asciiTheme="minorHAnsi" w:eastAsia="Times New Roman" w:hAnsiTheme="minorHAnsi"/>
          <w:color w:val="000000"/>
          <w:sz w:val="24"/>
          <w:szCs w:val="24"/>
          <w:lang w:val="it-IT"/>
        </w:rPr>
        <w:t>dal momento che</w:t>
      </w:r>
      <w:r w:rsidR="007F2A6B">
        <w:rPr>
          <w:rFonts w:asciiTheme="minorHAnsi" w:eastAsia="Times New Roman" w:hAnsiTheme="minorHAnsi"/>
          <w:color w:val="000000"/>
          <w:sz w:val="24"/>
          <w:szCs w:val="24"/>
          <w:lang w:val="it-IT"/>
        </w:rPr>
        <w:t xml:space="preserve"> </w:t>
      </w:r>
      <w:r w:rsidR="00E661E0">
        <w:rPr>
          <w:rFonts w:asciiTheme="minorHAnsi" w:eastAsia="Times New Roman" w:hAnsiTheme="minorHAnsi"/>
          <w:color w:val="000000"/>
          <w:sz w:val="24"/>
          <w:szCs w:val="24"/>
          <w:lang w:val="it-IT"/>
        </w:rPr>
        <w:t>il</w:t>
      </w:r>
      <w:r w:rsidR="007F2A6B">
        <w:rPr>
          <w:rFonts w:asciiTheme="minorHAnsi" w:eastAsia="Times New Roman" w:hAnsiTheme="minorHAnsi"/>
          <w:color w:val="000000"/>
          <w:sz w:val="24"/>
          <w:szCs w:val="24"/>
          <w:lang w:val="it-IT"/>
        </w:rPr>
        <w:t xml:space="preserve"> tradizionale </w:t>
      </w:r>
      <w:r w:rsidRPr="001476BD">
        <w:rPr>
          <w:rFonts w:asciiTheme="minorHAnsi" w:eastAsia="Times New Roman" w:hAnsiTheme="minorHAnsi"/>
          <w:color w:val="000000"/>
          <w:sz w:val="24"/>
          <w:szCs w:val="24"/>
          <w:lang w:val="it-IT"/>
        </w:rPr>
        <w:t xml:space="preserve">pigmento bianco è sospettato di essere cancerogeno se inalato in </w:t>
      </w:r>
      <w:r w:rsidR="00C41EFA">
        <w:rPr>
          <w:rFonts w:asciiTheme="minorHAnsi" w:eastAsia="Times New Roman" w:hAnsiTheme="minorHAnsi"/>
          <w:color w:val="000000"/>
          <w:sz w:val="24"/>
          <w:szCs w:val="24"/>
          <w:lang w:val="it-IT"/>
        </w:rPr>
        <w:t xml:space="preserve">forma di </w:t>
      </w:r>
      <w:r w:rsidRPr="001476BD">
        <w:rPr>
          <w:rFonts w:asciiTheme="minorHAnsi" w:eastAsia="Times New Roman" w:hAnsiTheme="minorHAnsi"/>
          <w:color w:val="000000"/>
          <w:sz w:val="24"/>
          <w:szCs w:val="24"/>
          <w:lang w:val="it-IT"/>
        </w:rPr>
        <w:t xml:space="preserve">polvere e </w:t>
      </w:r>
      <w:r w:rsidR="00470591">
        <w:rPr>
          <w:rFonts w:asciiTheme="minorHAnsi" w:eastAsia="Times New Roman" w:hAnsiTheme="minorHAnsi"/>
          <w:color w:val="000000"/>
          <w:sz w:val="24"/>
          <w:szCs w:val="24"/>
          <w:lang w:val="it-IT"/>
        </w:rPr>
        <w:t>che l'U</w:t>
      </w:r>
      <w:r w:rsidR="000C7AFC">
        <w:rPr>
          <w:rFonts w:asciiTheme="minorHAnsi" w:eastAsia="Times New Roman" w:hAnsiTheme="minorHAnsi"/>
          <w:color w:val="000000"/>
          <w:sz w:val="24"/>
          <w:szCs w:val="24"/>
          <w:lang w:val="it-IT"/>
        </w:rPr>
        <w:t xml:space="preserve">nione </w:t>
      </w:r>
      <w:r w:rsidR="00470591">
        <w:rPr>
          <w:rFonts w:asciiTheme="minorHAnsi" w:eastAsia="Times New Roman" w:hAnsiTheme="minorHAnsi"/>
          <w:color w:val="000000"/>
          <w:sz w:val="24"/>
          <w:szCs w:val="24"/>
          <w:lang w:val="it-IT"/>
        </w:rPr>
        <w:t>E</w:t>
      </w:r>
      <w:r w:rsidR="000C7AFC">
        <w:rPr>
          <w:rFonts w:asciiTheme="minorHAnsi" w:eastAsia="Times New Roman" w:hAnsiTheme="minorHAnsi"/>
          <w:color w:val="000000"/>
          <w:sz w:val="24"/>
          <w:szCs w:val="24"/>
          <w:lang w:val="it-IT"/>
        </w:rPr>
        <w:t>uropea</w:t>
      </w:r>
      <w:r w:rsidR="00470591">
        <w:rPr>
          <w:rFonts w:asciiTheme="minorHAnsi" w:eastAsia="Times New Roman" w:hAnsiTheme="minorHAnsi"/>
          <w:color w:val="000000"/>
          <w:sz w:val="24"/>
          <w:szCs w:val="24"/>
          <w:lang w:val="it-IT"/>
        </w:rPr>
        <w:t xml:space="preserve"> ne </w:t>
      </w:r>
      <w:r w:rsidRPr="001476BD">
        <w:rPr>
          <w:rFonts w:asciiTheme="minorHAnsi" w:eastAsia="Times New Roman" w:hAnsiTheme="minorHAnsi"/>
          <w:color w:val="000000"/>
          <w:sz w:val="24"/>
          <w:szCs w:val="24"/>
          <w:lang w:val="it-IT"/>
        </w:rPr>
        <w:t xml:space="preserve">ha vietato </w:t>
      </w:r>
      <w:r w:rsidR="00470591">
        <w:rPr>
          <w:rFonts w:asciiTheme="minorHAnsi" w:eastAsia="Times New Roman" w:hAnsiTheme="minorHAnsi"/>
          <w:color w:val="000000"/>
          <w:sz w:val="24"/>
          <w:szCs w:val="24"/>
          <w:lang w:val="it-IT"/>
        </w:rPr>
        <w:t xml:space="preserve">l’uso </w:t>
      </w:r>
      <w:r w:rsidRPr="001476BD">
        <w:rPr>
          <w:rFonts w:asciiTheme="minorHAnsi" w:eastAsia="Times New Roman" w:hAnsiTheme="minorHAnsi"/>
          <w:color w:val="000000"/>
          <w:sz w:val="24"/>
          <w:szCs w:val="24"/>
          <w:lang w:val="it-IT"/>
        </w:rPr>
        <w:t>come colorante alimentare (E171).</w:t>
      </w:r>
      <w:r w:rsidR="00E661E0">
        <w:rPr>
          <w:rFonts w:asciiTheme="minorHAnsi" w:eastAsia="Times New Roman" w:hAnsiTheme="minorHAnsi"/>
          <w:color w:val="000000"/>
          <w:sz w:val="24"/>
          <w:szCs w:val="24"/>
          <w:lang w:val="it-IT"/>
        </w:rPr>
        <w:t xml:space="preserve"> </w:t>
      </w:r>
      <w:r w:rsidR="00AC1D1B">
        <w:rPr>
          <w:rFonts w:asciiTheme="minorHAnsi" w:eastAsia="Times New Roman" w:hAnsiTheme="minorHAnsi"/>
          <w:color w:val="000000"/>
          <w:sz w:val="24"/>
          <w:szCs w:val="24"/>
          <w:lang w:val="it-IT"/>
        </w:rPr>
        <w:t>Sebben</w:t>
      </w:r>
      <w:r w:rsidR="00E661E0">
        <w:rPr>
          <w:rFonts w:asciiTheme="minorHAnsi" w:eastAsia="Times New Roman" w:hAnsiTheme="minorHAnsi"/>
          <w:color w:val="000000"/>
          <w:sz w:val="24"/>
          <w:szCs w:val="24"/>
          <w:lang w:val="it-IT"/>
        </w:rPr>
        <w:t xml:space="preserve">e </w:t>
      </w:r>
      <w:r w:rsidR="00C41EFA">
        <w:rPr>
          <w:rFonts w:asciiTheme="minorHAnsi" w:eastAsia="Times New Roman" w:hAnsiTheme="minorHAnsi"/>
          <w:color w:val="000000"/>
          <w:sz w:val="24"/>
          <w:szCs w:val="24"/>
          <w:lang w:val="it-IT"/>
        </w:rPr>
        <w:t>q</w:t>
      </w:r>
      <w:r w:rsidRPr="001476BD">
        <w:rPr>
          <w:rFonts w:asciiTheme="minorHAnsi" w:eastAsia="Times New Roman" w:hAnsiTheme="minorHAnsi"/>
          <w:color w:val="000000"/>
          <w:sz w:val="24"/>
          <w:szCs w:val="24"/>
          <w:lang w:val="it-IT"/>
        </w:rPr>
        <w:t>uesta decisione</w:t>
      </w:r>
      <w:r w:rsidR="00470591">
        <w:rPr>
          <w:rFonts w:asciiTheme="minorHAnsi" w:eastAsia="Times New Roman" w:hAnsiTheme="minorHAnsi"/>
          <w:color w:val="000000"/>
          <w:sz w:val="24"/>
          <w:szCs w:val="24"/>
          <w:lang w:val="it-IT"/>
        </w:rPr>
        <w:t xml:space="preserve"> </w:t>
      </w:r>
      <w:r w:rsidR="007F2A6B">
        <w:rPr>
          <w:rFonts w:asciiTheme="minorHAnsi" w:eastAsia="Times New Roman" w:hAnsiTheme="minorHAnsi"/>
          <w:color w:val="000000"/>
          <w:sz w:val="24"/>
          <w:szCs w:val="24"/>
          <w:lang w:val="it-IT"/>
        </w:rPr>
        <w:t xml:space="preserve">della UE </w:t>
      </w:r>
      <w:r w:rsidR="00470591">
        <w:rPr>
          <w:rFonts w:asciiTheme="minorHAnsi" w:eastAsia="Times New Roman" w:hAnsiTheme="minorHAnsi"/>
          <w:color w:val="000000"/>
          <w:sz w:val="24"/>
          <w:szCs w:val="24"/>
          <w:lang w:val="it-IT"/>
        </w:rPr>
        <w:t xml:space="preserve">non </w:t>
      </w:r>
      <w:r w:rsidR="007F2A6B">
        <w:rPr>
          <w:rFonts w:asciiTheme="minorHAnsi" w:eastAsia="Times New Roman" w:hAnsiTheme="minorHAnsi"/>
          <w:color w:val="000000"/>
          <w:sz w:val="24"/>
          <w:szCs w:val="24"/>
          <w:lang w:val="it-IT"/>
        </w:rPr>
        <w:t>proibisc</w:t>
      </w:r>
      <w:r w:rsidR="00AC1D1B">
        <w:rPr>
          <w:rFonts w:asciiTheme="minorHAnsi" w:eastAsia="Times New Roman" w:hAnsiTheme="minorHAnsi"/>
          <w:color w:val="000000"/>
          <w:sz w:val="24"/>
          <w:szCs w:val="24"/>
          <w:lang w:val="it-IT"/>
        </w:rPr>
        <w:t>a</w:t>
      </w:r>
      <w:r w:rsidR="007F2A6B">
        <w:rPr>
          <w:rFonts w:asciiTheme="minorHAnsi" w:eastAsia="Times New Roman" w:hAnsiTheme="minorHAnsi"/>
          <w:color w:val="000000"/>
          <w:sz w:val="24"/>
          <w:szCs w:val="24"/>
          <w:lang w:val="it-IT"/>
        </w:rPr>
        <w:t xml:space="preserve"> l’</w:t>
      </w:r>
      <w:r w:rsidR="00470591">
        <w:rPr>
          <w:rFonts w:asciiTheme="minorHAnsi" w:eastAsia="Times New Roman" w:hAnsiTheme="minorHAnsi"/>
          <w:color w:val="000000"/>
          <w:sz w:val="24"/>
          <w:szCs w:val="24"/>
          <w:lang w:val="it-IT"/>
        </w:rPr>
        <w:t>utilizz</w:t>
      </w:r>
      <w:r w:rsidRPr="001476BD">
        <w:rPr>
          <w:rFonts w:asciiTheme="minorHAnsi" w:eastAsia="Times New Roman" w:hAnsiTheme="minorHAnsi"/>
          <w:color w:val="000000"/>
          <w:sz w:val="24"/>
          <w:szCs w:val="24"/>
          <w:lang w:val="it-IT"/>
        </w:rPr>
        <w:t xml:space="preserve">o </w:t>
      </w:r>
      <w:r w:rsidR="007F2A6B">
        <w:rPr>
          <w:rFonts w:asciiTheme="minorHAnsi" w:eastAsia="Times New Roman" w:hAnsiTheme="minorHAnsi"/>
          <w:color w:val="000000"/>
          <w:sz w:val="24"/>
          <w:szCs w:val="24"/>
          <w:lang w:val="it-IT"/>
        </w:rPr>
        <w:t xml:space="preserve">del </w:t>
      </w:r>
      <w:r w:rsidR="007F2A6B" w:rsidRPr="007F2A6B">
        <w:rPr>
          <w:rFonts w:asciiTheme="minorHAnsi" w:eastAsia="Times New Roman" w:hAnsiTheme="minorHAnsi"/>
          <w:color w:val="000000"/>
          <w:sz w:val="24"/>
          <w:szCs w:val="24"/>
          <w:lang w:val="it-IT"/>
        </w:rPr>
        <w:t>TiO</w:t>
      </w:r>
      <w:r w:rsidR="007F2A6B" w:rsidRPr="007F2A6B">
        <w:rPr>
          <w:rFonts w:asciiTheme="minorHAnsi" w:eastAsia="Times New Roman" w:hAnsiTheme="minorHAnsi"/>
          <w:color w:val="000000"/>
          <w:sz w:val="24"/>
          <w:szCs w:val="24"/>
          <w:vertAlign w:val="subscript"/>
          <w:lang w:val="it-IT"/>
        </w:rPr>
        <w:t xml:space="preserve">2 </w:t>
      </w:r>
      <w:r w:rsidRPr="001476BD">
        <w:rPr>
          <w:rFonts w:asciiTheme="minorHAnsi" w:eastAsia="Times New Roman" w:hAnsiTheme="minorHAnsi"/>
          <w:color w:val="000000"/>
          <w:sz w:val="24"/>
          <w:szCs w:val="24"/>
          <w:lang w:val="it-IT"/>
        </w:rPr>
        <w:t>come pigmento nei polimeri a contatto con gli alimenti</w:t>
      </w:r>
      <w:r w:rsidR="00C41EFA">
        <w:rPr>
          <w:rFonts w:asciiTheme="minorHAnsi" w:eastAsia="Times New Roman" w:hAnsiTheme="minorHAnsi"/>
          <w:color w:val="000000"/>
          <w:sz w:val="24"/>
          <w:szCs w:val="24"/>
          <w:lang w:val="it-IT"/>
        </w:rPr>
        <w:t>,</w:t>
      </w:r>
      <w:r w:rsidR="007F2A6B">
        <w:rPr>
          <w:rFonts w:asciiTheme="minorHAnsi" w:eastAsia="Times New Roman" w:hAnsiTheme="minorHAnsi"/>
          <w:color w:val="000000"/>
          <w:sz w:val="24"/>
          <w:szCs w:val="24"/>
          <w:lang w:val="it-IT"/>
        </w:rPr>
        <w:t xml:space="preserve"> </w:t>
      </w:r>
      <w:r w:rsidRPr="001476BD">
        <w:rPr>
          <w:rFonts w:asciiTheme="minorHAnsi" w:eastAsia="Times New Roman" w:hAnsiTheme="minorHAnsi"/>
          <w:color w:val="000000"/>
          <w:sz w:val="24"/>
          <w:szCs w:val="24"/>
          <w:lang w:val="it-IT"/>
        </w:rPr>
        <w:t xml:space="preserve">i produttori di imballaggi rigidi e morbidi per l'industria alimentare e </w:t>
      </w:r>
      <w:r w:rsidR="00470591">
        <w:rPr>
          <w:rFonts w:asciiTheme="minorHAnsi" w:eastAsia="Times New Roman" w:hAnsiTheme="minorHAnsi"/>
          <w:color w:val="000000"/>
          <w:sz w:val="24"/>
          <w:szCs w:val="24"/>
          <w:lang w:val="it-IT"/>
        </w:rPr>
        <w:t xml:space="preserve">di </w:t>
      </w:r>
      <w:r w:rsidRPr="001476BD">
        <w:rPr>
          <w:rFonts w:asciiTheme="minorHAnsi" w:eastAsia="Times New Roman" w:hAnsiTheme="minorHAnsi"/>
          <w:color w:val="000000"/>
          <w:sz w:val="24"/>
          <w:szCs w:val="24"/>
          <w:lang w:val="it-IT"/>
        </w:rPr>
        <w:t>parti per l'industria dei giocattoli e dei cosmetici si s</w:t>
      </w:r>
      <w:r w:rsidR="007F2A6B">
        <w:rPr>
          <w:rFonts w:asciiTheme="minorHAnsi" w:eastAsia="Times New Roman" w:hAnsiTheme="minorHAnsi"/>
          <w:color w:val="000000"/>
          <w:sz w:val="24"/>
          <w:szCs w:val="24"/>
          <w:lang w:val="it-IT"/>
        </w:rPr>
        <w:t xml:space="preserve">tanno </w:t>
      </w:r>
      <w:r w:rsidR="00AC1D1B">
        <w:rPr>
          <w:rFonts w:asciiTheme="minorHAnsi" w:eastAsia="Times New Roman" w:hAnsiTheme="minorHAnsi"/>
          <w:color w:val="000000"/>
          <w:sz w:val="24"/>
          <w:szCs w:val="24"/>
          <w:lang w:val="it-IT"/>
        </w:rPr>
        <w:t>impegn</w:t>
      </w:r>
      <w:r w:rsidR="007F2A6B">
        <w:rPr>
          <w:rFonts w:asciiTheme="minorHAnsi" w:eastAsia="Times New Roman" w:hAnsiTheme="minorHAnsi"/>
          <w:color w:val="000000"/>
          <w:sz w:val="24"/>
          <w:szCs w:val="24"/>
          <w:lang w:val="it-IT"/>
        </w:rPr>
        <w:t xml:space="preserve">ando </w:t>
      </w:r>
      <w:r w:rsidR="00AC1D1B">
        <w:rPr>
          <w:rFonts w:asciiTheme="minorHAnsi" w:eastAsia="Times New Roman" w:hAnsiTheme="minorHAnsi"/>
          <w:color w:val="000000"/>
          <w:sz w:val="24"/>
          <w:szCs w:val="24"/>
          <w:lang w:val="it-IT"/>
        </w:rPr>
        <w:t xml:space="preserve">in misura crescente a convertirsi </w:t>
      </w:r>
      <w:r w:rsidR="007F2A6B">
        <w:rPr>
          <w:rFonts w:asciiTheme="minorHAnsi" w:eastAsia="Times New Roman" w:hAnsiTheme="minorHAnsi"/>
          <w:color w:val="000000"/>
          <w:sz w:val="24"/>
          <w:szCs w:val="24"/>
          <w:lang w:val="it-IT"/>
        </w:rPr>
        <w:t>in futuro ai</w:t>
      </w:r>
      <w:r w:rsidR="00470591">
        <w:rPr>
          <w:rFonts w:asciiTheme="minorHAnsi" w:eastAsia="Times New Roman" w:hAnsiTheme="minorHAnsi"/>
          <w:color w:val="000000"/>
          <w:sz w:val="24"/>
          <w:szCs w:val="24"/>
          <w:lang w:val="it-IT"/>
        </w:rPr>
        <w:t xml:space="preserve"> </w:t>
      </w:r>
      <w:proofErr w:type="spellStart"/>
      <w:r w:rsidRPr="001476BD">
        <w:rPr>
          <w:rFonts w:asciiTheme="minorHAnsi" w:eastAsia="Times New Roman" w:hAnsiTheme="minorHAnsi"/>
          <w:color w:val="000000"/>
          <w:sz w:val="24"/>
          <w:szCs w:val="24"/>
          <w:lang w:val="it-IT"/>
        </w:rPr>
        <w:t>masterbatch</w:t>
      </w:r>
      <w:proofErr w:type="spellEnd"/>
      <w:r w:rsidRPr="001476BD">
        <w:rPr>
          <w:rFonts w:asciiTheme="minorHAnsi" w:eastAsia="Times New Roman" w:hAnsiTheme="minorHAnsi"/>
          <w:color w:val="000000"/>
          <w:sz w:val="24"/>
          <w:szCs w:val="24"/>
          <w:lang w:val="it-IT"/>
        </w:rPr>
        <w:t xml:space="preserve"> </w:t>
      </w:r>
      <w:r w:rsidR="00470591">
        <w:rPr>
          <w:rFonts w:asciiTheme="minorHAnsi" w:eastAsia="Times New Roman" w:hAnsiTheme="minorHAnsi"/>
          <w:color w:val="000000"/>
          <w:sz w:val="24"/>
          <w:szCs w:val="24"/>
          <w:lang w:val="it-IT"/>
        </w:rPr>
        <w:t xml:space="preserve">privi di </w:t>
      </w:r>
      <w:r w:rsidRPr="001476BD">
        <w:rPr>
          <w:rFonts w:asciiTheme="minorHAnsi" w:eastAsia="Times New Roman" w:hAnsiTheme="minorHAnsi"/>
          <w:color w:val="000000"/>
          <w:sz w:val="24"/>
          <w:szCs w:val="24"/>
          <w:lang w:val="it-IT"/>
        </w:rPr>
        <w:t>TiO</w:t>
      </w:r>
      <w:r w:rsidRPr="00AA5342">
        <w:rPr>
          <w:rFonts w:asciiTheme="minorHAnsi" w:eastAsia="Times New Roman" w:hAnsiTheme="minorHAnsi"/>
          <w:color w:val="000000"/>
          <w:sz w:val="24"/>
          <w:szCs w:val="24"/>
          <w:vertAlign w:val="subscript"/>
          <w:lang w:val="it-IT"/>
        </w:rPr>
        <w:t>2</w:t>
      </w:r>
      <w:r w:rsidR="00C7197F" w:rsidRPr="001476BD">
        <w:rPr>
          <w:rFonts w:asciiTheme="minorHAnsi" w:eastAsia="Times New Roman" w:hAnsiTheme="minorHAnsi"/>
          <w:color w:val="000000"/>
          <w:sz w:val="24"/>
          <w:szCs w:val="24"/>
          <w:lang w:val="it-IT"/>
        </w:rPr>
        <w:t>.</w:t>
      </w:r>
    </w:p>
    <w:p w14:paraId="19131200" w14:textId="23C50DE4" w:rsidR="00C7197F" w:rsidRPr="001476BD" w:rsidRDefault="00F63CE5" w:rsidP="00A05405">
      <w:pPr>
        <w:spacing w:before="120" w:after="240" w:line="340" w:lineRule="exact"/>
        <w:rPr>
          <w:rFonts w:asciiTheme="minorHAnsi" w:eastAsia="Times New Roman" w:hAnsiTheme="minorHAnsi"/>
          <w:color w:val="000000"/>
          <w:sz w:val="24"/>
          <w:szCs w:val="24"/>
          <w:lang w:val="it-IT"/>
        </w:rPr>
      </w:pPr>
      <w:r w:rsidRPr="00F63CE5">
        <w:rPr>
          <w:rFonts w:asciiTheme="minorHAnsi" w:eastAsia="Times New Roman" w:hAnsiTheme="minorHAnsi"/>
          <w:color w:val="000000"/>
          <w:sz w:val="24"/>
          <w:szCs w:val="24"/>
          <w:lang w:val="it-IT"/>
        </w:rPr>
        <w:lastRenderedPageBreak/>
        <w:t xml:space="preserve">Tosaf ha ora sviluppato </w:t>
      </w:r>
      <w:proofErr w:type="spellStart"/>
      <w:r w:rsidRPr="00F63CE5">
        <w:rPr>
          <w:rFonts w:asciiTheme="minorHAnsi" w:eastAsia="Times New Roman" w:hAnsiTheme="minorHAnsi"/>
          <w:color w:val="000000"/>
          <w:sz w:val="24"/>
          <w:szCs w:val="24"/>
          <w:lang w:val="it-IT"/>
        </w:rPr>
        <w:t>masterbatches</w:t>
      </w:r>
      <w:proofErr w:type="spellEnd"/>
      <w:r w:rsidRPr="00F63CE5">
        <w:rPr>
          <w:rFonts w:asciiTheme="minorHAnsi" w:eastAsia="Times New Roman" w:hAnsiTheme="minorHAnsi"/>
          <w:color w:val="000000"/>
          <w:sz w:val="24"/>
          <w:szCs w:val="24"/>
          <w:lang w:val="it-IT"/>
        </w:rPr>
        <w:t xml:space="preserve"> di questo tipo, disponibili in granuli cilindrici e sferici.</w:t>
      </w:r>
      <w:r>
        <w:rPr>
          <w:rFonts w:asciiTheme="minorHAnsi" w:eastAsia="Times New Roman" w:hAnsiTheme="minorHAnsi"/>
          <w:color w:val="000000"/>
          <w:sz w:val="24"/>
          <w:szCs w:val="24"/>
          <w:lang w:val="it-IT"/>
        </w:rPr>
        <w:t xml:space="preserve"> </w:t>
      </w:r>
      <w:r w:rsidRPr="00F63CE5">
        <w:rPr>
          <w:rFonts w:asciiTheme="minorHAnsi" w:eastAsia="Times New Roman" w:hAnsiTheme="minorHAnsi"/>
          <w:color w:val="000000"/>
          <w:sz w:val="24"/>
          <w:szCs w:val="24"/>
          <w:lang w:val="it-IT"/>
        </w:rPr>
        <w:t>Sono il risultato di uno studio avviato da Tosaf Benelux R&amp;D per trovare alternative alla colorazione bianca delle plastiche</w:t>
      </w:r>
      <w:r w:rsidR="001476BD" w:rsidRPr="001476BD">
        <w:rPr>
          <w:rFonts w:asciiTheme="minorHAnsi" w:eastAsia="Times New Roman" w:hAnsiTheme="minorHAnsi"/>
          <w:color w:val="000000"/>
          <w:sz w:val="24"/>
          <w:szCs w:val="24"/>
          <w:lang w:val="it-IT"/>
        </w:rPr>
        <w:t xml:space="preserve">. </w:t>
      </w:r>
      <w:r w:rsidR="00AC1D1B">
        <w:rPr>
          <w:rFonts w:asciiTheme="minorHAnsi" w:eastAsia="Times New Roman" w:hAnsiTheme="minorHAnsi"/>
          <w:color w:val="000000"/>
          <w:sz w:val="24"/>
          <w:szCs w:val="24"/>
          <w:lang w:val="it-IT"/>
        </w:rPr>
        <w:t>Nonostant</w:t>
      </w:r>
      <w:r w:rsidR="001476BD" w:rsidRPr="001476BD">
        <w:rPr>
          <w:rFonts w:asciiTheme="minorHAnsi" w:eastAsia="Times New Roman" w:hAnsiTheme="minorHAnsi"/>
          <w:color w:val="000000"/>
          <w:sz w:val="24"/>
          <w:szCs w:val="24"/>
          <w:lang w:val="it-IT"/>
        </w:rPr>
        <w:t xml:space="preserve">e la </w:t>
      </w:r>
      <w:r w:rsidR="00C41EFA">
        <w:rPr>
          <w:rFonts w:asciiTheme="minorHAnsi" w:eastAsia="Times New Roman" w:hAnsiTheme="minorHAnsi"/>
          <w:color w:val="000000"/>
          <w:sz w:val="24"/>
          <w:szCs w:val="24"/>
          <w:lang w:val="it-IT"/>
        </w:rPr>
        <w:t xml:space="preserve">loro </w:t>
      </w:r>
      <w:r w:rsidR="001476BD" w:rsidRPr="001476BD">
        <w:rPr>
          <w:rFonts w:asciiTheme="minorHAnsi" w:eastAsia="Times New Roman" w:hAnsiTheme="minorHAnsi"/>
          <w:color w:val="000000"/>
          <w:sz w:val="24"/>
          <w:szCs w:val="24"/>
          <w:lang w:val="it-IT"/>
        </w:rPr>
        <w:t>formulazione non contenga biossido di titanio non legato,</w:t>
      </w:r>
      <w:r w:rsidR="00972C9E" w:rsidRPr="00972C9E">
        <w:rPr>
          <w:rFonts w:asciiTheme="minorHAnsi" w:eastAsia="Times New Roman" w:hAnsiTheme="minorHAnsi"/>
          <w:color w:val="000000"/>
          <w:sz w:val="24"/>
          <w:szCs w:val="24"/>
          <w:lang w:val="it-IT"/>
        </w:rPr>
        <w:t xml:space="preserve"> </w:t>
      </w:r>
      <w:r w:rsidR="00972C9E">
        <w:rPr>
          <w:rFonts w:asciiTheme="minorHAnsi" w:eastAsia="Times New Roman" w:hAnsiTheme="minorHAnsi"/>
          <w:color w:val="000000"/>
          <w:sz w:val="24"/>
          <w:szCs w:val="24"/>
          <w:lang w:val="it-IT"/>
        </w:rPr>
        <w:t>il potere colorante e l’opacità</w:t>
      </w:r>
      <w:r w:rsidR="001476BD" w:rsidRPr="001476BD">
        <w:rPr>
          <w:rFonts w:asciiTheme="minorHAnsi" w:eastAsia="Times New Roman" w:hAnsiTheme="minorHAnsi"/>
          <w:color w:val="000000"/>
          <w:sz w:val="24"/>
          <w:szCs w:val="24"/>
          <w:lang w:val="it-IT"/>
        </w:rPr>
        <w:t xml:space="preserve"> sono al</w:t>
      </w:r>
      <w:r w:rsidR="00EF1D07">
        <w:rPr>
          <w:rFonts w:asciiTheme="minorHAnsi" w:eastAsia="Times New Roman" w:hAnsiTheme="minorHAnsi"/>
          <w:color w:val="000000"/>
          <w:sz w:val="24"/>
          <w:szCs w:val="24"/>
          <w:lang w:val="it-IT"/>
        </w:rPr>
        <w:t xml:space="preserve"> medesim</w:t>
      </w:r>
      <w:r w:rsidR="001476BD" w:rsidRPr="001476BD">
        <w:rPr>
          <w:rFonts w:asciiTheme="minorHAnsi" w:eastAsia="Times New Roman" w:hAnsiTheme="minorHAnsi"/>
          <w:color w:val="000000"/>
          <w:sz w:val="24"/>
          <w:szCs w:val="24"/>
          <w:lang w:val="it-IT"/>
        </w:rPr>
        <w:t xml:space="preserve">o elevato </w:t>
      </w:r>
      <w:r w:rsidR="00EF1D07" w:rsidRPr="001476BD">
        <w:rPr>
          <w:rFonts w:asciiTheme="minorHAnsi" w:eastAsia="Times New Roman" w:hAnsiTheme="minorHAnsi"/>
          <w:color w:val="000000"/>
          <w:sz w:val="24"/>
          <w:szCs w:val="24"/>
          <w:lang w:val="it-IT"/>
        </w:rPr>
        <w:t xml:space="preserve">livello </w:t>
      </w:r>
      <w:r w:rsidR="001476BD" w:rsidRPr="001476BD">
        <w:rPr>
          <w:rFonts w:asciiTheme="minorHAnsi" w:eastAsia="Times New Roman" w:hAnsiTheme="minorHAnsi"/>
          <w:color w:val="000000"/>
          <w:sz w:val="24"/>
          <w:szCs w:val="24"/>
          <w:lang w:val="it-IT"/>
        </w:rPr>
        <w:t>d</w:t>
      </w:r>
      <w:r w:rsidR="00EF1D07">
        <w:rPr>
          <w:rFonts w:asciiTheme="minorHAnsi" w:eastAsia="Times New Roman" w:hAnsiTheme="minorHAnsi"/>
          <w:color w:val="000000"/>
          <w:sz w:val="24"/>
          <w:szCs w:val="24"/>
          <w:lang w:val="it-IT"/>
        </w:rPr>
        <w:t>e</w:t>
      </w:r>
      <w:r w:rsidR="001476BD" w:rsidRPr="001476BD">
        <w:rPr>
          <w:rFonts w:asciiTheme="minorHAnsi" w:eastAsia="Times New Roman" w:hAnsiTheme="minorHAnsi"/>
          <w:color w:val="000000"/>
          <w:sz w:val="24"/>
          <w:szCs w:val="24"/>
          <w:lang w:val="it-IT"/>
        </w:rPr>
        <w:t xml:space="preserve">i </w:t>
      </w:r>
      <w:proofErr w:type="spellStart"/>
      <w:r w:rsidR="001476BD" w:rsidRPr="001476BD">
        <w:rPr>
          <w:rFonts w:asciiTheme="minorHAnsi" w:eastAsia="Times New Roman" w:hAnsiTheme="minorHAnsi"/>
          <w:color w:val="000000"/>
          <w:sz w:val="24"/>
          <w:szCs w:val="24"/>
          <w:lang w:val="it-IT"/>
        </w:rPr>
        <w:t>masterbatch</w:t>
      </w:r>
      <w:proofErr w:type="spellEnd"/>
      <w:r w:rsidR="001476BD" w:rsidRPr="001476BD">
        <w:rPr>
          <w:rFonts w:asciiTheme="minorHAnsi" w:eastAsia="Times New Roman" w:hAnsiTheme="minorHAnsi"/>
          <w:color w:val="000000"/>
          <w:sz w:val="24"/>
          <w:szCs w:val="24"/>
          <w:lang w:val="it-IT"/>
        </w:rPr>
        <w:t xml:space="preserve"> TiO</w:t>
      </w:r>
      <w:r w:rsidR="001476BD" w:rsidRPr="00AA5342">
        <w:rPr>
          <w:rFonts w:asciiTheme="minorHAnsi" w:eastAsia="Times New Roman" w:hAnsiTheme="minorHAnsi"/>
          <w:color w:val="000000"/>
          <w:sz w:val="24"/>
          <w:szCs w:val="24"/>
          <w:vertAlign w:val="subscript"/>
          <w:lang w:val="it-IT"/>
        </w:rPr>
        <w:t>2</w:t>
      </w:r>
      <w:r w:rsidR="001476BD" w:rsidRPr="001476BD">
        <w:rPr>
          <w:rFonts w:asciiTheme="minorHAnsi" w:eastAsia="Times New Roman" w:hAnsiTheme="minorHAnsi"/>
          <w:color w:val="000000"/>
          <w:sz w:val="24"/>
          <w:szCs w:val="24"/>
          <w:lang w:val="it-IT"/>
        </w:rPr>
        <w:t xml:space="preserve"> standard</w:t>
      </w:r>
      <w:r w:rsidR="005D5BA9" w:rsidRPr="005D5BA9">
        <w:rPr>
          <w:rFonts w:asciiTheme="minorHAnsi" w:eastAsia="Times New Roman" w:hAnsiTheme="minorHAnsi"/>
          <w:color w:val="000000"/>
          <w:sz w:val="24"/>
          <w:szCs w:val="24"/>
          <w:lang w:val="it-IT"/>
        </w:rPr>
        <w:t xml:space="preserve"> </w:t>
      </w:r>
      <w:r w:rsidR="005D5BA9">
        <w:rPr>
          <w:rFonts w:asciiTheme="minorHAnsi" w:eastAsia="Times New Roman" w:hAnsiTheme="minorHAnsi"/>
          <w:color w:val="000000"/>
          <w:sz w:val="24"/>
          <w:szCs w:val="24"/>
          <w:lang w:val="it-IT"/>
        </w:rPr>
        <w:t>a parità di</w:t>
      </w:r>
      <w:r w:rsidR="005D5BA9" w:rsidRPr="001476BD">
        <w:rPr>
          <w:rFonts w:asciiTheme="minorHAnsi" w:eastAsia="Times New Roman" w:hAnsiTheme="minorHAnsi"/>
          <w:color w:val="000000"/>
          <w:sz w:val="24"/>
          <w:szCs w:val="24"/>
          <w:lang w:val="it-IT"/>
        </w:rPr>
        <w:t xml:space="preserve"> dosaggio</w:t>
      </w:r>
      <w:r w:rsidR="001476BD" w:rsidRPr="001476BD">
        <w:rPr>
          <w:rFonts w:asciiTheme="minorHAnsi" w:eastAsia="Times New Roman" w:hAnsiTheme="minorHAnsi"/>
          <w:color w:val="000000"/>
          <w:sz w:val="24"/>
          <w:szCs w:val="24"/>
          <w:lang w:val="it-IT"/>
        </w:rPr>
        <w:t xml:space="preserve">. La tonalità può essere regolata </w:t>
      </w:r>
      <w:r w:rsidR="00EF1D07">
        <w:rPr>
          <w:rFonts w:asciiTheme="minorHAnsi" w:eastAsia="Times New Roman" w:hAnsiTheme="minorHAnsi"/>
          <w:color w:val="000000"/>
          <w:sz w:val="24"/>
          <w:szCs w:val="24"/>
          <w:lang w:val="it-IT"/>
        </w:rPr>
        <w:t xml:space="preserve">nel campo </w:t>
      </w:r>
      <w:r w:rsidR="001476BD" w:rsidRPr="001476BD">
        <w:rPr>
          <w:rFonts w:asciiTheme="minorHAnsi" w:eastAsia="Times New Roman" w:hAnsiTheme="minorHAnsi"/>
          <w:color w:val="000000"/>
          <w:sz w:val="24"/>
          <w:szCs w:val="24"/>
          <w:lang w:val="it-IT"/>
        </w:rPr>
        <w:t>da</w:t>
      </w:r>
      <w:r w:rsidR="00EF1D07">
        <w:rPr>
          <w:rFonts w:asciiTheme="minorHAnsi" w:eastAsia="Times New Roman" w:hAnsiTheme="minorHAnsi"/>
          <w:color w:val="000000"/>
          <w:sz w:val="24"/>
          <w:szCs w:val="24"/>
          <w:lang w:val="it-IT"/>
        </w:rPr>
        <w:t>l</w:t>
      </w:r>
      <w:r w:rsidR="001476BD" w:rsidRPr="001476BD">
        <w:rPr>
          <w:rFonts w:asciiTheme="minorHAnsi" w:eastAsia="Times New Roman" w:hAnsiTheme="minorHAnsi"/>
          <w:color w:val="000000"/>
          <w:sz w:val="24"/>
          <w:szCs w:val="24"/>
          <w:lang w:val="it-IT"/>
        </w:rPr>
        <w:t xml:space="preserve"> giall</w:t>
      </w:r>
      <w:r w:rsidR="00EF1D07">
        <w:rPr>
          <w:rFonts w:asciiTheme="minorHAnsi" w:eastAsia="Times New Roman" w:hAnsiTheme="minorHAnsi"/>
          <w:color w:val="000000"/>
          <w:sz w:val="24"/>
          <w:szCs w:val="24"/>
          <w:lang w:val="it-IT"/>
        </w:rPr>
        <w:t>ognolo</w:t>
      </w:r>
      <w:r w:rsidR="001476BD" w:rsidRPr="001476BD">
        <w:rPr>
          <w:rFonts w:asciiTheme="minorHAnsi" w:eastAsia="Times New Roman" w:hAnsiTheme="minorHAnsi"/>
          <w:color w:val="000000"/>
          <w:sz w:val="24"/>
          <w:szCs w:val="24"/>
          <w:lang w:val="it-IT"/>
        </w:rPr>
        <w:t xml:space="preserve"> a</w:t>
      </w:r>
      <w:r w:rsidR="00EF1D07">
        <w:rPr>
          <w:rFonts w:asciiTheme="minorHAnsi" w:eastAsia="Times New Roman" w:hAnsiTheme="minorHAnsi"/>
          <w:color w:val="000000"/>
          <w:sz w:val="24"/>
          <w:szCs w:val="24"/>
          <w:lang w:val="it-IT"/>
        </w:rPr>
        <w:t>ll’azzurro</w:t>
      </w:r>
      <w:r w:rsidR="00EF1D07" w:rsidRPr="00EF1D07">
        <w:rPr>
          <w:rFonts w:asciiTheme="minorHAnsi" w:eastAsia="Times New Roman" w:hAnsiTheme="minorHAnsi"/>
          <w:color w:val="000000"/>
          <w:sz w:val="24"/>
          <w:szCs w:val="24"/>
          <w:lang w:val="it-IT"/>
        </w:rPr>
        <w:t xml:space="preserve"> </w:t>
      </w:r>
      <w:r w:rsidR="00EF1D07">
        <w:rPr>
          <w:rFonts w:asciiTheme="minorHAnsi" w:eastAsia="Times New Roman" w:hAnsiTheme="minorHAnsi"/>
          <w:color w:val="000000"/>
          <w:sz w:val="24"/>
          <w:szCs w:val="24"/>
          <w:lang w:val="it-IT"/>
        </w:rPr>
        <w:t>passando dal</w:t>
      </w:r>
      <w:r w:rsidR="00EF1D07" w:rsidRPr="001476BD">
        <w:rPr>
          <w:rFonts w:asciiTheme="minorHAnsi" w:eastAsia="Times New Roman" w:hAnsiTheme="minorHAnsi"/>
          <w:color w:val="000000"/>
          <w:sz w:val="24"/>
          <w:szCs w:val="24"/>
          <w:lang w:val="it-IT"/>
        </w:rPr>
        <w:t xml:space="preserve"> neutr</w:t>
      </w:r>
      <w:r w:rsidR="00EF1D07">
        <w:rPr>
          <w:rFonts w:asciiTheme="minorHAnsi" w:eastAsia="Times New Roman" w:hAnsiTheme="minorHAnsi"/>
          <w:color w:val="000000"/>
          <w:sz w:val="24"/>
          <w:szCs w:val="24"/>
          <w:lang w:val="it-IT"/>
        </w:rPr>
        <w:t>o</w:t>
      </w:r>
      <w:r w:rsidR="001476BD" w:rsidRPr="001476BD">
        <w:rPr>
          <w:rFonts w:asciiTheme="minorHAnsi" w:eastAsia="Times New Roman" w:hAnsiTheme="minorHAnsi"/>
          <w:color w:val="000000"/>
          <w:sz w:val="24"/>
          <w:szCs w:val="24"/>
          <w:lang w:val="it-IT"/>
        </w:rPr>
        <w:t xml:space="preserve">. </w:t>
      </w:r>
      <w:r w:rsidR="007B5995" w:rsidRPr="007B5995">
        <w:rPr>
          <w:rFonts w:asciiTheme="minorHAnsi" w:eastAsia="Times New Roman" w:hAnsiTheme="minorHAnsi"/>
          <w:color w:val="000000"/>
          <w:sz w:val="24"/>
          <w:szCs w:val="24"/>
          <w:lang w:val="it-IT"/>
        </w:rPr>
        <w:t xml:space="preserve">Poiché ciò si applica indipendentemente dal sistema di supporto, i nuovi </w:t>
      </w:r>
      <w:proofErr w:type="spellStart"/>
      <w:r w:rsidR="007B5995" w:rsidRPr="007B5995">
        <w:rPr>
          <w:rFonts w:asciiTheme="minorHAnsi" w:eastAsia="Times New Roman" w:hAnsiTheme="minorHAnsi"/>
          <w:color w:val="000000"/>
          <w:sz w:val="24"/>
          <w:szCs w:val="24"/>
          <w:lang w:val="it-IT"/>
        </w:rPr>
        <w:t>masterbatches</w:t>
      </w:r>
      <w:proofErr w:type="spellEnd"/>
      <w:r w:rsidR="007B5995" w:rsidRPr="007B5995">
        <w:rPr>
          <w:rFonts w:asciiTheme="minorHAnsi" w:eastAsia="Times New Roman" w:hAnsiTheme="minorHAnsi"/>
          <w:color w:val="000000"/>
          <w:sz w:val="24"/>
          <w:szCs w:val="24"/>
          <w:lang w:val="it-IT"/>
        </w:rPr>
        <w:t xml:space="preserve"> bianchi di </w:t>
      </w:r>
      <w:proofErr w:type="spellStart"/>
      <w:r w:rsidR="007B5995" w:rsidRPr="007B5995">
        <w:rPr>
          <w:rFonts w:asciiTheme="minorHAnsi" w:eastAsia="Times New Roman" w:hAnsiTheme="minorHAnsi"/>
          <w:color w:val="000000"/>
          <w:sz w:val="24"/>
          <w:szCs w:val="24"/>
          <w:lang w:val="it-IT"/>
        </w:rPr>
        <w:t>Tosaf</w:t>
      </w:r>
      <w:proofErr w:type="spellEnd"/>
      <w:r w:rsidR="007B5995" w:rsidRPr="007B5995">
        <w:rPr>
          <w:rFonts w:asciiTheme="minorHAnsi" w:eastAsia="Times New Roman" w:hAnsiTheme="minorHAnsi"/>
          <w:color w:val="000000"/>
          <w:sz w:val="24"/>
          <w:szCs w:val="24"/>
          <w:lang w:val="it-IT"/>
        </w:rPr>
        <w:t xml:space="preserve">, in attesa di brevetto, sono compatibili con qualsiasi polimero di base. La bassa abrasività consente una lunga durata </w:t>
      </w:r>
      <w:r w:rsidR="007B5995">
        <w:rPr>
          <w:rFonts w:asciiTheme="minorHAnsi" w:eastAsia="Times New Roman" w:hAnsiTheme="minorHAnsi"/>
          <w:color w:val="000000"/>
          <w:sz w:val="24"/>
          <w:szCs w:val="24"/>
          <w:lang w:val="it-IT"/>
        </w:rPr>
        <w:t>dello stampo</w:t>
      </w:r>
      <w:r w:rsidR="007B5995" w:rsidRPr="001476BD">
        <w:rPr>
          <w:rFonts w:asciiTheme="minorHAnsi" w:eastAsia="Times New Roman" w:hAnsiTheme="minorHAnsi"/>
          <w:color w:val="000000"/>
          <w:sz w:val="24"/>
          <w:szCs w:val="24"/>
          <w:lang w:val="it-IT"/>
        </w:rPr>
        <w:t xml:space="preserve"> </w:t>
      </w:r>
      <w:r w:rsidR="007B5995">
        <w:rPr>
          <w:rFonts w:asciiTheme="minorHAnsi" w:eastAsia="Times New Roman" w:hAnsiTheme="minorHAnsi"/>
          <w:color w:val="000000"/>
          <w:sz w:val="24"/>
          <w:szCs w:val="24"/>
          <w:lang w:val="it-IT"/>
        </w:rPr>
        <w:t xml:space="preserve">e </w:t>
      </w:r>
      <w:r w:rsidR="007B5995" w:rsidRPr="007B5995">
        <w:rPr>
          <w:rFonts w:asciiTheme="minorHAnsi" w:eastAsia="Times New Roman" w:hAnsiTheme="minorHAnsi"/>
          <w:color w:val="000000"/>
          <w:sz w:val="24"/>
          <w:szCs w:val="24"/>
          <w:lang w:val="it-IT"/>
        </w:rPr>
        <w:t xml:space="preserve">non </w:t>
      </w:r>
      <w:r w:rsidR="007B5995">
        <w:rPr>
          <w:rFonts w:asciiTheme="minorHAnsi" w:eastAsia="Times New Roman" w:hAnsiTheme="minorHAnsi"/>
          <w:color w:val="000000"/>
          <w:sz w:val="24"/>
          <w:szCs w:val="24"/>
          <w:lang w:val="it-IT"/>
        </w:rPr>
        <w:t>causa</w:t>
      </w:r>
      <w:r w:rsidR="007B5995" w:rsidRPr="007B5995">
        <w:rPr>
          <w:rFonts w:asciiTheme="minorHAnsi" w:eastAsia="Times New Roman" w:hAnsiTheme="minorHAnsi"/>
          <w:color w:val="000000"/>
          <w:sz w:val="24"/>
          <w:szCs w:val="24"/>
          <w:lang w:val="it-IT"/>
        </w:rPr>
        <w:t xml:space="preserve"> il </w:t>
      </w:r>
      <w:proofErr w:type="spellStart"/>
      <w:r w:rsidR="007B5995" w:rsidRPr="007B5995">
        <w:rPr>
          <w:rFonts w:asciiTheme="minorHAnsi" w:eastAsia="Times New Roman" w:hAnsiTheme="minorHAnsi"/>
          <w:color w:val="000000"/>
          <w:sz w:val="24"/>
          <w:szCs w:val="24"/>
          <w:lang w:val="it-IT"/>
        </w:rPr>
        <w:t>plate</w:t>
      </w:r>
      <w:proofErr w:type="spellEnd"/>
      <w:r w:rsidR="007B5995" w:rsidRPr="007B5995">
        <w:rPr>
          <w:rFonts w:asciiTheme="minorHAnsi" w:eastAsia="Times New Roman" w:hAnsiTheme="minorHAnsi"/>
          <w:color w:val="000000"/>
          <w:sz w:val="24"/>
          <w:szCs w:val="24"/>
          <w:lang w:val="it-IT"/>
        </w:rPr>
        <w:t>-out durante la lavorazione</w:t>
      </w:r>
      <w:r w:rsidR="00C7197F" w:rsidRPr="001476BD">
        <w:rPr>
          <w:rFonts w:asciiTheme="minorHAnsi" w:eastAsia="Times New Roman" w:hAnsiTheme="minorHAnsi"/>
          <w:color w:val="000000"/>
          <w:sz w:val="24"/>
          <w:szCs w:val="24"/>
          <w:lang w:val="it-IT"/>
        </w:rPr>
        <w:t>.</w:t>
      </w:r>
    </w:p>
    <w:p w14:paraId="74D0AEF4" w14:textId="0D845FED" w:rsidR="00676E9E" w:rsidRDefault="001476BD" w:rsidP="00A05405">
      <w:pPr>
        <w:spacing w:before="120" w:after="0" w:line="340" w:lineRule="exact"/>
        <w:rPr>
          <w:rFonts w:asciiTheme="minorHAnsi" w:eastAsia="Times New Roman" w:hAnsiTheme="minorHAnsi"/>
          <w:color w:val="000000"/>
          <w:sz w:val="24"/>
          <w:szCs w:val="24"/>
          <w:lang w:val="it-IT"/>
        </w:rPr>
      </w:pPr>
      <w:r w:rsidRPr="001476BD">
        <w:rPr>
          <w:rFonts w:asciiTheme="minorHAnsi" w:eastAsia="Times New Roman" w:hAnsiTheme="minorHAnsi"/>
          <w:color w:val="000000"/>
          <w:sz w:val="24"/>
          <w:szCs w:val="24"/>
          <w:lang w:val="it-IT"/>
        </w:rPr>
        <w:t xml:space="preserve">Michel Theunisz, General Manager di Tosaf Benelux, ha dichiarato: </w:t>
      </w:r>
      <w:r w:rsidR="00676E9E">
        <w:rPr>
          <w:rFonts w:asciiTheme="minorHAnsi" w:eastAsia="Times New Roman" w:hAnsiTheme="minorHAnsi"/>
          <w:color w:val="000000"/>
          <w:sz w:val="24"/>
          <w:szCs w:val="24"/>
          <w:lang w:val="it-IT"/>
        </w:rPr>
        <w:t>“</w:t>
      </w:r>
      <w:r w:rsidR="00676E9E" w:rsidRPr="00676E9E">
        <w:rPr>
          <w:rFonts w:asciiTheme="minorHAnsi" w:eastAsia="Times New Roman" w:hAnsiTheme="minorHAnsi"/>
          <w:color w:val="000000"/>
          <w:sz w:val="24"/>
          <w:szCs w:val="24"/>
          <w:lang w:val="it-IT"/>
        </w:rPr>
        <w:t xml:space="preserve">Con lo sviluppo e il lancio dei nostri nuovi </w:t>
      </w:r>
      <w:proofErr w:type="spellStart"/>
      <w:r w:rsidR="00676E9E" w:rsidRPr="00676E9E">
        <w:rPr>
          <w:rFonts w:asciiTheme="minorHAnsi" w:eastAsia="Times New Roman" w:hAnsiTheme="minorHAnsi"/>
          <w:color w:val="000000"/>
          <w:sz w:val="24"/>
          <w:szCs w:val="24"/>
          <w:lang w:val="it-IT"/>
        </w:rPr>
        <w:t>masterbatches</w:t>
      </w:r>
      <w:proofErr w:type="spellEnd"/>
      <w:r w:rsidR="00676E9E" w:rsidRPr="00676E9E">
        <w:rPr>
          <w:rFonts w:asciiTheme="minorHAnsi" w:eastAsia="Times New Roman" w:hAnsiTheme="minorHAnsi"/>
          <w:color w:val="000000"/>
          <w:sz w:val="24"/>
          <w:szCs w:val="24"/>
          <w:lang w:val="it-IT"/>
        </w:rPr>
        <w:t xml:space="preserve"> bianchi, che non contengono TiO2 e sono disponibili con diversi </w:t>
      </w:r>
      <w:r w:rsidR="00676E9E">
        <w:rPr>
          <w:rFonts w:asciiTheme="minorHAnsi" w:eastAsia="Times New Roman" w:hAnsiTheme="minorHAnsi"/>
          <w:color w:val="000000"/>
          <w:sz w:val="24"/>
          <w:szCs w:val="24"/>
          <w:lang w:val="it-IT"/>
        </w:rPr>
        <w:t>carrier</w:t>
      </w:r>
      <w:r w:rsidR="00676E9E" w:rsidRPr="00676E9E">
        <w:rPr>
          <w:rFonts w:asciiTheme="minorHAnsi" w:eastAsia="Times New Roman" w:hAnsiTheme="minorHAnsi"/>
          <w:color w:val="000000"/>
          <w:sz w:val="24"/>
          <w:szCs w:val="24"/>
          <w:lang w:val="it-IT"/>
        </w:rPr>
        <w:t xml:space="preserve">, stiamo risolvendo il problema dei trasformatori di materie plastiche e dei proprietari di marchi per quanto riguarda la colorazione bianca delle materie plastiche per alimenti, imballaggi cosmetici e medici e giocattoli, indipendentemente dal metodo di lavorazione e dall'uso finale. Il nuovo </w:t>
      </w:r>
      <w:proofErr w:type="spellStart"/>
      <w:r w:rsidR="00676E9E" w:rsidRPr="00676E9E">
        <w:rPr>
          <w:rFonts w:asciiTheme="minorHAnsi" w:eastAsia="Times New Roman" w:hAnsiTheme="minorHAnsi"/>
          <w:color w:val="000000"/>
          <w:sz w:val="24"/>
          <w:szCs w:val="24"/>
          <w:lang w:val="it-IT"/>
        </w:rPr>
        <w:t>masterbatch</w:t>
      </w:r>
      <w:proofErr w:type="spellEnd"/>
      <w:r w:rsidR="00676E9E" w:rsidRPr="00676E9E">
        <w:rPr>
          <w:rFonts w:asciiTheme="minorHAnsi" w:eastAsia="Times New Roman" w:hAnsiTheme="minorHAnsi"/>
          <w:color w:val="000000"/>
          <w:sz w:val="24"/>
          <w:szCs w:val="24"/>
          <w:lang w:val="it-IT"/>
        </w:rPr>
        <w:t xml:space="preserve"> bianco di </w:t>
      </w:r>
      <w:proofErr w:type="spellStart"/>
      <w:r w:rsidR="00676E9E" w:rsidRPr="00676E9E">
        <w:rPr>
          <w:rFonts w:asciiTheme="minorHAnsi" w:eastAsia="Times New Roman" w:hAnsiTheme="minorHAnsi"/>
          <w:color w:val="000000"/>
          <w:sz w:val="24"/>
          <w:szCs w:val="24"/>
          <w:lang w:val="it-IT"/>
        </w:rPr>
        <w:t>Tosaf</w:t>
      </w:r>
      <w:proofErr w:type="spellEnd"/>
      <w:r w:rsidR="00676E9E" w:rsidRPr="00676E9E">
        <w:rPr>
          <w:rFonts w:asciiTheme="minorHAnsi" w:eastAsia="Times New Roman" w:hAnsiTheme="minorHAnsi"/>
          <w:color w:val="000000"/>
          <w:sz w:val="24"/>
          <w:szCs w:val="24"/>
          <w:lang w:val="it-IT"/>
        </w:rPr>
        <w:t xml:space="preserve"> consente all'industria delle materie plastiche di ridurre in modo proattivo l'uso di TiO2 nelle materie plastiche".</w:t>
      </w:r>
    </w:p>
    <w:p w14:paraId="70549218" w14:textId="14D56ED2" w:rsidR="001476BD" w:rsidRPr="001476BD" w:rsidRDefault="00C86C0F" w:rsidP="00A05405">
      <w:pPr>
        <w:spacing w:before="120" w:after="0" w:line="240" w:lineRule="exact"/>
        <w:rPr>
          <w:rFonts w:asciiTheme="minorHAnsi" w:eastAsia="Times New Roman" w:hAnsiTheme="minorHAnsi"/>
          <w:color w:val="000000"/>
          <w:sz w:val="20"/>
          <w:szCs w:val="20"/>
          <w:lang w:val="it-IT"/>
        </w:rPr>
      </w:pPr>
      <w:r>
        <w:rPr>
          <w:rFonts w:asciiTheme="minorHAnsi" w:eastAsia="Times New Roman" w:hAnsiTheme="minorHAnsi"/>
          <w:color w:val="000000"/>
          <w:sz w:val="20"/>
          <w:szCs w:val="20"/>
          <w:lang w:val="it-IT"/>
        </w:rPr>
        <w:t>Da</w:t>
      </w:r>
      <w:r w:rsidR="001476BD" w:rsidRPr="001476BD">
        <w:rPr>
          <w:rFonts w:asciiTheme="minorHAnsi" w:eastAsia="Times New Roman" w:hAnsiTheme="minorHAnsi"/>
          <w:color w:val="000000"/>
          <w:sz w:val="20"/>
          <w:szCs w:val="20"/>
          <w:lang w:val="it-IT"/>
        </w:rPr>
        <w:t xml:space="preserve"> oltre tre decenni, Tosaf sviluppa e prod</w:t>
      </w:r>
      <w:r>
        <w:rPr>
          <w:rFonts w:asciiTheme="minorHAnsi" w:eastAsia="Times New Roman" w:hAnsiTheme="minorHAnsi"/>
          <w:color w:val="000000"/>
          <w:sz w:val="20"/>
          <w:szCs w:val="20"/>
          <w:lang w:val="it-IT"/>
        </w:rPr>
        <w:t>uce</w:t>
      </w:r>
      <w:r w:rsidR="001476BD" w:rsidRPr="001476BD">
        <w:rPr>
          <w:rFonts w:asciiTheme="minorHAnsi" w:eastAsia="Times New Roman" w:hAnsiTheme="minorHAnsi"/>
          <w:color w:val="000000"/>
          <w:sz w:val="20"/>
          <w:szCs w:val="20"/>
          <w:lang w:val="it-IT"/>
        </w:rPr>
        <w:t xml:space="preserve"> additivi, compo</w:t>
      </w:r>
      <w:r>
        <w:rPr>
          <w:rFonts w:asciiTheme="minorHAnsi" w:eastAsia="Times New Roman" w:hAnsiTheme="minorHAnsi"/>
          <w:color w:val="000000"/>
          <w:sz w:val="20"/>
          <w:szCs w:val="20"/>
          <w:lang w:val="it-IT"/>
        </w:rPr>
        <w:t>und</w:t>
      </w:r>
      <w:r w:rsidR="001476BD" w:rsidRPr="001476BD">
        <w:rPr>
          <w:rFonts w:asciiTheme="minorHAnsi" w:eastAsia="Times New Roman" w:hAnsiTheme="minorHAnsi"/>
          <w:color w:val="000000"/>
          <w:sz w:val="20"/>
          <w:szCs w:val="20"/>
          <w:lang w:val="it-IT"/>
        </w:rPr>
        <w:t xml:space="preserve"> e </w:t>
      </w:r>
      <w:proofErr w:type="spellStart"/>
      <w:r w:rsidR="001476BD" w:rsidRPr="001476BD">
        <w:rPr>
          <w:rFonts w:asciiTheme="minorHAnsi" w:eastAsia="Times New Roman" w:hAnsiTheme="minorHAnsi"/>
          <w:color w:val="000000"/>
          <w:sz w:val="20"/>
          <w:szCs w:val="20"/>
          <w:lang w:val="it-IT"/>
        </w:rPr>
        <w:t>masterbatch</w:t>
      </w:r>
      <w:proofErr w:type="spellEnd"/>
      <w:r w:rsidR="001476BD" w:rsidRPr="001476BD">
        <w:rPr>
          <w:rFonts w:asciiTheme="minorHAnsi" w:eastAsia="Times New Roman" w:hAnsiTheme="minorHAnsi"/>
          <w:color w:val="000000"/>
          <w:sz w:val="20"/>
          <w:szCs w:val="20"/>
          <w:lang w:val="it-IT"/>
        </w:rPr>
        <w:t xml:space="preserve"> colore di alta qualità per l'industria delle materie plastiche. A tal fine, l'azienda </w:t>
      </w:r>
      <w:r w:rsidR="00C268FA">
        <w:rPr>
          <w:rFonts w:asciiTheme="minorHAnsi" w:eastAsia="Times New Roman" w:hAnsiTheme="minorHAnsi"/>
          <w:color w:val="000000"/>
          <w:sz w:val="20"/>
          <w:szCs w:val="20"/>
          <w:lang w:val="it-IT"/>
        </w:rPr>
        <w:t>espande</w:t>
      </w:r>
      <w:r w:rsidRPr="00C86C0F">
        <w:rPr>
          <w:rFonts w:asciiTheme="minorHAnsi" w:eastAsia="Times New Roman" w:hAnsiTheme="minorHAnsi"/>
          <w:color w:val="000000"/>
          <w:sz w:val="20"/>
          <w:szCs w:val="20"/>
          <w:lang w:val="it-IT"/>
        </w:rPr>
        <w:t xml:space="preserve"> </w:t>
      </w:r>
      <w:r w:rsidRPr="001476BD">
        <w:rPr>
          <w:rFonts w:asciiTheme="minorHAnsi" w:eastAsia="Times New Roman" w:hAnsiTheme="minorHAnsi"/>
          <w:color w:val="000000"/>
          <w:sz w:val="20"/>
          <w:szCs w:val="20"/>
          <w:lang w:val="it-IT"/>
        </w:rPr>
        <w:t>co</w:t>
      </w:r>
      <w:r>
        <w:rPr>
          <w:rFonts w:asciiTheme="minorHAnsi" w:eastAsia="Times New Roman" w:hAnsiTheme="minorHAnsi"/>
          <w:color w:val="000000"/>
          <w:sz w:val="20"/>
          <w:szCs w:val="20"/>
          <w:lang w:val="it-IT"/>
        </w:rPr>
        <w:t>stantemente</w:t>
      </w:r>
      <w:r w:rsidR="001476BD" w:rsidRPr="001476BD">
        <w:rPr>
          <w:rFonts w:asciiTheme="minorHAnsi" w:eastAsia="Times New Roman" w:hAnsiTheme="minorHAnsi"/>
          <w:color w:val="000000"/>
          <w:sz w:val="20"/>
          <w:szCs w:val="20"/>
          <w:lang w:val="it-IT"/>
        </w:rPr>
        <w:t xml:space="preserve"> la </w:t>
      </w:r>
      <w:r>
        <w:rPr>
          <w:rFonts w:asciiTheme="minorHAnsi" w:eastAsia="Times New Roman" w:hAnsiTheme="minorHAnsi"/>
          <w:color w:val="000000"/>
          <w:sz w:val="20"/>
          <w:szCs w:val="20"/>
          <w:lang w:val="it-IT"/>
        </w:rPr>
        <w:t>propria</w:t>
      </w:r>
      <w:r w:rsidR="001476BD" w:rsidRPr="001476BD">
        <w:rPr>
          <w:rFonts w:asciiTheme="minorHAnsi" w:eastAsia="Times New Roman" w:hAnsiTheme="minorHAnsi"/>
          <w:color w:val="000000"/>
          <w:sz w:val="20"/>
          <w:szCs w:val="20"/>
          <w:lang w:val="it-IT"/>
        </w:rPr>
        <w:t xml:space="preserve"> offerta, capacità produttiv</w:t>
      </w:r>
      <w:r>
        <w:rPr>
          <w:rFonts w:asciiTheme="minorHAnsi" w:eastAsia="Times New Roman" w:hAnsiTheme="minorHAnsi"/>
          <w:color w:val="000000"/>
          <w:sz w:val="20"/>
          <w:szCs w:val="20"/>
          <w:lang w:val="it-IT"/>
        </w:rPr>
        <w:t>a</w:t>
      </w:r>
      <w:r w:rsidR="001476BD" w:rsidRPr="001476BD">
        <w:rPr>
          <w:rFonts w:asciiTheme="minorHAnsi" w:eastAsia="Times New Roman" w:hAnsiTheme="minorHAnsi"/>
          <w:color w:val="000000"/>
          <w:sz w:val="20"/>
          <w:szCs w:val="20"/>
          <w:lang w:val="it-IT"/>
        </w:rPr>
        <w:t xml:space="preserve"> e </w:t>
      </w:r>
      <w:r>
        <w:rPr>
          <w:rFonts w:asciiTheme="minorHAnsi" w:eastAsia="Times New Roman" w:hAnsiTheme="minorHAnsi"/>
          <w:color w:val="000000"/>
          <w:sz w:val="20"/>
          <w:szCs w:val="20"/>
          <w:lang w:val="it-IT"/>
        </w:rPr>
        <w:t>presenza</w:t>
      </w:r>
      <w:r w:rsidR="001476BD" w:rsidRPr="001476BD">
        <w:rPr>
          <w:rFonts w:asciiTheme="minorHAnsi" w:eastAsia="Times New Roman" w:hAnsiTheme="minorHAnsi"/>
          <w:color w:val="000000"/>
          <w:sz w:val="20"/>
          <w:szCs w:val="20"/>
          <w:lang w:val="it-IT"/>
        </w:rPr>
        <w:t xml:space="preserve"> globale</w:t>
      </w:r>
      <w:r>
        <w:rPr>
          <w:rFonts w:asciiTheme="minorHAnsi" w:eastAsia="Times New Roman" w:hAnsiTheme="minorHAnsi"/>
          <w:color w:val="000000"/>
          <w:sz w:val="20"/>
          <w:szCs w:val="20"/>
          <w:lang w:val="it-IT"/>
        </w:rPr>
        <w:t xml:space="preserve">, </w:t>
      </w:r>
      <w:r w:rsidR="00C268FA">
        <w:rPr>
          <w:rFonts w:asciiTheme="minorHAnsi" w:eastAsia="Times New Roman" w:hAnsiTheme="minorHAnsi"/>
          <w:color w:val="000000"/>
          <w:sz w:val="20"/>
          <w:szCs w:val="20"/>
          <w:lang w:val="it-IT"/>
        </w:rPr>
        <w:t xml:space="preserve">proponendosi come </w:t>
      </w:r>
      <w:r w:rsidR="000C3F5A">
        <w:rPr>
          <w:rFonts w:asciiTheme="minorHAnsi" w:eastAsia="Times New Roman" w:hAnsiTheme="minorHAnsi"/>
          <w:color w:val="000000"/>
          <w:sz w:val="20"/>
          <w:szCs w:val="20"/>
          <w:lang w:val="it-IT"/>
        </w:rPr>
        <w:t xml:space="preserve">fornitore </w:t>
      </w:r>
      <w:r w:rsidR="001476BD" w:rsidRPr="001476BD">
        <w:rPr>
          <w:rFonts w:asciiTheme="minorHAnsi" w:eastAsia="Times New Roman" w:hAnsiTheme="minorHAnsi"/>
          <w:color w:val="000000"/>
          <w:sz w:val="20"/>
          <w:szCs w:val="20"/>
          <w:lang w:val="it-IT"/>
        </w:rPr>
        <w:t>globale orientat</w:t>
      </w:r>
      <w:r w:rsidR="000C3F5A">
        <w:rPr>
          <w:rFonts w:asciiTheme="minorHAnsi" w:eastAsia="Times New Roman" w:hAnsiTheme="minorHAnsi"/>
          <w:color w:val="000000"/>
          <w:sz w:val="20"/>
          <w:szCs w:val="20"/>
          <w:lang w:val="it-IT"/>
        </w:rPr>
        <w:t>o</w:t>
      </w:r>
      <w:r w:rsidR="001476BD" w:rsidRPr="001476BD">
        <w:rPr>
          <w:rFonts w:asciiTheme="minorHAnsi" w:eastAsia="Times New Roman" w:hAnsiTheme="minorHAnsi"/>
          <w:color w:val="000000"/>
          <w:sz w:val="20"/>
          <w:szCs w:val="20"/>
          <w:lang w:val="it-IT"/>
        </w:rPr>
        <w:t xml:space="preserve"> al mercato. Oggi, </w:t>
      </w:r>
      <w:r>
        <w:rPr>
          <w:rFonts w:asciiTheme="minorHAnsi" w:eastAsia="Times New Roman" w:hAnsiTheme="minorHAnsi"/>
          <w:color w:val="000000"/>
          <w:sz w:val="20"/>
          <w:szCs w:val="20"/>
          <w:lang w:val="it-IT"/>
        </w:rPr>
        <w:t xml:space="preserve">Tosaf serve </w:t>
      </w:r>
      <w:r w:rsidR="001476BD" w:rsidRPr="001476BD">
        <w:rPr>
          <w:rFonts w:asciiTheme="minorHAnsi" w:eastAsia="Times New Roman" w:hAnsiTheme="minorHAnsi"/>
          <w:color w:val="000000"/>
          <w:sz w:val="20"/>
          <w:szCs w:val="20"/>
          <w:lang w:val="it-IT"/>
        </w:rPr>
        <w:t xml:space="preserve">clienti in </w:t>
      </w:r>
      <w:r>
        <w:rPr>
          <w:rFonts w:asciiTheme="minorHAnsi" w:eastAsia="Times New Roman" w:hAnsiTheme="minorHAnsi"/>
          <w:color w:val="000000"/>
          <w:sz w:val="20"/>
          <w:szCs w:val="20"/>
          <w:lang w:val="it-IT"/>
        </w:rPr>
        <w:t xml:space="preserve">più di </w:t>
      </w:r>
      <w:r w:rsidR="001476BD" w:rsidRPr="001476BD">
        <w:rPr>
          <w:rFonts w:asciiTheme="minorHAnsi" w:eastAsia="Times New Roman" w:hAnsiTheme="minorHAnsi"/>
          <w:color w:val="000000"/>
          <w:sz w:val="20"/>
          <w:szCs w:val="20"/>
          <w:lang w:val="it-IT"/>
        </w:rPr>
        <w:t xml:space="preserve">50 paesi in Europa, Nord </w:t>
      </w:r>
      <w:r w:rsidR="00C268FA">
        <w:rPr>
          <w:rFonts w:asciiTheme="minorHAnsi" w:eastAsia="Times New Roman" w:hAnsiTheme="minorHAnsi"/>
          <w:color w:val="000000"/>
          <w:sz w:val="20"/>
          <w:szCs w:val="20"/>
          <w:lang w:val="it-IT"/>
        </w:rPr>
        <w:t>e</w:t>
      </w:r>
      <w:r w:rsidR="001476BD" w:rsidRPr="001476BD">
        <w:rPr>
          <w:rFonts w:asciiTheme="minorHAnsi" w:eastAsia="Times New Roman" w:hAnsiTheme="minorHAnsi"/>
          <w:color w:val="000000"/>
          <w:sz w:val="20"/>
          <w:szCs w:val="20"/>
          <w:lang w:val="it-IT"/>
        </w:rPr>
        <w:t xml:space="preserve"> Sud America, Asia e Medio Oriente </w:t>
      </w:r>
      <w:r>
        <w:rPr>
          <w:rFonts w:asciiTheme="minorHAnsi" w:eastAsia="Times New Roman" w:hAnsiTheme="minorHAnsi"/>
          <w:color w:val="000000"/>
          <w:sz w:val="20"/>
          <w:szCs w:val="20"/>
          <w:lang w:val="it-IT"/>
        </w:rPr>
        <w:t xml:space="preserve">con oltre </w:t>
      </w:r>
      <w:r w:rsidR="001476BD" w:rsidRPr="001476BD">
        <w:rPr>
          <w:rFonts w:asciiTheme="minorHAnsi" w:eastAsia="Times New Roman" w:hAnsiTheme="minorHAnsi"/>
          <w:color w:val="000000"/>
          <w:sz w:val="20"/>
          <w:szCs w:val="20"/>
          <w:lang w:val="it-IT"/>
        </w:rPr>
        <w:t>1</w:t>
      </w:r>
      <w:r>
        <w:rPr>
          <w:rFonts w:asciiTheme="minorHAnsi" w:eastAsia="Times New Roman" w:hAnsiTheme="minorHAnsi"/>
          <w:color w:val="000000"/>
          <w:sz w:val="20"/>
          <w:szCs w:val="20"/>
          <w:lang w:val="it-IT"/>
        </w:rPr>
        <w:t>.</w:t>
      </w:r>
      <w:r w:rsidR="001476BD" w:rsidRPr="001476BD">
        <w:rPr>
          <w:rFonts w:asciiTheme="minorHAnsi" w:eastAsia="Times New Roman" w:hAnsiTheme="minorHAnsi"/>
          <w:color w:val="000000"/>
          <w:sz w:val="20"/>
          <w:szCs w:val="20"/>
          <w:lang w:val="it-IT"/>
        </w:rPr>
        <w:t xml:space="preserve">400 </w:t>
      </w:r>
      <w:r>
        <w:rPr>
          <w:rFonts w:asciiTheme="minorHAnsi" w:eastAsia="Times New Roman" w:hAnsiTheme="minorHAnsi"/>
          <w:color w:val="000000"/>
          <w:sz w:val="20"/>
          <w:szCs w:val="20"/>
          <w:lang w:val="it-IT"/>
        </w:rPr>
        <w:t xml:space="preserve">addetti che operano negli </w:t>
      </w:r>
      <w:r w:rsidR="001476BD" w:rsidRPr="001476BD">
        <w:rPr>
          <w:rFonts w:asciiTheme="minorHAnsi" w:eastAsia="Times New Roman" w:hAnsiTheme="minorHAnsi"/>
          <w:color w:val="000000"/>
          <w:sz w:val="20"/>
          <w:szCs w:val="20"/>
          <w:lang w:val="it-IT"/>
        </w:rPr>
        <w:t xml:space="preserve">impianti di produzione, magazzini, uffici di vendita e distribuzione </w:t>
      </w:r>
      <w:r w:rsidR="00C268FA">
        <w:rPr>
          <w:rFonts w:asciiTheme="minorHAnsi" w:eastAsia="Times New Roman" w:hAnsiTheme="minorHAnsi"/>
          <w:color w:val="000000"/>
          <w:sz w:val="20"/>
          <w:szCs w:val="20"/>
          <w:lang w:val="it-IT"/>
        </w:rPr>
        <w:t>del</w:t>
      </w:r>
      <w:r>
        <w:rPr>
          <w:rFonts w:asciiTheme="minorHAnsi" w:eastAsia="Times New Roman" w:hAnsiTheme="minorHAnsi"/>
          <w:color w:val="000000"/>
          <w:sz w:val="20"/>
          <w:szCs w:val="20"/>
          <w:lang w:val="it-IT"/>
        </w:rPr>
        <w:t xml:space="preserve">l’azienda </w:t>
      </w:r>
      <w:r w:rsidR="00C268FA">
        <w:rPr>
          <w:rFonts w:asciiTheme="minorHAnsi" w:eastAsia="Times New Roman" w:hAnsiTheme="minorHAnsi"/>
          <w:color w:val="000000"/>
          <w:sz w:val="20"/>
          <w:szCs w:val="20"/>
          <w:lang w:val="it-IT"/>
        </w:rPr>
        <w:t xml:space="preserve">sparsi </w:t>
      </w:r>
      <w:r w:rsidR="001476BD" w:rsidRPr="001476BD">
        <w:rPr>
          <w:rFonts w:asciiTheme="minorHAnsi" w:eastAsia="Times New Roman" w:hAnsiTheme="minorHAnsi"/>
          <w:color w:val="000000"/>
          <w:sz w:val="20"/>
          <w:szCs w:val="20"/>
          <w:lang w:val="it-IT"/>
        </w:rPr>
        <w:t xml:space="preserve">in tutto il mondo. </w:t>
      </w:r>
    </w:p>
    <w:p w14:paraId="5B35D076" w14:textId="08DF51AC" w:rsidR="00CA3090" w:rsidRDefault="001476BD" w:rsidP="002679B7">
      <w:pPr>
        <w:spacing w:after="0" w:line="200" w:lineRule="exact"/>
        <w:rPr>
          <w:rFonts w:asciiTheme="minorHAnsi" w:eastAsia="Times New Roman" w:hAnsiTheme="minorHAnsi"/>
          <w:color w:val="000000"/>
          <w:sz w:val="20"/>
          <w:szCs w:val="20"/>
          <w:lang w:val="it-IT"/>
        </w:rPr>
      </w:pPr>
      <w:r w:rsidRPr="001476BD">
        <w:rPr>
          <w:rFonts w:asciiTheme="minorHAnsi" w:eastAsia="Times New Roman" w:hAnsiTheme="minorHAnsi"/>
          <w:color w:val="000000"/>
          <w:sz w:val="20"/>
          <w:szCs w:val="20"/>
          <w:lang w:val="it-IT"/>
        </w:rPr>
        <w:t xml:space="preserve">Amos </w:t>
      </w:r>
      <w:proofErr w:type="spellStart"/>
      <w:r w:rsidRPr="001476BD">
        <w:rPr>
          <w:rFonts w:asciiTheme="minorHAnsi" w:eastAsia="Times New Roman" w:hAnsiTheme="minorHAnsi"/>
          <w:color w:val="000000"/>
          <w:sz w:val="20"/>
          <w:szCs w:val="20"/>
          <w:lang w:val="it-IT"/>
        </w:rPr>
        <w:t>Megides</w:t>
      </w:r>
      <w:proofErr w:type="spellEnd"/>
      <w:r w:rsidRPr="001476BD">
        <w:rPr>
          <w:rFonts w:asciiTheme="minorHAnsi" w:eastAsia="Times New Roman" w:hAnsiTheme="minorHAnsi"/>
          <w:color w:val="000000"/>
          <w:sz w:val="20"/>
          <w:szCs w:val="20"/>
          <w:lang w:val="it-IT"/>
        </w:rPr>
        <w:t xml:space="preserve">, CEO di </w:t>
      </w:r>
      <w:proofErr w:type="spellStart"/>
      <w:r w:rsidRPr="001476BD">
        <w:rPr>
          <w:rFonts w:asciiTheme="minorHAnsi" w:eastAsia="Times New Roman" w:hAnsiTheme="minorHAnsi"/>
          <w:color w:val="000000"/>
          <w:sz w:val="20"/>
          <w:szCs w:val="20"/>
          <w:lang w:val="it-IT"/>
        </w:rPr>
        <w:t>Tosaf</w:t>
      </w:r>
      <w:proofErr w:type="spellEnd"/>
      <w:r w:rsidRPr="001476BD">
        <w:rPr>
          <w:rFonts w:asciiTheme="minorHAnsi" w:eastAsia="Times New Roman" w:hAnsiTheme="minorHAnsi"/>
          <w:color w:val="000000"/>
          <w:sz w:val="20"/>
          <w:szCs w:val="20"/>
          <w:lang w:val="it-IT"/>
        </w:rPr>
        <w:t xml:space="preserve">, ha fondato la società in Israele nel 1986 e la dirige ancora oggi. </w:t>
      </w:r>
      <w:proofErr w:type="spellStart"/>
      <w:r w:rsidR="00C86C0F">
        <w:rPr>
          <w:rFonts w:asciiTheme="minorHAnsi" w:eastAsia="Times New Roman" w:hAnsiTheme="minorHAnsi"/>
          <w:color w:val="000000"/>
          <w:sz w:val="20"/>
          <w:szCs w:val="20"/>
          <w:lang w:val="it-IT"/>
        </w:rPr>
        <w:t>Megides</w:t>
      </w:r>
      <w:proofErr w:type="spellEnd"/>
      <w:r w:rsidR="00C86C0F">
        <w:rPr>
          <w:rFonts w:asciiTheme="minorHAnsi" w:eastAsia="Times New Roman" w:hAnsiTheme="minorHAnsi"/>
          <w:color w:val="000000"/>
          <w:sz w:val="20"/>
          <w:szCs w:val="20"/>
          <w:lang w:val="it-IT"/>
        </w:rPr>
        <w:t xml:space="preserve"> g</w:t>
      </w:r>
      <w:r w:rsidRPr="001476BD">
        <w:rPr>
          <w:rFonts w:asciiTheme="minorHAnsi" w:eastAsia="Times New Roman" w:hAnsiTheme="minorHAnsi"/>
          <w:color w:val="000000"/>
          <w:sz w:val="20"/>
          <w:szCs w:val="20"/>
          <w:lang w:val="it-IT"/>
        </w:rPr>
        <w:t xml:space="preserve">uida e ispira </w:t>
      </w:r>
      <w:proofErr w:type="gramStart"/>
      <w:r w:rsidRPr="001476BD">
        <w:rPr>
          <w:rFonts w:asciiTheme="minorHAnsi" w:eastAsia="Times New Roman" w:hAnsiTheme="minorHAnsi"/>
          <w:color w:val="000000"/>
          <w:sz w:val="20"/>
          <w:szCs w:val="20"/>
          <w:lang w:val="it-IT"/>
        </w:rPr>
        <w:t xml:space="preserve">il team </w:t>
      </w:r>
      <w:r w:rsidR="002679B7">
        <w:rPr>
          <w:rFonts w:asciiTheme="minorHAnsi" w:eastAsia="Times New Roman" w:hAnsiTheme="minorHAnsi"/>
          <w:color w:val="000000"/>
          <w:sz w:val="20"/>
          <w:szCs w:val="20"/>
          <w:lang w:val="it-IT"/>
        </w:rPr>
        <w:t>aziendale</w:t>
      </w:r>
      <w:proofErr w:type="gramEnd"/>
      <w:r w:rsidR="002679B7">
        <w:rPr>
          <w:rFonts w:asciiTheme="minorHAnsi" w:eastAsia="Times New Roman" w:hAnsiTheme="minorHAnsi"/>
          <w:color w:val="000000"/>
          <w:sz w:val="20"/>
          <w:szCs w:val="20"/>
          <w:lang w:val="it-IT"/>
        </w:rPr>
        <w:t xml:space="preserve"> </w:t>
      </w:r>
      <w:r w:rsidRPr="000C3F5A">
        <w:rPr>
          <w:rFonts w:asciiTheme="minorHAnsi" w:eastAsia="Times New Roman" w:hAnsiTheme="minorHAnsi"/>
          <w:color w:val="000000"/>
          <w:sz w:val="20"/>
          <w:szCs w:val="20"/>
          <w:lang w:val="it-IT"/>
        </w:rPr>
        <w:t>con</w:t>
      </w:r>
      <w:r w:rsidRPr="001476BD">
        <w:rPr>
          <w:rFonts w:asciiTheme="minorHAnsi" w:eastAsia="Times New Roman" w:hAnsiTheme="minorHAnsi"/>
          <w:color w:val="000000"/>
          <w:sz w:val="20"/>
          <w:szCs w:val="20"/>
          <w:lang w:val="it-IT"/>
        </w:rPr>
        <w:t xml:space="preserve"> </w:t>
      </w:r>
      <w:r w:rsidR="002679B7">
        <w:rPr>
          <w:rFonts w:asciiTheme="minorHAnsi" w:eastAsia="Times New Roman" w:hAnsiTheme="minorHAnsi"/>
          <w:color w:val="000000"/>
          <w:sz w:val="20"/>
          <w:szCs w:val="20"/>
          <w:lang w:val="it-IT"/>
        </w:rPr>
        <w:t xml:space="preserve">una </w:t>
      </w:r>
      <w:r w:rsidRPr="001476BD">
        <w:rPr>
          <w:rFonts w:asciiTheme="minorHAnsi" w:eastAsia="Times New Roman" w:hAnsiTheme="minorHAnsi"/>
          <w:color w:val="000000"/>
          <w:sz w:val="20"/>
          <w:szCs w:val="20"/>
          <w:lang w:val="it-IT"/>
        </w:rPr>
        <w:t>particolare attenzione al</w:t>
      </w:r>
      <w:r w:rsidR="00C86C0F">
        <w:rPr>
          <w:rFonts w:asciiTheme="minorHAnsi" w:eastAsia="Times New Roman" w:hAnsiTheme="minorHAnsi"/>
          <w:color w:val="000000"/>
          <w:sz w:val="20"/>
          <w:szCs w:val="20"/>
          <w:lang w:val="it-IT"/>
        </w:rPr>
        <w:t>l’eccellenza del</w:t>
      </w:r>
      <w:r w:rsidRPr="001476BD">
        <w:rPr>
          <w:rFonts w:asciiTheme="minorHAnsi" w:eastAsia="Times New Roman" w:hAnsiTheme="minorHAnsi"/>
          <w:color w:val="000000"/>
          <w:sz w:val="20"/>
          <w:szCs w:val="20"/>
          <w:lang w:val="it-IT"/>
        </w:rPr>
        <w:t xml:space="preserve"> servizio, alla massima qualità e all'innovazione continua. I principali azionisti di </w:t>
      </w:r>
      <w:proofErr w:type="spellStart"/>
      <w:r w:rsidRPr="001476BD">
        <w:rPr>
          <w:rFonts w:asciiTheme="minorHAnsi" w:eastAsia="Times New Roman" w:hAnsiTheme="minorHAnsi"/>
          <w:color w:val="000000"/>
          <w:sz w:val="20"/>
          <w:szCs w:val="20"/>
          <w:lang w:val="it-IT"/>
        </w:rPr>
        <w:t>Tosaf</w:t>
      </w:r>
      <w:proofErr w:type="spellEnd"/>
      <w:r w:rsidRPr="001476BD">
        <w:rPr>
          <w:rFonts w:asciiTheme="minorHAnsi" w:eastAsia="Times New Roman" w:hAnsiTheme="minorHAnsi"/>
          <w:color w:val="000000"/>
          <w:sz w:val="20"/>
          <w:szCs w:val="20"/>
          <w:lang w:val="it-IT"/>
        </w:rPr>
        <w:t xml:space="preserve"> sono </w:t>
      </w:r>
      <w:proofErr w:type="spellStart"/>
      <w:r w:rsidRPr="001476BD">
        <w:rPr>
          <w:rFonts w:asciiTheme="minorHAnsi" w:eastAsia="Times New Roman" w:hAnsiTheme="minorHAnsi"/>
          <w:color w:val="000000"/>
          <w:sz w:val="20"/>
          <w:szCs w:val="20"/>
          <w:lang w:val="it-IT"/>
        </w:rPr>
        <w:t>Megides</w:t>
      </w:r>
      <w:proofErr w:type="spellEnd"/>
      <w:r w:rsidRPr="001476BD">
        <w:rPr>
          <w:rFonts w:asciiTheme="minorHAnsi" w:eastAsia="Times New Roman" w:hAnsiTheme="minorHAnsi"/>
          <w:color w:val="000000"/>
          <w:sz w:val="20"/>
          <w:szCs w:val="20"/>
          <w:lang w:val="it-IT"/>
        </w:rPr>
        <w:t xml:space="preserve"> Holdings Ltd. e </w:t>
      </w:r>
      <w:proofErr w:type="spellStart"/>
      <w:r w:rsidRPr="001476BD">
        <w:rPr>
          <w:rFonts w:asciiTheme="minorHAnsi" w:eastAsia="Times New Roman" w:hAnsiTheme="minorHAnsi"/>
          <w:color w:val="000000"/>
          <w:sz w:val="20"/>
          <w:szCs w:val="20"/>
          <w:lang w:val="it-IT"/>
        </w:rPr>
        <w:t>Ravago</w:t>
      </w:r>
      <w:proofErr w:type="spellEnd"/>
      <w:r w:rsidRPr="001476BD">
        <w:rPr>
          <w:rFonts w:asciiTheme="minorHAnsi" w:eastAsia="Times New Roman" w:hAnsiTheme="minorHAnsi"/>
          <w:color w:val="000000"/>
          <w:sz w:val="20"/>
          <w:szCs w:val="20"/>
          <w:lang w:val="it-IT"/>
        </w:rPr>
        <w:t xml:space="preserve"> Group</w:t>
      </w:r>
      <w:r w:rsidR="00CC25D8" w:rsidRPr="001476BD">
        <w:rPr>
          <w:rFonts w:asciiTheme="minorHAnsi" w:eastAsia="Times New Roman" w:hAnsiTheme="minorHAnsi"/>
          <w:color w:val="000000"/>
          <w:sz w:val="20"/>
          <w:szCs w:val="20"/>
          <w:lang w:val="it-IT"/>
        </w:rPr>
        <w:t>.</w:t>
      </w:r>
    </w:p>
    <w:p w14:paraId="7A4CD75F" w14:textId="5D93D72C" w:rsidR="00A05405" w:rsidRPr="00A05405" w:rsidRDefault="00A05405" w:rsidP="00A05405">
      <w:pPr>
        <w:spacing w:before="120" w:after="0" w:line="240" w:lineRule="auto"/>
        <w:rPr>
          <w:rFonts w:asciiTheme="minorHAnsi" w:eastAsia="Times New Roman" w:hAnsiTheme="minorHAnsi"/>
          <w:color w:val="000000"/>
          <w:sz w:val="20"/>
          <w:szCs w:val="20"/>
          <w:lang w:val="en-US"/>
        </w:rPr>
      </w:pPr>
      <w:r w:rsidRPr="00D26114">
        <w:rPr>
          <w:rFonts w:asciiTheme="minorHAnsi" w:eastAsia="Times New Roman" w:hAnsiTheme="minorHAnsi"/>
          <w:i/>
          <w:color w:val="000000"/>
          <w:sz w:val="18"/>
          <w:szCs w:val="18"/>
          <w:lang w:val="en-US"/>
        </w:rPr>
        <w:t xml:space="preserve">Tosaf assume no liability, nor take any responsibility of any kind for any outcomes to you or to your business that you believe may have been influenced by reading this information. We provide no warranty, nor representation of any kind, expressed or implied, as to the nature, standard, accuracy, completeness or otherwise of the information, neither to the suitability or otherwise of the products, to any use, application, or specific purpose, etc. It is your sole responsibility to make your own business judgement and to seek professional and/or legal advice relevant to your circumstances and business activities, as well as to match your </w:t>
      </w:r>
      <w:proofErr w:type="gramStart"/>
      <w:r w:rsidRPr="00D26114">
        <w:rPr>
          <w:rFonts w:asciiTheme="minorHAnsi" w:eastAsia="Times New Roman" w:hAnsiTheme="minorHAnsi"/>
          <w:i/>
          <w:color w:val="000000"/>
          <w:sz w:val="18"/>
          <w:szCs w:val="18"/>
          <w:lang w:val="en-US"/>
        </w:rPr>
        <w:t>particular needs</w:t>
      </w:r>
      <w:proofErr w:type="gramEnd"/>
      <w:r w:rsidRPr="00D26114">
        <w:rPr>
          <w:rFonts w:asciiTheme="minorHAnsi" w:eastAsia="Times New Roman" w:hAnsiTheme="minorHAnsi"/>
          <w:i/>
          <w:color w:val="000000"/>
          <w:sz w:val="18"/>
          <w:szCs w:val="18"/>
          <w:lang w:val="en-US"/>
        </w:rPr>
        <w:t xml:space="preserve"> and restrictions. Furthermore, it is your sole responsibility as to whether you choose to use or not to use any information provided herein.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5161"/>
        <w:gridCol w:w="244"/>
      </w:tblGrid>
      <w:tr w:rsidR="00A05405" w:rsidRPr="00290368" w14:paraId="36AB747C" w14:textId="4A83DE78" w:rsidTr="00A05405">
        <w:tc>
          <w:tcPr>
            <w:tcW w:w="3417" w:type="dxa"/>
          </w:tcPr>
          <w:p w14:paraId="3A8B3268" w14:textId="635EDDC1" w:rsidR="00A05405" w:rsidRPr="00E007B2" w:rsidRDefault="00A05405" w:rsidP="00A05405">
            <w:pPr>
              <w:spacing w:before="120" w:after="120" w:line="240" w:lineRule="auto"/>
              <w:ind w:right="-284"/>
              <w:rPr>
                <w:rFonts w:asciiTheme="minorHAnsi" w:eastAsia="Times New Roman" w:hAnsiTheme="minorHAnsi"/>
                <w:b/>
                <w:bCs/>
                <w:i/>
                <w:iCs/>
                <w:sz w:val="24"/>
                <w:szCs w:val="24"/>
                <w:lang w:val="it-IT"/>
              </w:rPr>
            </w:pPr>
            <w:r>
              <w:rPr>
                <w:rFonts w:asciiTheme="minorHAnsi" w:eastAsia="Times New Roman" w:hAnsiTheme="minorHAnsi"/>
                <w:b/>
                <w:bCs/>
                <w:i/>
                <w:iCs/>
                <w:sz w:val="24"/>
                <w:szCs w:val="24"/>
                <w:lang w:val="it-IT"/>
              </w:rPr>
              <w:t>Ulter</w:t>
            </w:r>
            <w:r w:rsidRPr="008F2731">
              <w:rPr>
                <w:rFonts w:asciiTheme="minorHAnsi" w:eastAsia="Times New Roman" w:hAnsiTheme="minorHAnsi"/>
                <w:b/>
                <w:bCs/>
                <w:i/>
                <w:iCs/>
                <w:sz w:val="24"/>
                <w:szCs w:val="24"/>
                <w:lang w:val="it-IT"/>
              </w:rPr>
              <w:t>iori informazioni su Tosaf:</w:t>
            </w:r>
            <w:r w:rsidRPr="008F2731">
              <w:rPr>
                <w:rFonts w:asciiTheme="minorHAnsi" w:eastAsia="Times New Roman" w:hAnsiTheme="minorHAnsi"/>
                <w:sz w:val="24"/>
                <w:szCs w:val="24"/>
                <w:lang w:val="it-IT"/>
              </w:rPr>
              <w:br/>
              <w:t>M</w:t>
            </w:r>
            <w:r>
              <w:rPr>
                <w:rFonts w:asciiTheme="minorHAnsi" w:eastAsia="Times New Roman" w:hAnsiTheme="minorHAnsi"/>
                <w:sz w:val="24"/>
                <w:szCs w:val="24"/>
                <w:lang w:val="it-IT"/>
              </w:rPr>
              <w:t>rs.</w:t>
            </w:r>
            <w:r w:rsidRPr="008F2731">
              <w:rPr>
                <w:rFonts w:asciiTheme="minorHAnsi" w:eastAsia="Times New Roman" w:hAnsiTheme="minorHAnsi"/>
                <w:sz w:val="24"/>
                <w:szCs w:val="24"/>
                <w:lang w:val="it-IT"/>
              </w:rPr>
              <w:t xml:space="preserve"> Rotem Spiegel </w:t>
            </w:r>
            <w:r w:rsidRPr="008F2731">
              <w:rPr>
                <w:rFonts w:asciiTheme="minorHAnsi" w:eastAsia="Times New Roman" w:hAnsiTheme="minorHAnsi"/>
                <w:sz w:val="24"/>
                <w:szCs w:val="24"/>
                <w:lang w:val="it-IT"/>
              </w:rPr>
              <w:br/>
              <w:t>Global Marketing Manager</w:t>
            </w:r>
            <w:r w:rsidRPr="008F2731">
              <w:rPr>
                <w:rFonts w:asciiTheme="minorHAnsi" w:eastAsia="Times New Roman" w:hAnsiTheme="minorHAnsi"/>
                <w:sz w:val="24"/>
                <w:szCs w:val="24"/>
                <w:lang w:val="it-IT"/>
              </w:rPr>
              <w:br/>
              <w:t>Tosaf Compounds Ltd.</w:t>
            </w:r>
            <w:r w:rsidRPr="008F2731">
              <w:rPr>
                <w:rFonts w:asciiTheme="minorHAnsi" w:eastAsia="Times New Roman" w:hAnsiTheme="minorHAnsi"/>
                <w:sz w:val="24"/>
                <w:szCs w:val="24"/>
                <w:lang w:val="it-IT"/>
              </w:rPr>
              <w:br/>
            </w:r>
            <w:r>
              <w:rPr>
                <w:rFonts w:asciiTheme="minorHAnsi" w:eastAsia="Times New Roman" w:hAnsiTheme="minorHAnsi"/>
                <w:sz w:val="24"/>
                <w:szCs w:val="24"/>
                <w:lang w:val="it-IT"/>
              </w:rPr>
              <w:t>Tel.</w:t>
            </w:r>
            <w:r w:rsidRPr="00E007B2">
              <w:rPr>
                <w:rFonts w:asciiTheme="minorHAnsi" w:eastAsia="Times New Roman" w:hAnsiTheme="minorHAnsi"/>
                <w:sz w:val="24"/>
                <w:szCs w:val="24"/>
                <w:lang w:val="it-IT"/>
              </w:rPr>
              <w:t>: +972 9 8984610</w:t>
            </w:r>
            <w:r w:rsidRPr="00E007B2">
              <w:rPr>
                <w:rFonts w:asciiTheme="minorHAnsi" w:eastAsia="Times New Roman" w:hAnsiTheme="minorHAnsi"/>
                <w:sz w:val="24"/>
                <w:szCs w:val="24"/>
                <w:lang w:val="it-IT"/>
              </w:rPr>
              <w:br/>
            </w:r>
            <w:proofErr w:type="gramStart"/>
            <w:r w:rsidRPr="00E007B2">
              <w:rPr>
                <w:rFonts w:asciiTheme="minorHAnsi" w:eastAsia="Times New Roman" w:hAnsiTheme="minorHAnsi"/>
                <w:sz w:val="24"/>
                <w:szCs w:val="24"/>
                <w:lang w:val="it-IT"/>
              </w:rPr>
              <w:t>Email</w:t>
            </w:r>
            <w:proofErr w:type="gramEnd"/>
            <w:r w:rsidRPr="00E007B2">
              <w:rPr>
                <w:rFonts w:asciiTheme="minorHAnsi" w:eastAsia="Times New Roman" w:hAnsiTheme="minorHAnsi"/>
                <w:sz w:val="24"/>
                <w:szCs w:val="24"/>
                <w:lang w:val="it-IT"/>
              </w:rPr>
              <w:t>: rotemsp@tosaf.com</w:t>
            </w:r>
          </w:p>
        </w:tc>
        <w:tc>
          <w:tcPr>
            <w:tcW w:w="5320" w:type="dxa"/>
          </w:tcPr>
          <w:p w14:paraId="09199D12" w14:textId="70642C34" w:rsidR="00A05405" w:rsidRPr="00290368" w:rsidRDefault="00A05405" w:rsidP="00A05405">
            <w:pPr>
              <w:spacing w:before="120" w:after="0" w:line="240" w:lineRule="auto"/>
              <w:ind w:right="-284"/>
              <w:rPr>
                <w:rFonts w:asciiTheme="minorHAnsi" w:eastAsia="Times New Roman" w:hAnsiTheme="minorHAnsi"/>
                <w:b/>
                <w:bCs/>
                <w:i/>
                <w:iCs/>
                <w:sz w:val="24"/>
                <w:szCs w:val="24"/>
                <w:lang w:val="de-DE"/>
              </w:rPr>
            </w:pPr>
            <w:r w:rsidRPr="001476BD">
              <w:rPr>
                <w:rFonts w:asciiTheme="minorHAnsi" w:eastAsia="Times New Roman" w:hAnsiTheme="minorHAnsi"/>
                <w:b/>
                <w:bCs/>
                <w:i/>
                <w:iCs/>
                <w:sz w:val="24"/>
                <w:szCs w:val="20"/>
                <w:lang w:val="it-IT" w:eastAsia="de-DE"/>
              </w:rPr>
              <w:t>Contatti editoriali e copie voucher:</w:t>
            </w:r>
            <w:r w:rsidRPr="001476BD">
              <w:rPr>
                <w:rFonts w:asciiTheme="minorHAnsi" w:eastAsia="Times New Roman" w:hAnsiTheme="minorHAnsi"/>
                <w:sz w:val="24"/>
                <w:szCs w:val="20"/>
                <w:lang w:val="it-IT" w:eastAsia="de-DE"/>
              </w:rPr>
              <w:br/>
              <w:t xml:space="preserve">Dr.-Ing. </w:t>
            </w:r>
            <w:r w:rsidRPr="00AA5342">
              <w:rPr>
                <w:rFonts w:asciiTheme="minorHAnsi" w:eastAsia="Times New Roman" w:hAnsiTheme="minorHAnsi"/>
                <w:sz w:val="24"/>
                <w:szCs w:val="20"/>
                <w:lang w:val="de-DE" w:eastAsia="de-DE"/>
              </w:rPr>
              <w:t>Jörg Wolters</w:t>
            </w:r>
            <w:r w:rsidRPr="00AA5342">
              <w:rPr>
                <w:rFonts w:asciiTheme="minorHAnsi" w:eastAsia="Times New Roman" w:hAnsiTheme="minorHAnsi"/>
                <w:sz w:val="24"/>
                <w:szCs w:val="20"/>
                <w:lang w:val="de-DE" w:eastAsia="de-DE"/>
              </w:rPr>
              <w:br/>
            </w:r>
            <w:r w:rsidRPr="00AA5342">
              <w:rPr>
                <w:rFonts w:asciiTheme="minorHAnsi" w:eastAsia="Times New Roman" w:hAnsiTheme="minorHAnsi"/>
                <w:smallCaps/>
                <w:sz w:val="24"/>
                <w:szCs w:val="20"/>
                <w:lang w:val="de-DE" w:eastAsia="de-DE"/>
              </w:rPr>
              <w:t xml:space="preserve">KONSENS PR </w:t>
            </w:r>
            <w:r w:rsidRPr="00AA5342">
              <w:rPr>
                <w:rFonts w:asciiTheme="minorHAnsi" w:eastAsia="Times New Roman" w:hAnsiTheme="minorHAnsi"/>
                <w:sz w:val="24"/>
                <w:szCs w:val="20"/>
                <w:lang w:val="de-DE" w:eastAsia="de-DE"/>
              </w:rPr>
              <w:t xml:space="preserve">GmbH &amp; Co. </w:t>
            </w:r>
            <w:r w:rsidRPr="00E007B2">
              <w:rPr>
                <w:rFonts w:asciiTheme="minorHAnsi" w:eastAsia="Times New Roman" w:hAnsiTheme="minorHAnsi"/>
                <w:sz w:val="24"/>
                <w:szCs w:val="20"/>
                <w:lang w:val="de-DE" w:eastAsia="de-DE"/>
              </w:rPr>
              <w:t>KG</w:t>
            </w:r>
            <w:r w:rsidRPr="00E007B2">
              <w:rPr>
                <w:rFonts w:asciiTheme="minorHAnsi" w:eastAsia="Times New Roman" w:hAnsiTheme="minorHAnsi"/>
                <w:sz w:val="24"/>
                <w:szCs w:val="20"/>
                <w:lang w:val="de-DE" w:eastAsia="de-DE"/>
              </w:rPr>
              <w:br/>
              <w:t>Im Kühlen Grund 10, D-64823 Groß-Umstadt</w:t>
            </w:r>
            <w:r w:rsidRPr="00290368">
              <w:rPr>
                <w:rFonts w:asciiTheme="minorHAnsi" w:eastAsia="Times New Roman" w:hAnsiTheme="minorHAnsi"/>
                <w:sz w:val="24"/>
                <w:szCs w:val="20"/>
                <w:lang w:val="de-DE" w:eastAsia="de-DE"/>
              </w:rPr>
              <w:t xml:space="preserve">, </w:t>
            </w:r>
            <w:r w:rsidRPr="00290368">
              <w:rPr>
                <w:rFonts w:asciiTheme="minorHAnsi" w:eastAsia="Times New Roman" w:hAnsiTheme="minorHAnsi"/>
                <w:sz w:val="24"/>
                <w:szCs w:val="20"/>
                <w:lang w:val="de-DE" w:eastAsia="de-DE"/>
              </w:rPr>
              <w:br/>
            </w:r>
            <w:r>
              <w:rPr>
                <w:rFonts w:asciiTheme="minorHAnsi" w:eastAsia="Times New Roman" w:hAnsiTheme="minorHAnsi"/>
                <w:sz w:val="24"/>
                <w:szCs w:val="20"/>
                <w:lang w:val="de-DE" w:eastAsia="de-DE"/>
              </w:rPr>
              <w:t>Tel.</w:t>
            </w:r>
            <w:r w:rsidRPr="00290368">
              <w:rPr>
                <w:rFonts w:asciiTheme="minorHAnsi" w:eastAsia="Times New Roman" w:hAnsiTheme="minorHAnsi"/>
                <w:sz w:val="24"/>
                <w:szCs w:val="20"/>
                <w:lang w:val="de-DE" w:eastAsia="de-DE"/>
              </w:rPr>
              <w:t>: +49 6078 9363-13</w:t>
            </w:r>
            <w:r w:rsidRPr="00290368">
              <w:rPr>
                <w:rFonts w:asciiTheme="minorHAnsi" w:eastAsia="Times New Roman" w:hAnsiTheme="minorHAnsi"/>
                <w:sz w:val="24"/>
                <w:szCs w:val="20"/>
                <w:lang w:val="de-DE" w:eastAsia="de-DE"/>
              </w:rPr>
              <w:br/>
            </w:r>
            <w:proofErr w:type="gramStart"/>
            <w:r w:rsidRPr="00290368">
              <w:rPr>
                <w:rFonts w:asciiTheme="minorHAnsi" w:eastAsia="Times New Roman" w:hAnsiTheme="minorHAnsi"/>
                <w:sz w:val="24"/>
                <w:szCs w:val="20"/>
                <w:lang w:val="de-DE" w:eastAsia="de-DE"/>
              </w:rPr>
              <w:t>Email</w:t>
            </w:r>
            <w:proofErr w:type="gramEnd"/>
            <w:r w:rsidRPr="00290368">
              <w:rPr>
                <w:rFonts w:asciiTheme="minorHAnsi" w:eastAsia="Times New Roman" w:hAnsiTheme="minorHAnsi"/>
                <w:sz w:val="24"/>
                <w:szCs w:val="20"/>
                <w:lang w:val="de-DE" w:eastAsia="de-DE"/>
              </w:rPr>
              <w:t>: mail@konsens.de</w:t>
            </w:r>
          </w:p>
        </w:tc>
        <w:tc>
          <w:tcPr>
            <w:tcW w:w="245" w:type="dxa"/>
          </w:tcPr>
          <w:p w14:paraId="3FFA8579" w14:textId="77777777" w:rsidR="00A05405" w:rsidRPr="001476BD" w:rsidRDefault="00A05405" w:rsidP="00A05405">
            <w:pPr>
              <w:spacing w:before="120" w:after="0" w:line="240" w:lineRule="auto"/>
              <w:ind w:right="-284"/>
              <w:rPr>
                <w:rFonts w:asciiTheme="minorHAnsi" w:eastAsia="Times New Roman" w:hAnsiTheme="minorHAnsi"/>
                <w:b/>
                <w:bCs/>
                <w:i/>
                <w:iCs/>
                <w:sz w:val="24"/>
                <w:szCs w:val="20"/>
                <w:lang w:val="it-IT" w:eastAsia="de-DE"/>
              </w:rPr>
            </w:pPr>
          </w:p>
        </w:tc>
      </w:tr>
    </w:tbl>
    <w:p w14:paraId="2787CD74" w14:textId="2CAD8BCA" w:rsidR="00FD4562" w:rsidRPr="008C6FA2" w:rsidRDefault="00E007B2" w:rsidP="00A05405">
      <w:pPr>
        <w:pStyle w:val="Textkrper"/>
        <w:pBdr>
          <w:top w:val="none" w:sz="0" w:space="0" w:color="auto"/>
          <w:left w:val="none" w:sz="0" w:space="0" w:color="auto"/>
          <w:bottom w:val="none" w:sz="0" w:space="0" w:color="auto"/>
          <w:right w:val="none" w:sz="0" w:space="0" w:color="auto"/>
        </w:pBdr>
        <w:spacing w:before="0"/>
        <w:ind w:right="-142"/>
        <w:jc w:val="center"/>
        <w:rPr>
          <w:rFonts w:asciiTheme="minorHAnsi" w:hAnsiTheme="minorHAnsi" w:cstheme="minorHAnsi"/>
          <w:b/>
          <w:bCs/>
          <w:iCs/>
          <w:color w:val="0000FF"/>
          <w:szCs w:val="22"/>
          <w:u w:val="single"/>
          <w:rtl/>
          <w:lang w:val="en-GB"/>
        </w:rPr>
      </w:pPr>
      <w:r>
        <w:rPr>
          <w:rFonts w:asciiTheme="minorHAnsi" w:hAnsiTheme="minorHAnsi" w:cstheme="minorHAnsi"/>
          <w:iCs/>
          <w:szCs w:val="22"/>
          <w:lang w:val="it-IT"/>
        </w:rPr>
        <w:t>S</w:t>
      </w:r>
      <w:r w:rsidRPr="001476BD">
        <w:rPr>
          <w:rFonts w:asciiTheme="minorHAnsi" w:hAnsiTheme="minorHAnsi" w:cstheme="minorHAnsi"/>
          <w:iCs/>
          <w:szCs w:val="22"/>
          <w:lang w:val="it-IT"/>
        </w:rPr>
        <w:t xml:space="preserve">i prega </w:t>
      </w:r>
      <w:r>
        <w:rPr>
          <w:rFonts w:asciiTheme="minorHAnsi" w:hAnsiTheme="minorHAnsi" w:cstheme="minorHAnsi"/>
          <w:iCs/>
          <w:szCs w:val="22"/>
          <w:lang w:val="it-IT"/>
        </w:rPr>
        <w:t>i g</w:t>
      </w:r>
      <w:r w:rsidR="001476BD" w:rsidRPr="001476BD">
        <w:rPr>
          <w:rFonts w:asciiTheme="minorHAnsi" w:hAnsiTheme="minorHAnsi" w:cstheme="minorHAnsi"/>
          <w:iCs/>
          <w:szCs w:val="22"/>
          <w:lang w:val="it-IT"/>
        </w:rPr>
        <w:t>entili redattori di scaricare l'immagine e il testo di questo comunicato stampa da</w:t>
      </w:r>
      <w:r>
        <w:rPr>
          <w:rFonts w:asciiTheme="minorHAnsi" w:hAnsiTheme="minorHAnsi" w:cstheme="minorHAnsi"/>
          <w:iCs/>
          <w:szCs w:val="22"/>
          <w:lang w:val="it-IT"/>
        </w:rPr>
        <w:t>l sito</w:t>
      </w:r>
      <w:r w:rsidR="00A433CD" w:rsidRPr="001476BD">
        <w:rPr>
          <w:rFonts w:asciiTheme="minorHAnsi" w:hAnsiTheme="minorHAnsi" w:cstheme="minorHAnsi"/>
          <w:iCs/>
          <w:szCs w:val="22"/>
          <w:lang w:val="it-IT"/>
        </w:rPr>
        <w:t>:</w:t>
      </w:r>
      <w:r w:rsidR="00A433CD" w:rsidRPr="001476BD">
        <w:rPr>
          <w:rFonts w:asciiTheme="minorHAnsi" w:hAnsiTheme="minorHAnsi" w:cstheme="minorHAnsi"/>
          <w:i w:val="0"/>
          <w:iCs/>
          <w:szCs w:val="22"/>
          <w:lang w:val="it-IT"/>
        </w:rPr>
        <w:t xml:space="preserve"> </w:t>
      </w:r>
      <w:hyperlink r:id="rId10" w:history="1">
        <w:r w:rsidR="000E2201" w:rsidRPr="004A1374">
          <w:rPr>
            <w:rStyle w:val="Hyperlink"/>
            <w:rFonts w:asciiTheme="minorHAnsi" w:hAnsiTheme="minorHAnsi" w:cstheme="minorHAnsi"/>
            <w:b/>
            <w:bCs/>
            <w:iCs/>
            <w:szCs w:val="22"/>
            <w:lang w:val="it-IT"/>
          </w:rPr>
          <w:t>https://www.konsens.</w:t>
        </w:r>
        <w:r w:rsidR="000E2201" w:rsidRPr="004A1374">
          <w:rPr>
            <w:rStyle w:val="Hyperlink"/>
            <w:rFonts w:asciiTheme="minorHAnsi" w:hAnsiTheme="minorHAnsi" w:cstheme="minorHAnsi"/>
            <w:b/>
            <w:bCs/>
            <w:iCs/>
            <w:szCs w:val="22"/>
            <w:lang w:val="it-IT"/>
          </w:rPr>
          <w:t>d</w:t>
        </w:r>
        <w:r w:rsidR="000E2201" w:rsidRPr="004A1374">
          <w:rPr>
            <w:rStyle w:val="Hyperlink"/>
            <w:rFonts w:asciiTheme="minorHAnsi" w:hAnsiTheme="minorHAnsi" w:cstheme="minorHAnsi"/>
            <w:b/>
            <w:bCs/>
            <w:iCs/>
            <w:szCs w:val="22"/>
            <w:lang w:val="it-IT"/>
          </w:rPr>
          <w:t>e/tosaf</w:t>
        </w:r>
      </w:hyperlink>
      <w:r w:rsidR="000E2201">
        <w:rPr>
          <w:rFonts w:asciiTheme="minorHAnsi" w:hAnsiTheme="minorHAnsi" w:cstheme="minorHAnsi"/>
          <w:b/>
          <w:bCs/>
          <w:iCs/>
          <w:szCs w:val="22"/>
          <w:lang w:val="it-IT"/>
        </w:rPr>
        <w:t xml:space="preserve"> </w:t>
      </w:r>
    </w:p>
    <w:sectPr w:rsidR="00FD4562" w:rsidRPr="008C6FA2" w:rsidSect="00826911">
      <w:headerReference w:type="even" r:id="rId11"/>
      <w:headerReference w:type="default" r:id="rId12"/>
      <w:footerReference w:type="even" r:id="rId13"/>
      <w:footerReference w:type="default" r:id="rId14"/>
      <w:headerReference w:type="first" r:id="rId15"/>
      <w:footerReference w:type="first" r:id="rId16"/>
      <w:pgSz w:w="11907" w:h="16839" w:code="9"/>
      <w:pgMar w:top="2552" w:right="1440" w:bottom="1843" w:left="1701"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F4F8" w14:textId="77777777" w:rsidR="005A7A04" w:rsidRDefault="005A7A04" w:rsidP="00BB5399">
      <w:pPr>
        <w:spacing w:after="0" w:line="240" w:lineRule="auto"/>
      </w:pPr>
      <w:r>
        <w:separator/>
      </w:r>
    </w:p>
  </w:endnote>
  <w:endnote w:type="continuationSeparator" w:id="0">
    <w:p w14:paraId="225535B6" w14:textId="77777777" w:rsidR="005A7A04" w:rsidRDefault="005A7A04" w:rsidP="00BB5399">
      <w:pPr>
        <w:spacing w:after="0" w:line="240" w:lineRule="auto"/>
      </w:pPr>
      <w:r>
        <w:continuationSeparator/>
      </w:r>
    </w:p>
  </w:endnote>
  <w:endnote w:type="continuationNotice" w:id="1">
    <w:p w14:paraId="50E89C68" w14:textId="77777777" w:rsidR="005A7A04" w:rsidRDefault="005A7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67D8" w14:textId="77777777" w:rsidR="00B1583A" w:rsidRDefault="00B158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E48C" w14:textId="77777777" w:rsidR="00B1583A" w:rsidRDefault="00B158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B4E2" w14:textId="77777777" w:rsidR="00B1583A" w:rsidRDefault="00B158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EE4B" w14:textId="77777777" w:rsidR="005A7A04" w:rsidRDefault="005A7A04" w:rsidP="00BB5399">
      <w:pPr>
        <w:spacing w:after="0" w:line="240" w:lineRule="auto"/>
      </w:pPr>
      <w:r>
        <w:separator/>
      </w:r>
    </w:p>
  </w:footnote>
  <w:footnote w:type="continuationSeparator" w:id="0">
    <w:p w14:paraId="4A55EAD7" w14:textId="77777777" w:rsidR="005A7A04" w:rsidRDefault="005A7A04" w:rsidP="00BB5399">
      <w:pPr>
        <w:spacing w:after="0" w:line="240" w:lineRule="auto"/>
      </w:pPr>
      <w:r>
        <w:continuationSeparator/>
      </w:r>
    </w:p>
  </w:footnote>
  <w:footnote w:type="continuationNotice" w:id="1">
    <w:p w14:paraId="0AD74D67" w14:textId="77777777" w:rsidR="005A7A04" w:rsidRDefault="005A7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AB55" w14:textId="77777777" w:rsidR="00B1583A" w:rsidRDefault="00B1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70" w14:textId="77777777" w:rsidR="00BB5399" w:rsidRPr="00C9497A" w:rsidRDefault="00382626" w:rsidP="00C9497A">
    <w:pPr>
      <w:pStyle w:val="Kopfzeile"/>
    </w:pPr>
    <w:r>
      <w:rPr>
        <w:noProof/>
        <w:lang w:val="it-IT" w:eastAsia="zh-CN"/>
      </w:rPr>
      <w:drawing>
        <wp:anchor distT="0" distB="0" distL="114300" distR="114300" simplePos="0" relativeHeight="251660288" behindDoc="0" locked="0" layoutInCell="1" allowOverlap="1" wp14:anchorId="0F0B165A" wp14:editId="1AEFD34B">
          <wp:simplePos x="0" y="0"/>
          <wp:positionH relativeFrom="column">
            <wp:posOffset>-1127760</wp:posOffset>
          </wp:positionH>
          <wp:positionV relativeFrom="paragraph">
            <wp:posOffset>-447675</wp:posOffset>
          </wp:positionV>
          <wp:extent cx="7553238" cy="10684176"/>
          <wp:effectExtent l="0" t="0" r="0" b="3175"/>
          <wp:wrapNone/>
          <wp:docPr id="3"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9C09" w14:textId="77777777" w:rsidR="00B1583A" w:rsidRDefault="00B158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551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A"/>
    <w:rsid w:val="000006C6"/>
    <w:rsid w:val="0000591A"/>
    <w:rsid w:val="0002275E"/>
    <w:rsid w:val="00051890"/>
    <w:rsid w:val="00057554"/>
    <w:rsid w:val="00064052"/>
    <w:rsid w:val="000826E0"/>
    <w:rsid w:val="000940A6"/>
    <w:rsid w:val="000B02BE"/>
    <w:rsid w:val="000B74C8"/>
    <w:rsid w:val="000C3F5A"/>
    <w:rsid w:val="000C7AFC"/>
    <w:rsid w:val="000D0B4A"/>
    <w:rsid w:val="000D3BFE"/>
    <w:rsid w:val="000E2201"/>
    <w:rsid w:val="000E553D"/>
    <w:rsid w:val="000F6A40"/>
    <w:rsid w:val="00100C9D"/>
    <w:rsid w:val="00140329"/>
    <w:rsid w:val="0014181A"/>
    <w:rsid w:val="001448CF"/>
    <w:rsid w:val="00145C60"/>
    <w:rsid w:val="001476BD"/>
    <w:rsid w:val="00152ADD"/>
    <w:rsid w:val="001551E2"/>
    <w:rsid w:val="00171050"/>
    <w:rsid w:val="00172F59"/>
    <w:rsid w:val="0019528D"/>
    <w:rsid w:val="00196F91"/>
    <w:rsid w:val="001A461A"/>
    <w:rsid w:val="001A5478"/>
    <w:rsid w:val="001C6402"/>
    <w:rsid w:val="001D57B9"/>
    <w:rsid w:val="00204E4A"/>
    <w:rsid w:val="00224BDB"/>
    <w:rsid w:val="0022693C"/>
    <w:rsid w:val="0025567F"/>
    <w:rsid w:val="002661CE"/>
    <w:rsid w:val="002679B7"/>
    <w:rsid w:val="0028429F"/>
    <w:rsid w:val="00290368"/>
    <w:rsid w:val="002A4ACC"/>
    <w:rsid w:val="002A5E5C"/>
    <w:rsid w:val="002B3ECE"/>
    <w:rsid w:val="002D7B4B"/>
    <w:rsid w:val="003414FF"/>
    <w:rsid w:val="003652E6"/>
    <w:rsid w:val="00371F93"/>
    <w:rsid w:val="00382626"/>
    <w:rsid w:val="003972EF"/>
    <w:rsid w:val="003C7A7B"/>
    <w:rsid w:val="003D5F72"/>
    <w:rsid w:val="0040556D"/>
    <w:rsid w:val="004502BB"/>
    <w:rsid w:val="0045533D"/>
    <w:rsid w:val="004603E9"/>
    <w:rsid w:val="00470591"/>
    <w:rsid w:val="00492526"/>
    <w:rsid w:val="004A696D"/>
    <w:rsid w:val="004B7C00"/>
    <w:rsid w:val="004C52C7"/>
    <w:rsid w:val="004F5225"/>
    <w:rsid w:val="00527D4A"/>
    <w:rsid w:val="00531A23"/>
    <w:rsid w:val="00534840"/>
    <w:rsid w:val="00542DB2"/>
    <w:rsid w:val="00566B5D"/>
    <w:rsid w:val="005768CB"/>
    <w:rsid w:val="0057776D"/>
    <w:rsid w:val="0059309F"/>
    <w:rsid w:val="005A7A04"/>
    <w:rsid w:val="005A7EA1"/>
    <w:rsid w:val="005D5BA9"/>
    <w:rsid w:val="005F096D"/>
    <w:rsid w:val="005F4329"/>
    <w:rsid w:val="00601CDF"/>
    <w:rsid w:val="006252A2"/>
    <w:rsid w:val="00637F4A"/>
    <w:rsid w:val="00662A16"/>
    <w:rsid w:val="00667F70"/>
    <w:rsid w:val="00676E9E"/>
    <w:rsid w:val="0069468A"/>
    <w:rsid w:val="006C4BF4"/>
    <w:rsid w:val="006E3420"/>
    <w:rsid w:val="006E70D8"/>
    <w:rsid w:val="006F25B1"/>
    <w:rsid w:val="006F7AF6"/>
    <w:rsid w:val="007021D7"/>
    <w:rsid w:val="00707569"/>
    <w:rsid w:val="00727A45"/>
    <w:rsid w:val="00736D00"/>
    <w:rsid w:val="00741E7C"/>
    <w:rsid w:val="007554D1"/>
    <w:rsid w:val="007627C0"/>
    <w:rsid w:val="007A1640"/>
    <w:rsid w:val="007A3720"/>
    <w:rsid w:val="007A6040"/>
    <w:rsid w:val="007B11BD"/>
    <w:rsid w:val="007B5995"/>
    <w:rsid w:val="007C4B31"/>
    <w:rsid w:val="007E79F6"/>
    <w:rsid w:val="007E7BA0"/>
    <w:rsid w:val="007F2A6B"/>
    <w:rsid w:val="00811D5F"/>
    <w:rsid w:val="00826911"/>
    <w:rsid w:val="00831AEA"/>
    <w:rsid w:val="008322F2"/>
    <w:rsid w:val="00853A40"/>
    <w:rsid w:val="0085526B"/>
    <w:rsid w:val="008555EF"/>
    <w:rsid w:val="0086308B"/>
    <w:rsid w:val="00881A41"/>
    <w:rsid w:val="008C6FA2"/>
    <w:rsid w:val="008D7AD5"/>
    <w:rsid w:val="008F2731"/>
    <w:rsid w:val="00905648"/>
    <w:rsid w:val="0092052A"/>
    <w:rsid w:val="00945782"/>
    <w:rsid w:val="00963CA3"/>
    <w:rsid w:val="0096728C"/>
    <w:rsid w:val="00972C9E"/>
    <w:rsid w:val="009828C4"/>
    <w:rsid w:val="009A6CE1"/>
    <w:rsid w:val="009C160F"/>
    <w:rsid w:val="009C411F"/>
    <w:rsid w:val="009D26F9"/>
    <w:rsid w:val="009E39FD"/>
    <w:rsid w:val="009F16E3"/>
    <w:rsid w:val="009F5EF1"/>
    <w:rsid w:val="00A05405"/>
    <w:rsid w:val="00A245F6"/>
    <w:rsid w:val="00A3096B"/>
    <w:rsid w:val="00A433CD"/>
    <w:rsid w:val="00A638E7"/>
    <w:rsid w:val="00AA4693"/>
    <w:rsid w:val="00AA5342"/>
    <w:rsid w:val="00AC1D1B"/>
    <w:rsid w:val="00AC38DB"/>
    <w:rsid w:val="00AE5AD7"/>
    <w:rsid w:val="00B049EA"/>
    <w:rsid w:val="00B1583A"/>
    <w:rsid w:val="00B32C51"/>
    <w:rsid w:val="00B35F1A"/>
    <w:rsid w:val="00B605DB"/>
    <w:rsid w:val="00B61D2D"/>
    <w:rsid w:val="00B7770C"/>
    <w:rsid w:val="00BA3EE8"/>
    <w:rsid w:val="00BB0575"/>
    <w:rsid w:val="00BB0A68"/>
    <w:rsid w:val="00BB5399"/>
    <w:rsid w:val="00BC269F"/>
    <w:rsid w:val="00BE3299"/>
    <w:rsid w:val="00BE5ED8"/>
    <w:rsid w:val="00C22341"/>
    <w:rsid w:val="00C268FA"/>
    <w:rsid w:val="00C41EFA"/>
    <w:rsid w:val="00C42796"/>
    <w:rsid w:val="00C5501F"/>
    <w:rsid w:val="00C55D30"/>
    <w:rsid w:val="00C7197F"/>
    <w:rsid w:val="00C86C0F"/>
    <w:rsid w:val="00C92CD1"/>
    <w:rsid w:val="00C9497A"/>
    <w:rsid w:val="00CA3090"/>
    <w:rsid w:val="00CA4C6A"/>
    <w:rsid w:val="00CB16CE"/>
    <w:rsid w:val="00CC25D8"/>
    <w:rsid w:val="00CC7347"/>
    <w:rsid w:val="00D12496"/>
    <w:rsid w:val="00D2134E"/>
    <w:rsid w:val="00D247B1"/>
    <w:rsid w:val="00D33A02"/>
    <w:rsid w:val="00D400AF"/>
    <w:rsid w:val="00D43012"/>
    <w:rsid w:val="00D516CD"/>
    <w:rsid w:val="00D531F2"/>
    <w:rsid w:val="00D60FD8"/>
    <w:rsid w:val="00D73414"/>
    <w:rsid w:val="00D746FA"/>
    <w:rsid w:val="00D77616"/>
    <w:rsid w:val="00D97082"/>
    <w:rsid w:val="00DA2C15"/>
    <w:rsid w:val="00DB31B7"/>
    <w:rsid w:val="00DC1C7F"/>
    <w:rsid w:val="00DD36EF"/>
    <w:rsid w:val="00DE0EA1"/>
    <w:rsid w:val="00DE52B0"/>
    <w:rsid w:val="00E007B2"/>
    <w:rsid w:val="00E211AA"/>
    <w:rsid w:val="00E43C1E"/>
    <w:rsid w:val="00E53A52"/>
    <w:rsid w:val="00E65608"/>
    <w:rsid w:val="00E661E0"/>
    <w:rsid w:val="00E71215"/>
    <w:rsid w:val="00E83603"/>
    <w:rsid w:val="00EA40A2"/>
    <w:rsid w:val="00ED35BF"/>
    <w:rsid w:val="00ED3A51"/>
    <w:rsid w:val="00EE7531"/>
    <w:rsid w:val="00EF1D07"/>
    <w:rsid w:val="00F001CF"/>
    <w:rsid w:val="00F0172C"/>
    <w:rsid w:val="00F324C2"/>
    <w:rsid w:val="00F50EA4"/>
    <w:rsid w:val="00F52963"/>
    <w:rsid w:val="00F62173"/>
    <w:rsid w:val="00F63CE5"/>
    <w:rsid w:val="00F65B77"/>
    <w:rsid w:val="00F66D17"/>
    <w:rsid w:val="00F724B6"/>
    <w:rsid w:val="00FA09EC"/>
    <w:rsid w:val="00FB2268"/>
    <w:rsid w:val="00FC69BB"/>
    <w:rsid w:val="00FD4562"/>
    <w:rsid w:val="00FF0C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B68DE"/>
  <w15:docId w15:val="{521E2A66-B90D-424C-B9BC-FE95A9C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tr-TR"/>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tr-TR"/>
    </w:rPr>
  </w:style>
  <w:style w:type="paragraph" w:styleId="Textkrper">
    <w:name w:val="Body Text"/>
    <w:basedOn w:val="Standard"/>
    <w:link w:val="TextkrperZchn"/>
    <w:rsid w:val="00A433CD"/>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val="de-DE" w:eastAsia="de-DE"/>
    </w:rPr>
  </w:style>
  <w:style w:type="character" w:customStyle="1" w:styleId="TextkrperZchn">
    <w:name w:val="Textkörper Zchn"/>
    <w:basedOn w:val="Absatz-Standardschriftart"/>
    <w:link w:val="Textkrper"/>
    <w:rsid w:val="00A433CD"/>
    <w:rPr>
      <w:rFonts w:ascii="Univers" w:eastAsia="Times New Roman" w:hAnsi="Univers" w:cs="Times New Roman"/>
      <w:i/>
      <w:szCs w:val="20"/>
      <w:shd w:val="pct10" w:color="auto" w:fill="FFFFFF"/>
      <w:lang w:val="de-DE" w:eastAsia="de-DE"/>
    </w:rPr>
  </w:style>
  <w:style w:type="paragraph" w:styleId="berarbeitung">
    <w:name w:val="Revision"/>
    <w:hidden/>
    <w:uiPriority w:val="99"/>
    <w:semiHidden/>
    <w:rsid w:val="00853A40"/>
    <w:pPr>
      <w:spacing w:after="0" w:line="240" w:lineRule="auto"/>
    </w:pPr>
    <w:rPr>
      <w:rFonts w:ascii="Calibri" w:eastAsia="Calibri" w:hAnsi="Calibri" w:cs="Times New Roman"/>
      <w:lang w:val="tr-TR"/>
    </w:rPr>
  </w:style>
  <w:style w:type="character" w:customStyle="1" w:styleId="text">
    <w:name w:val="text"/>
    <w:basedOn w:val="Absatz-Standardschriftart"/>
    <w:rsid w:val="00E43C1E"/>
  </w:style>
  <w:style w:type="character" w:styleId="Hervorhebung">
    <w:name w:val="Emphasis"/>
    <w:basedOn w:val="Absatz-Standardschriftart"/>
    <w:uiPriority w:val="20"/>
    <w:qFormat/>
    <w:rsid w:val="00E43C1E"/>
    <w:rPr>
      <w:i/>
      <w:iCs/>
    </w:rPr>
  </w:style>
  <w:style w:type="character" w:styleId="BesuchterLink">
    <w:name w:val="FollowedHyperlink"/>
    <w:basedOn w:val="Absatz-Standardschriftart"/>
    <w:uiPriority w:val="99"/>
    <w:semiHidden/>
    <w:unhideWhenUsed/>
    <w:rsid w:val="00E53A52"/>
    <w:rPr>
      <w:color w:val="954F72" w:themeColor="followedHyperlink"/>
      <w:u w:val="single"/>
    </w:rPr>
  </w:style>
  <w:style w:type="character" w:styleId="NichtaufgelsteErwhnung">
    <w:name w:val="Unresolved Mention"/>
    <w:basedOn w:val="Absatz-Standardschriftart"/>
    <w:uiPriority w:val="99"/>
    <w:semiHidden/>
    <w:unhideWhenUsed/>
    <w:rsid w:val="000E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9503">
      <w:bodyDiv w:val="1"/>
      <w:marLeft w:val="0"/>
      <w:marRight w:val="0"/>
      <w:marTop w:val="0"/>
      <w:marBottom w:val="0"/>
      <w:divBdr>
        <w:top w:val="none" w:sz="0" w:space="0" w:color="auto"/>
        <w:left w:val="none" w:sz="0" w:space="0" w:color="auto"/>
        <w:bottom w:val="none" w:sz="0" w:space="0" w:color="auto"/>
        <w:right w:val="none" w:sz="0" w:space="0" w:color="auto"/>
      </w:divBdr>
    </w:div>
    <w:div w:id="965936062">
      <w:bodyDiv w:val="1"/>
      <w:marLeft w:val="0"/>
      <w:marRight w:val="0"/>
      <w:marTop w:val="0"/>
      <w:marBottom w:val="0"/>
      <w:divBdr>
        <w:top w:val="none" w:sz="0" w:space="0" w:color="auto"/>
        <w:left w:val="none" w:sz="0" w:space="0" w:color="auto"/>
        <w:bottom w:val="none" w:sz="0" w:space="0" w:color="auto"/>
        <w:right w:val="none" w:sz="0" w:space="0" w:color="auto"/>
      </w:divBdr>
    </w:div>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 w:id="21020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onsens.de/tosa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2289-9A08-4B5A-A064-D5075753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4126</Characters>
  <Application>Microsoft Office Word</Application>
  <DocSecurity>0</DocSecurity>
  <Lines>34</Lines>
  <Paragraphs>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2</cp:revision>
  <cp:lastPrinted>2022-09-05T09:09:00Z</cp:lastPrinted>
  <dcterms:created xsi:type="dcterms:W3CDTF">2022-09-19T07:24:00Z</dcterms:created>
  <dcterms:modified xsi:type="dcterms:W3CDTF">2022-09-19T07:24:00Z</dcterms:modified>
</cp:coreProperties>
</file>