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627E3" w14:textId="27E90E7A" w:rsidR="004C52C7" w:rsidRDefault="00FF0CDA" w:rsidP="00F45317">
      <w:pPr>
        <w:spacing w:before="120" w:after="120" w:line="240" w:lineRule="auto"/>
        <w:rPr>
          <w:rFonts w:asciiTheme="minorHAnsi" w:eastAsia="Times New Roman" w:hAnsiTheme="minorHAnsi"/>
          <w:b/>
          <w:bCs/>
          <w:color w:val="323232"/>
          <w:sz w:val="40"/>
          <w:szCs w:val="40"/>
          <w:lang w:val="de-DE" w:bidi="he-IL"/>
        </w:rPr>
      </w:pPr>
      <w:bookmarkStart w:id="0" w:name="_GoBack"/>
      <w:bookmarkEnd w:id="0"/>
      <w:r>
        <w:rPr>
          <w:rFonts w:asciiTheme="minorHAnsi" w:eastAsia="Times New Roman" w:hAnsiTheme="minorHAnsi"/>
          <w:b/>
          <w:bCs/>
          <w:i/>
          <w:color w:val="323232"/>
          <w:sz w:val="40"/>
          <w:szCs w:val="40"/>
          <w:lang w:val="de-DE" w:bidi="he-IL"/>
        </w:rPr>
        <w:t>Umweltschonend, h</w:t>
      </w:r>
      <w:r w:rsidR="00B7770C" w:rsidRPr="00B7770C">
        <w:rPr>
          <w:rFonts w:asciiTheme="minorHAnsi" w:eastAsia="Times New Roman" w:hAnsiTheme="minorHAnsi"/>
          <w:b/>
          <w:bCs/>
          <w:i/>
          <w:color w:val="323232"/>
          <w:sz w:val="40"/>
          <w:szCs w:val="40"/>
          <w:lang w:val="de-DE" w:bidi="he-IL"/>
        </w:rPr>
        <w:t>och wirksam und kosteneffizient:</w:t>
      </w:r>
      <w:r w:rsidR="00B7770C" w:rsidRPr="00B7770C">
        <w:rPr>
          <w:rFonts w:asciiTheme="minorHAnsi" w:eastAsia="Times New Roman" w:hAnsiTheme="minorHAnsi"/>
          <w:b/>
          <w:bCs/>
          <w:i/>
          <w:color w:val="323232"/>
          <w:sz w:val="40"/>
          <w:szCs w:val="40"/>
          <w:lang w:val="de-DE" w:bidi="he-IL"/>
        </w:rPr>
        <w:br/>
      </w:r>
      <w:r>
        <w:rPr>
          <w:rFonts w:asciiTheme="minorHAnsi" w:eastAsia="Times New Roman" w:hAnsiTheme="minorHAnsi"/>
          <w:b/>
          <w:bCs/>
          <w:color w:val="323232"/>
          <w:sz w:val="40"/>
          <w:szCs w:val="40"/>
          <w:lang w:val="de-DE" w:bidi="he-IL"/>
        </w:rPr>
        <w:t xml:space="preserve">Neue </w:t>
      </w:r>
      <w:r w:rsidR="00F45317">
        <w:rPr>
          <w:rFonts w:asciiTheme="minorHAnsi" w:eastAsia="Times New Roman" w:hAnsiTheme="minorHAnsi"/>
          <w:b/>
          <w:bCs/>
          <w:color w:val="323232"/>
          <w:sz w:val="40"/>
          <w:szCs w:val="40"/>
          <w:lang w:val="de-DE" w:bidi="he-IL"/>
        </w:rPr>
        <w:t>h</w:t>
      </w:r>
      <w:r w:rsidR="007E79F6">
        <w:rPr>
          <w:rFonts w:asciiTheme="minorHAnsi" w:eastAsia="Times New Roman" w:hAnsiTheme="minorHAnsi"/>
          <w:b/>
          <w:bCs/>
          <w:color w:val="323232"/>
          <w:sz w:val="40"/>
          <w:szCs w:val="40"/>
          <w:lang w:val="de-DE" w:bidi="he-IL"/>
        </w:rPr>
        <w:t>alogenfreie</w:t>
      </w:r>
      <w:r w:rsidR="00BE3299">
        <w:rPr>
          <w:rFonts w:asciiTheme="minorHAnsi" w:eastAsia="Times New Roman" w:hAnsiTheme="minorHAnsi"/>
          <w:b/>
          <w:bCs/>
          <w:color w:val="323232"/>
          <w:sz w:val="40"/>
          <w:szCs w:val="40"/>
          <w:lang w:val="de-DE" w:bidi="he-IL"/>
        </w:rPr>
        <w:t xml:space="preserve"> und </w:t>
      </w:r>
      <w:r w:rsidR="00F45317">
        <w:rPr>
          <w:rFonts w:asciiTheme="minorHAnsi" w:eastAsia="Times New Roman" w:hAnsiTheme="minorHAnsi"/>
          <w:b/>
          <w:bCs/>
          <w:color w:val="323232"/>
          <w:sz w:val="40"/>
          <w:szCs w:val="40"/>
          <w:lang w:val="de-DE" w:bidi="he-IL"/>
        </w:rPr>
        <w:t xml:space="preserve">neue </w:t>
      </w:r>
      <w:r w:rsidR="00BE3299">
        <w:rPr>
          <w:rFonts w:asciiTheme="minorHAnsi" w:eastAsia="Times New Roman" w:hAnsiTheme="minorHAnsi"/>
          <w:b/>
          <w:bCs/>
          <w:color w:val="323232"/>
          <w:sz w:val="40"/>
          <w:szCs w:val="40"/>
          <w:lang w:val="de-DE" w:bidi="he-IL"/>
        </w:rPr>
        <w:t xml:space="preserve">antimonfreie </w:t>
      </w:r>
      <w:r w:rsidR="00F45317">
        <w:rPr>
          <w:rFonts w:asciiTheme="minorHAnsi" w:eastAsia="Times New Roman" w:hAnsiTheme="minorHAnsi"/>
          <w:b/>
          <w:bCs/>
          <w:color w:val="323232"/>
          <w:sz w:val="40"/>
          <w:szCs w:val="40"/>
          <w:lang w:val="de-DE" w:bidi="he-IL"/>
        </w:rPr>
        <w:t>Flammschutz</w:t>
      </w:r>
      <w:r w:rsidR="004C52C7" w:rsidRPr="004C52C7">
        <w:rPr>
          <w:rFonts w:asciiTheme="minorHAnsi" w:eastAsia="Times New Roman" w:hAnsiTheme="minorHAnsi"/>
          <w:b/>
          <w:bCs/>
          <w:color w:val="323232"/>
          <w:sz w:val="40"/>
          <w:szCs w:val="40"/>
          <w:lang w:val="de-DE" w:bidi="he-IL"/>
        </w:rPr>
        <w:t xml:space="preserve">-Additive </w:t>
      </w:r>
      <w:r w:rsidR="00F45317">
        <w:rPr>
          <w:rFonts w:asciiTheme="minorHAnsi" w:eastAsia="Times New Roman" w:hAnsiTheme="minorHAnsi"/>
          <w:b/>
          <w:bCs/>
          <w:color w:val="323232"/>
          <w:sz w:val="40"/>
          <w:szCs w:val="40"/>
          <w:lang w:val="de-DE" w:bidi="he-IL"/>
        </w:rPr>
        <w:t>für die Hausgeräteindustrie</w:t>
      </w:r>
    </w:p>
    <w:p w14:paraId="134D3DC0" w14:textId="77777777" w:rsidR="00F45317" w:rsidRDefault="00F45317" w:rsidP="00F45317">
      <w:pPr>
        <w:spacing w:after="120"/>
        <w:rPr>
          <w:rFonts w:asciiTheme="minorHAnsi" w:hAnsiTheme="minorHAnsi"/>
          <w:i/>
          <w:lang w:val="en-GB" w:bidi="he-IL"/>
        </w:rPr>
      </w:pPr>
      <w:r>
        <w:rPr>
          <w:rFonts w:asciiTheme="minorHAnsi" w:hAnsiTheme="minorHAnsi"/>
          <w:i/>
          <w:noProof/>
          <w:lang w:val="de-DE" w:eastAsia="de-DE"/>
        </w:rPr>
        <w:drawing>
          <wp:inline distT="0" distB="0" distL="0" distR="0" wp14:anchorId="53CFC576" wp14:editId="64D732BB">
            <wp:extent cx="5566410" cy="41738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3 HFFR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6410" cy="4173855"/>
                    </a:xfrm>
                    <a:prstGeom prst="rect">
                      <a:avLst/>
                    </a:prstGeom>
                  </pic:spPr>
                </pic:pic>
              </a:graphicData>
            </a:graphic>
          </wp:inline>
        </w:drawing>
      </w:r>
    </w:p>
    <w:p w14:paraId="1546AFB7" w14:textId="77777777" w:rsidR="00F45317" w:rsidRPr="00F45317" w:rsidRDefault="00F45317" w:rsidP="00F45317">
      <w:pPr>
        <w:spacing w:after="120"/>
        <w:rPr>
          <w:rFonts w:asciiTheme="minorHAnsi" w:hAnsiTheme="minorHAnsi"/>
          <w:i/>
          <w:lang w:val="de-DE" w:bidi="he-IL"/>
        </w:rPr>
      </w:pPr>
      <w:r w:rsidRPr="00F45317">
        <w:rPr>
          <w:rFonts w:asciiTheme="minorHAnsi" w:hAnsiTheme="minorHAnsi"/>
          <w:i/>
          <w:lang w:val="de-DE" w:bidi="he-IL"/>
        </w:rPr>
        <w:t xml:space="preserve">© </w:t>
      </w:r>
      <w:proofErr w:type="spellStart"/>
      <w:r w:rsidRPr="00F45317">
        <w:rPr>
          <w:rFonts w:asciiTheme="minorHAnsi" w:hAnsiTheme="minorHAnsi"/>
          <w:i/>
          <w:lang w:val="de-DE" w:bidi="he-IL"/>
        </w:rPr>
        <w:t>shutterstock</w:t>
      </w:r>
      <w:proofErr w:type="spellEnd"/>
    </w:p>
    <w:p w14:paraId="12804848" w14:textId="42942945" w:rsidR="00BE3299" w:rsidRPr="00BE3299" w:rsidRDefault="00527D4A" w:rsidP="00F45317">
      <w:pPr>
        <w:spacing w:before="240" w:after="0" w:line="360" w:lineRule="exact"/>
        <w:rPr>
          <w:rFonts w:asciiTheme="minorHAnsi" w:eastAsia="Times New Roman" w:hAnsiTheme="minorHAnsi"/>
          <w:color w:val="000000"/>
          <w:sz w:val="24"/>
          <w:szCs w:val="24"/>
          <w:lang w:val="de-DE"/>
        </w:rPr>
      </w:pPr>
      <w:r w:rsidRPr="00D531F2">
        <w:rPr>
          <w:rFonts w:asciiTheme="minorHAnsi" w:eastAsia="Times New Roman" w:hAnsiTheme="minorHAnsi"/>
          <w:color w:val="000000"/>
          <w:sz w:val="24"/>
          <w:szCs w:val="24"/>
          <w:lang w:val="de-DE"/>
        </w:rPr>
        <w:t xml:space="preserve">Alon Tavor, Israel, </w:t>
      </w:r>
      <w:r w:rsidR="00BE3299">
        <w:rPr>
          <w:rFonts w:asciiTheme="minorHAnsi" w:eastAsia="Times New Roman" w:hAnsiTheme="minorHAnsi"/>
          <w:color w:val="000000"/>
          <w:sz w:val="24"/>
          <w:szCs w:val="24"/>
          <w:lang w:val="de-DE"/>
        </w:rPr>
        <w:t>Juni</w:t>
      </w:r>
      <w:r w:rsidR="00727A45">
        <w:rPr>
          <w:rFonts w:asciiTheme="minorHAnsi" w:eastAsia="Times New Roman" w:hAnsiTheme="minorHAnsi"/>
          <w:color w:val="000000"/>
          <w:sz w:val="24"/>
          <w:szCs w:val="24"/>
          <w:lang w:val="de-DE"/>
        </w:rPr>
        <w:t xml:space="preserve"> 2021 –</w:t>
      </w:r>
      <w:r w:rsidR="007E79F6">
        <w:rPr>
          <w:rFonts w:asciiTheme="minorHAnsi" w:eastAsia="Times New Roman" w:hAnsiTheme="minorHAnsi"/>
          <w:color w:val="000000"/>
          <w:sz w:val="24"/>
          <w:szCs w:val="24"/>
          <w:lang w:val="de-DE"/>
        </w:rPr>
        <w:t xml:space="preserve"> Neue</w:t>
      </w:r>
      <w:r w:rsidR="007E79F6" w:rsidRPr="002A4ACC">
        <w:rPr>
          <w:rFonts w:asciiTheme="minorHAnsi" w:eastAsia="Times New Roman" w:hAnsiTheme="minorHAnsi"/>
          <w:color w:val="000000"/>
          <w:sz w:val="24"/>
          <w:szCs w:val="24"/>
          <w:lang w:val="de-DE"/>
        </w:rPr>
        <w:t xml:space="preserve"> </w:t>
      </w:r>
      <w:r w:rsidR="002A4ACC" w:rsidRPr="00BE3299">
        <w:rPr>
          <w:rFonts w:asciiTheme="minorHAnsi" w:eastAsia="Times New Roman" w:hAnsiTheme="minorHAnsi"/>
          <w:color w:val="000000"/>
          <w:sz w:val="24"/>
          <w:szCs w:val="24"/>
          <w:lang w:val="de-DE"/>
        </w:rPr>
        <w:t>Flammschutz</w:t>
      </w:r>
      <w:r w:rsidR="00F45317">
        <w:rPr>
          <w:rFonts w:asciiTheme="minorHAnsi" w:eastAsia="Times New Roman" w:hAnsiTheme="minorHAnsi"/>
          <w:color w:val="000000"/>
          <w:sz w:val="24"/>
          <w:szCs w:val="24"/>
          <w:lang w:val="de-DE"/>
        </w:rPr>
        <w:t>-Masterbatches und -</w:t>
      </w:r>
      <w:r w:rsidR="007E79F6">
        <w:rPr>
          <w:rFonts w:asciiTheme="minorHAnsi" w:eastAsia="Times New Roman" w:hAnsiTheme="minorHAnsi"/>
          <w:color w:val="000000"/>
          <w:sz w:val="24"/>
          <w:szCs w:val="24"/>
          <w:lang w:val="de-DE"/>
        </w:rPr>
        <w:t>Compounds</w:t>
      </w:r>
      <w:r w:rsidR="002A4ACC">
        <w:rPr>
          <w:rFonts w:asciiTheme="minorHAnsi" w:eastAsia="Times New Roman" w:hAnsiTheme="minorHAnsi"/>
          <w:color w:val="000000"/>
          <w:sz w:val="24"/>
          <w:szCs w:val="24"/>
          <w:lang w:val="de-DE"/>
        </w:rPr>
        <w:t xml:space="preserve"> </w:t>
      </w:r>
      <w:r w:rsidR="007E79F6">
        <w:rPr>
          <w:rFonts w:asciiTheme="minorHAnsi" w:eastAsia="Times New Roman" w:hAnsiTheme="minorHAnsi"/>
          <w:color w:val="000000"/>
          <w:sz w:val="24"/>
          <w:szCs w:val="24"/>
          <w:lang w:val="de-DE"/>
        </w:rPr>
        <w:t xml:space="preserve">von Tosaf sind entweder frei von </w:t>
      </w:r>
      <w:r w:rsidR="00B7770C">
        <w:rPr>
          <w:rFonts w:asciiTheme="minorHAnsi" w:eastAsia="Times New Roman" w:hAnsiTheme="minorHAnsi"/>
          <w:color w:val="000000"/>
          <w:sz w:val="24"/>
          <w:szCs w:val="24"/>
          <w:lang w:val="de-DE"/>
        </w:rPr>
        <w:t>Halogene</w:t>
      </w:r>
      <w:r w:rsidR="007E79F6">
        <w:rPr>
          <w:rFonts w:asciiTheme="minorHAnsi" w:eastAsia="Times New Roman" w:hAnsiTheme="minorHAnsi"/>
          <w:color w:val="000000"/>
          <w:sz w:val="24"/>
          <w:szCs w:val="24"/>
          <w:lang w:val="de-DE"/>
        </w:rPr>
        <w:t>n</w:t>
      </w:r>
      <w:r w:rsidR="00BE3299">
        <w:rPr>
          <w:rFonts w:asciiTheme="minorHAnsi" w:eastAsia="Times New Roman" w:hAnsiTheme="minorHAnsi"/>
          <w:color w:val="000000"/>
          <w:sz w:val="24"/>
          <w:szCs w:val="24"/>
          <w:lang w:val="de-DE"/>
        </w:rPr>
        <w:t xml:space="preserve"> wie </w:t>
      </w:r>
      <w:r w:rsidR="00BE3299" w:rsidRPr="00BE3299">
        <w:rPr>
          <w:rFonts w:asciiTheme="minorHAnsi" w:eastAsia="Times New Roman" w:hAnsiTheme="minorHAnsi"/>
          <w:color w:val="000000"/>
          <w:sz w:val="24"/>
          <w:szCs w:val="24"/>
          <w:lang w:val="de-DE"/>
        </w:rPr>
        <w:t>Brom und Chlor</w:t>
      </w:r>
      <w:r w:rsidR="00BE3299">
        <w:rPr>
          <w:rFonts w:asciiTheme="minorHAnsi" w:eastAsia="Times New Roman" w:hAnsiTheme="minorHAnsi"/>
          <w:color w:val="000000"/>
          <w:sz w:val="24"/>
          <w:szCs w:val="24"/>
          <w:lang w:val="de-DE"/>
        </w:rPr>
        <w:t xml:space="preserve"> </w:t>
      </w:r>
      <w:r w:rsidR="007E79F6">
        <w:rPr>
          <w:rFonts w:asciiTheme="minorHAnsi" w:eastAsia="Times New Roman" w:hAnsiTheme="minorHAnsi"/>
          <w:color w:val="000000"/>
          <w:sz w:val="24"/>
          <w:szCs w:val="24"/>
          <w:lang w:val="de-DE"/>
        </w:rPr>
        <w:t xml:space="preserve">oder </w:t>
      </w:r>
      <w:r w:rsidR="00F45317">
        <w:rPr>
          <w:rFonts w:asciiTheme="minorHAnsi" w:eastAsia="Times New Roman" w:hAnsiTheme="minorHAnsi"/>
          <w:color w:val="000000"/>
          <w:sz w:val="24"/>
          <w:szCs w:val="24"/>
          <w:lang w:val="de-DE"/>
        </w:rPr>
        <w:t xml:space="preserve">– für höhere Verarbeitungstemperaturen – </w:t>
      </w:r>
      <w:r w:rsidR="007E79F6">
        <w:rPr>
          <w:rFonts w:asciiTheme="minorHAnsi" w:eastAsia="Times New Roman" w:hAnsiTheme="minorHAnsi"/>
          <w:color w:val="000000"/>
          <w:sz w:val="24"/>
          <w:szCs w:val="24"/>
          <w:lang w:val="de-DE"/>
        </w:rPr>
        <w:t xml:space="preserve">frei </w:t>
      </w:r>
      <w:r w:rsidR="00BE3299">
        <w:rPr>
          <w:rFonts w:asciiTheme="minorHAnsi" w:eastAsia="Times New Roman" w:hAnsiTheme="minorHAnsi"/>
          <w:color w:val="000000"/>
          <w:sz w:val="24"/>
          <w:szCs w:val="24"/>
          <w:lang w:val="de-DE"/>
        </w:rPr>
        <w:t>von Antimon</w:t>
      </w:r>
      <w:r w:rsidR="007E79F6">
        <w:rPr>
          <w:rFonts w:asciiTheme="minorHAnsi" w:eastAsia="Times New Roman" w:hAnsiTheme="minorHAnsi"/>
          <w:color w:val="000000"/>
          <w:sz w:val="24"/>
          <w:szCs w:val="24"/>
          <w:lang w:val="de-DE"/>
        </w:rPr>
        <w:t>.</w:t>
      </w:r>
      <w:r w:rsidR="00BE3299">
        <w:rPr>
          <w:rFonts w:asciiTheme="minorHAnsi" w:eastAsia="Times New Roman" w:hAnsiTheme="minorHAnsi"/>
          <w:color w:val="000000"/>
          <w:sz w:val="24"/>
          <w:szCs w:val="24"/>
          <w:lang w:val="de-DE"/>
        </w:rPr>
        <w:t xml:space="preserve"> </w:t>
      </w:r>
      <w:r w:rsidR="00945FC0">
        <w:rPr>
          <w:rFonts w:asciiTheme="minorHAnsi" w:eastAsia="Times New Roman" w:hAnsiTheme="minorHAnsi"/>
          <w:color w:val="000000"/>
          <w:sz w:val="24"/>
          <w:szCs w:val="24"/>
          <w:lang w:val="de-DE"/>
        </w:rPr>
        <w:t xml:space="preserve">Allen </w:t>
      </w:r>
      <w:r w:rsidR="007E79F6">
        <w:rPr>
          <w:rFonts w:asciiTheme="minorHAnsi" w:eastAsia="Times New Roman" w:hAnsiTheme="minorHAnsi"/>
          <w:color w:val="000000"/>
          <w:sz w:val="24"/>
          <w:szCs w:val="24"/>
          <w:lang w:val="de-DE"/>
        </w:rPr>
        <w:t xml:space="preserve">gemeinsam ist ihre </w:t>
      </w:r>
      <w:r w:rsidR="00BE3299">
        <w:rPr>
          <w:rFonts w:asciiTheme="minorHAnsi" w:eastAsia="Times New Roman" w:hAnsiTheme="minorHAnsi"/>
          <w:color w:val="000000"/>
          <w:sz w:val="24"/>
          <w:szCs w:val="24"/>
          <w:lang w:val="de-DE"/>
        </w:rPr>
        <w:t xml:space="preserve">sehr gute Wirkung </w:t>
      </w:r>
      <w:r w:rsidR="007E79F6">
        <w:rPr>
          <w:rFonts w:asciiTheme="minorHAnsi" w:eastAsia="Times New Roman" w:hAnsiTheme="minorHAnsi"/>
          <w:color w:val="000000"/>
          <w:sz w:val="24"/>
          <w:szCs w:val="24"/>
          <w:lang w:val="de-DE"/>
        </w:rPr>
        <w:t xml:space="preserve">bei zugleich </w:t>
      </w:r>
      <w:r w:rsidR="00BE3299">
        <w:rPr>
          <w:rFonts w:asciiTheme="minorHAnsi" w:eastAsia="Times New Roman" w:hAnsiTheme="minorHAnsi"/>
          <w:color w:val="000000"/>
          <w:sz w:val="24"/>
          <w:szCs w:val="24"/>
          <w:lang w:val="de-DE"/>
        </w:rPr>
        <w:t>hoher Kosteneffizienz</w:t>
      </w:r>
      <w:r w:rsidR="00BE3299" w:rsidRPr="00BE3299">
        <w:rPr>
          <w:rFonts w:asciiTheme="minorHAnsi" w:eastAsia="Times New Roman" w:hAnsiTheme="minorHAnsi"/>
          <w:color w:val="000000"/>
          <w:sz w:val="24"/>
          <w:szCs w:val="24"/>
          <w:lang w:val="de-DE"/>
        </w:rPr>
        <w:t xml:space="preserve">. </w:t>
      </w:r>
      <w:r w:rsidR="00FF0CDA">
        <w:rPr>
          <w:rFonts w:asciiTheme="minorHAnsi" w:eastAsia="Times New Roman" w:hAnsiTheme="minorHAnsi"/>
          <w:color w:val="000000"/>
          <w:sz w:val="24"/>
          <w:szCs w:val="24"/>
          <w:lang w:val="de-DE"/>
        </w:rPr>
        <w:t xml:space="preserve">Zu den typischen Anwendungen gehören </w:t>
      </w:r>
      <w:r w:rsidR="00FF0CDA" w:rsidRPr="00BE3299">
        <w:rPr>
          <w:rFonts w:asciiTheme="minorHAnsi" w:eastAsia="Times New Roman" w:hAnsiTheme="minorHAnsi"/>
          <w:color w:val="000000"/>
          <w:sz w:val="24"/>
          <w:szCs w:val="24"/>
          <w:lang w:val="de-DE"/>
        </w:rPr>
        <w:t>Spritzg</w:t>
      </w:r>
      <w:r w:rsidR="00FF0CDA">
        <w:rPr>
          <w:rFonts w:asciiTheme="minorHAnsi" w:eastAsia="Times New Roman" w:hAnsiTheme="minorHAnsi"/>
          <w:color w:val="000000"/>
          <w:sz w:val="24"/>
          <w:szCs w:val="24"/>
          <w:lang w:val="de-DE"/>
        </w:rPr>
        <w:t>ussteile für</w:t>
      </w:r>
      <w:r w:rsidR="00FF0CDA" w:rsidRPr="00BE3299">
        <w:rPr>
          <w:rFonts w:asciiTheme="minorHAnsi" w:eastAsia="Times New Roman" w:hAnsiTheme="minorHAnsi"/>
          <w:color w:val="000000"/>
          <w:sz w:val="24"/>
          <w:szCs w:val="24"/>
          <w:lang w:val="de-DE"/>
        </w:rPr>
        <w:t xml:space="preserve"> Haushaltsgeräte</w:t>
      </w:r>
      <w:r w:rsidR="00FF0CDA">
        <w:rPr>
          <w:rFonts w:asciiTheme="minorHAnsi" w:eastAsia="Times New Roman" w:hAnsiTheme="minorHAnsi"/>
          <w:color w:val="000000"/>
          <w:sz w:val="24"/>
          <w:szCs w:val="24"/>
          <w:lang w:val="de-DE"/>
        </w:rPr>
        <w:t xml:space="preserve"> wie</w:t>
      </w:r>
      <w:r w:rsidR="00FF0CDA" w:rsidRPr="00BE3299">
        <w:rPr>
          <w:rFonts w:asciiTheme="minorHAnsi" w:eastAsia="Times New Roman" w:hAnsiTheme="minorHAnsi"/>
          <w:color w:val="000000"/>
          <w:sz w:val="24"/>
          <w:szCs w:val="24"/>
          <w:lang w:val="de-DE"/>
        </w:rPr>
        <w:t xml:space="preserve"> </w:t>
      </w:r>
      <w:r w:rsidR="00FF0CDA">
        <w:rPr>
          <w:rFonts w:asciiTheme="minorHAnsi" w:eastAsia="Times New Roman" w:hAnsiTheme="minorHAnsi"/>
          <w:color w:val="000000"/>
          <w:sz w:val="24"/>
          <w:szCs w:val="24"/>
          <w:lang w:val="de-DE"/>
        </w:rPr>
        <w:t>Kühlschränke</w:t>
      </w:r>
      <w:r w:rsidR="00FF0CDA" w:rsidRPr="00BE3299">
        <w:rPr>
          <w:rFonts w:asciiTheme="minorHAnsi" w:eastAsia="Times New Roman" w:hAnsiTheme="minorHAnsi"/>
          <w:color w:val="000000"/>
          <w:sz w:val="24"/>
          <w:szCs w:val="24"/>
          <w:lang w:val="de-DE"/>
        </w:rPr>
        <w:t>, Waschmaschinen und Klimaanlagen</w:t>
      </w:r>
      <w:r w:rsidR="00FF0CDA">
        <w:rPr>
          <w:rFonts w:asciiTheme="minorHAnsi" w:eastAsia="Times New Roman" w:hAnsiTheme="minorHAnsi"/>
          <w:color w:val="000000"/>
          <w:sz w:val="24"/>
          <w:szCs w:val="24"/>
          <w:lang w:val="de-DE"/>
        </w:rPr>
        <w:t xml:space="preserve"> sowie</w:t>
      </w:r>
      <w:r w:rsidR="00FF0CDA" w:rsidRPr="00BE3299">
        <w:rPr>
          <w:rFonts w:asciiTheme="minorHAnsi" w:eastAsia="Times New Roman" w:hAnsiTheme="minorHAnsi"/>
          <w:color w:val="000000"/>
          <w:sz w:val="24"/>
          <w:szCs w:val="24"/>
          <w:lang w:val="de-DE"/>
        </w:rPr>
        <w:t xml:space="preserve"> </w:t>
      </w:r>
      <w:proofErr w:type="spellStart"/>
      <w:r w:rsidR="00FF0CDA">
        <w:rPr>
          <w:rFonts w:asciiTheme="minorHAnsi" w:eastAsia="Times New Roman" w:hAnsiTheme="minorHAnsi"/>
          <w:color w:val="000000"/>
          <w:sz w:val="24"/>
          <w:szCs w:val="24"/>
          <w:lang w:val="de-DE"/>
        </w:rPr>
        <w:t>Extrudate</w:t>
      </w:r>
      <w:proofErr w:type="spellEnd"/>
      <w:r w:rsidR="00FF0CDA">
        <w:rPr>
          <w:rFonts w:asciiTheme="minorHAnsi" w:eastAsia="Times New Roman" w:hAnsiTheme="minorHAnsi"/>
          <w:color w:val="000000"/>
          <w:sz w:val="24"/>
          <w:szCs w:val="24"/>
          <w:lang w:val="de-DE"/>
        </w:rPr>
        <w:t xml:space="preserve"> wie </w:t>
      </w:r>
      <w:r w:rsidR="00FF0CDA" w:rsidRPr="00BE3299">
        <w:rPr>
          <w:rFonts w:asciiTheme="minorHAnsi" w:eastAsia="Times New Roman" w:hAnsiTheme="minorHAnsi"/>
          <w:color w:val="000000"/>
          <w:sz w:val="24"/>
          <w:szCs w:val="24"/>
          <w:lang w:val="de-DE"/>
        </w:rPr>
        <w:t>Folien</w:t>
      </w:r>
      <w:r w:rsidR="00FF0CDA">
        <w:rPr>
          <w:rFonts w:asciiTheme="minorHAnsi" w:eastAsia="Times New Roman" w:hAnsiTheme="minorHAnsi"/>
          <w:color w:val="000000"/>
          <w:sz w:val="24"/>
          <w:szCs w:val="24"/>
          <w:lang w:val="de-DE"/>
        </w:rPr>
        <w:t xml:space="preserve"> und</w:t>
      </w:r>
      <w:r w:rsidR="00FF0CDA" w:rsidRPr="00BE3299">
        <w:rPr>
          <w:rFonts w:asciiTheme="minorHAnsi" w:eastAsia="Times New Roman" w:hAnsiTheme="minorHAnsi"/>
          <w:color w:val="000000"/>
          <w:sz w:val="24"/>
          <w:szCs w:val="24"/>
          <w:lang w:val="de-DE"/>
        </w:rPr>
        <w:t xml:space="preserve"> Rohre</w:t>
      </w:r>
      <w:r w:rsidR="00FF0CDA">
        <w:rPr>
          <w:rFonts w:asciiTheme="minorHAnsi" w:eastAsia="Times New Roman" w:hAnsiTheme="minorHAnsi"/>
          <w:color w:val="000000"/>
          <w:sz w:val="24"/>
          <w:szCs w:val="24"/>
          <w:lang w:val="de-DE"/>
        </w:rPr>
        <w:t>.</w:t>
      </w:r>
    </w:p>
    <w:p w14:paraId="6BB483A9" w14:textId="6716CAE6" w:rsidR="00601CDF" w:rsidRPr="00F65B77" w:rsidRDefault="00601CDF" w:rsidP="00F45317">
      <w:pPr>
        <w:spacing w:before="240" w:after="0" w:line="360" w:lineRule="exact"/>
        <w:rPr>
          <w:rFonts w:asciiTheme="minorHAnsi" w:eastAsia="Times New Roman" w:hAnsiTheme="minorHAnsi"/>
          <w:b/>
          <w:color w:val="000000"/>
          <w:sz w:val="24"/>
          <w:szCs w:val="24"/>
          <w:lang w:val="de-DE"/>
        </w:rPr>
      </w:pPr>
      <w:r w:rsidRPr="00F65B77">
        <w:rPr>
          <w:rFonts w:asciiTheme="minorHAnsi" w:eastAsia="Times New Roman" w:hAnsiTheme="minorHAnsi"/>
          <w:b/>
          <w:color w:val="000000"/>
          <w:sz w:val="24"/>
          <w:szCs w:val="24"/>
          <w:lang w:val="de-DE"/>
        </w:rPr>
        <w:lastRenderedPageBreak/>
        <w:t>Halogenfrei</w:t>
      </w:r>
      <w:r w:rsidR="00F45317">
        <w:rPr>
          <w:rFonts w:asciiTheme="minorHAnsi" w:eastAsia="Times New Roman" w:hAnsiTheme="minorHAnsi"/>
          <w:b/>
          <w:color w:val="000000"/>
          <w:sz w:val="24"/>
          <w:szCs w:val="24"/>
          <w:lang w:val="de-DE"/>
        </w:rPr>
        <w:t>e Lösungen</w:t>
      </w:r>
    </w:p>
    <w:p w14:paraId="4954DE17" w14:textId="320CF79E" w:rsidR="00BE3299" w:rsidRPr="00BE3299" w:rsidRDefault="00B7770C" w:rsidP="00BE3299">
      <w:pPr>
        <w:spacing w:before="120" w:after="0" w:line="360" w:lineRule="exact"/>
        <w:rPr>
          <w:rFonts w:asciiTheme="minorHAnsi" w:eastAsia="Times New Roman" w:hAnsiTheme="minorHAnsi"/>
          <w:color w:val="000000"/>
          <w:sz w:val="24"/>
          <w:szCs w:val="24"/>
          <w:lang w:val="de-DE"/>
        </w:rPr>
      </w:pPr>
      <w:r>
        <w:rPr>
          <w:rFonts w:asciiTheme="minorHAnsi" w:eastAsia="Times New Roman" w:hAnsiTheme="minorHAnsi"/>
          <w:color w:val="000000"/>
          <w:sz w:val="24"/>
          <w:szCs w:val="24"/>
          <w:lang w:val="de-DE"/>
        </w:rPr>
        <w:t>Halogenhaltige</w:t>
      </w:r>
      <w:r w:rsidRPr="00BE3299">
        <w:rPr>
          <w:rFonts w:asciiTheme="minorHAnsi" w:eastAsia="Times New Roman" w:hAnsiTheme="minorHAnsi"/>
          <w:color w:val="000000"/>
          <w:sz w:val="24"/>
          <w:szCs w:val="24"/>
          <w:lang w:val="de-DE"/>
        </w:rPr>
        <w:t xml:space="preserve"> Strukturen </w:t>
      </w:r>
      <w:r>
        <w:rPr>
          <w:rFonts w:asciiTheme="minorHAnsi" w:eastAsia="Times New Roman" w:hAnsiTheme="minorHAnsi"/>
          <w:color w:val="000000"/>
          <w:sz w:val="24"/>
          <w:szCs w:val="24"/>
          <w:lang w:val="de-DE"/>
        </w:rPr>
        <w:t xml:space="preserve">können die Umwelt schädigen und sich </w:t>
      </w:r>
      <w:r w:rsidR="00D43012">
        <w:rPr>
          <w:rFonts w:asciiTheme="minorHAnsi" w:eastAsia="Times New Roman" w:hAnsiTheme="minorHAnsi"/>
          <w:color w:val="000000"/>
          <w:sz w:val="24"/>
          <w:szCs w:val="24"/>
          <w:lang w:val="de-DE"/>
        </w:rPr>
        <w:t>in Lebewesen</w:t>
      </w:r>
      <w:r>
        <w:rPr>
          <w:rFonts w:asciiTheme="minorHAnsi" w:eastAsia="Times New Roman" w:hAnsiTheme="minorHAnsi"/>
          <w:color w:val="000000"/>
          <w:sz w:val="24"/>
          <w:szCs w:val="24"/>
          <w:lang w:val="de-DE"/>
        </w:rPr>
        <w:t xml:space="preserve"> anreichern. Daher haben </w:t>
      </w:r>
      <w:r w:rsidR="00BE3299" w:rsidRPr="00BE3299">
        <w:rPr>
          <w:rFonts w:asciiTheme="minorHAnsi" w:eastAsia="Times New Roman" w:hAnsiTheme="minorHAnsi"/>
          <w:color w:val="000000"/>
          <w:sz w:val="24"/>
          <w:szCs w:val="24"/>
          <w:lang w:val="de-DE"/>
        </w:rPr>
        <w:t xml:space="preserve">in Europa, den USA und anderen Ländern </w:t>
      </w:r>
      <w:r w:rsidR="007E79F6">
        <w:rPr>
          <w:rFonts w:asciiTheme="minorHAnsi" w:eastAsia="Times New Roman" w:hAnsiTheme="minorHAnsi"/>
          <w:color w:val="000000"/>
          <w:sz w:val="24"/>
          <w:szCs w:val="24"/>
          <w:lang w:val="de-DE"/>
        </w:rPr>
        <w:t>geltende</w:t>
      </w:r>
      <w:r w:rsidR="00D43012">
        <w:rPr>
          <w:rFonts w:asciiTheme="minorHAnsi" w:eastAsia="Times New Roman" w:hAnsiTheme="minorHAnsi"/>
          <w:color w:val="000000"/>
          <w:sz w:val="24"/>
          <w:szCs w:val="24"/>
          <w:lang w:val="de-DE"/>
        </w:rPr>
        <w:t xml:space="preserve"> </w:t>
      </w:r>
      <w:r w:rsidR="00BE3299" w:rsidRPr="00BE3299">
        <w:rPr>
          <w:rFonts w:asciiTheme="minorHAnsi" w:eastAsia="Times New Roman" w:hAnsiTheme="minorHAnsi"/>
          <w:color w:val="000000"/>
          <w:sz w:val="24"/>
          <w:szCs w:val="24"/>
          <w:lang w:val="de-DE"/>
        </w:rPr>
        <w:t>Verordnungen wie REACH, RoHS und WEEE zum Verbot mehrerer etablierter Flammschutzmittel geführt.</w:t>
      </w:r>
      <w:r w:rsidR="00D43012">
        <w:rPr>
          <w:rFonts w:asciiTheme="minorHAnsi" w:eastAsia="Times New Roman" w:hAnsiTheme="minorHAnsi"/>
          <w:color w:val="000000"/>
          <w:sz w:val="24"/>
          <w:szCs w:val="24"/>
          <w:lang w:val="de-DE"/>
        </w:rPr>
        <w:t xml:space="preserve"> </w:t>
      </w:r>
      <w:r w:rsidR="007E79F6">
        <w:rPr>
          <w:rFonts w:asciiTheme="minorHAnsi" w:eastAsia="Times New Roman" w:hAnsiTheme="minorHAnsi"/>
          <w:color w:val="000000"/>
          <w:sz w:val="24"/>
          <w:szCs w:val="24"/>
          <w:lang w:val="de-DE"/>
        </w:rPr>
        <w:t>Die Alternative sind h</w:t>
      </w:r>
      <w:r w:rsidR="007E79F6" w:rsidRPr="00BE3299">
        <w:rPr>
          <w:rFonts w:asciiTheme="minorHAnsi" w:eastAsia="Times New Roman" w:hAnsiTheme="minorHAnsi"/>
          <w:color w:val="000000"/>
          <w:sz w:val="24"/>
          <w:szCs w:val="24"/>
          <w:lang w:val="de-DE"/>
        </w:rPr>
        <w:t xml:space="preserve">alogenfreie </w:t>
      </w:r>
      <w:r w:rsidR="00601CDF">
        <w:rPr>
          <w:rFonts w:asciiTheme="minorHAnsi" w:eastAsia="Times New Roman" w:hAnsiTheme="minorHAnsi"/>
          <w:color w:val="000000"/>
          <w:sz w:val="24"/>
          <w:szCs w:val="24"/>
          <w:lang w:val="de-DE"/>
        </w:rPr>
        <w:t>Lösungen</w:t>
      </w:r>
      <w:r w:rsidR="007E79F6">
        <w:rPr>
          <w:rFonts w:asciiTheme="minorHAnsi" w:eastAsia="Times New Roman" w:hAnsiTheme="minorHAnsi"/>
          <w:color w:val="000000"/>
          <w:sz w:val="24"/>
          <w:szCs w:val="24"/>
          <w:lang w:val="de-DE"/>
        </w:rPr>
        <w:t xml:space="preserve"> (Halogen Free Flame </w:t>
      </w:r>
      <w:proofErr w:type="spellStart"/>
      <w:r w:rsidR="007E79F6">
        <w:rPr>
          <w:rFonts w:asciiTheme="minorHAnsi" w:eastAsia="Times New Roman" w:hAnsiTheme="minorHAnsi"/>
          <w:color w:val="000000"/>
          <w:sz w:val="24"/>
          <w:szCs w:val="24"/>
          <w:lang w:val="de-DE"/>
        </w:rPr>
        <w:t>Retardants</w:t>
      </w:r>
      <w:proofErr w:type="spellEnd"/>
      <w:r w:rsidR="007E79F6">
        <w:rPr>
          <w:rFonts w:asciiTheme="minorHAnsi" w:eastAsia="Times New Roman" w:hAnsiTheme="minorHAnsi"/>
          <w:color w:val="000000"/>
          <w:sz w:val="24"/>
          <w:szCs w:val="24"/>
          <w:lang w:val="de-DE"/>
        </w:rPr>
        <w:t>, HFFR)</w:t>
      </w:r>
      <w:r w:rsidR="00601CDF">
        <w:rPr>
          <w:rFonts w:asciiTheme="minorHAnsi" w:eastAsia="Times New Roman" w:hAnsiTheme="minorHAnsi"/>
          <w:color w:val="000000"/>
          <w:sz w:val="24"/>
          <w:szCs w:val="24"/>
          <w:lang w:val="de-DE"/>
        </w:rPr>
        <w:t xml:space="preserve">, die aber </w:t>
      </w:r>
      <w:r w:rsidR="001A5478">
        <w:rPr>
          <w:rFonts w:asciiTheme="minorHAnsi" w:eastAsia="Times New Roman" w:hAnsiTheme="minorHAnsi"/>
          <w:color w:val="000000"/>
          <w:sz w:val="24"/>
          <w:szCs w:val="24"/>
          <w:lang w:val="de-DE"/>
        </w:rPr>
        <w:t xml:space="preserve">im Vergleich mit halogenhaltigen Typen </w:t>
      </w:r>
      <w:r w:rsidR="00601CDF">
        <w:rPr>
          <w:rFonts w:asciiTheme="minorHAnsi" w:eastAsia="Times New Roman" w:hAnsiTheme="minorHAnsi"/>
          <w:color w:val="000000"/>
          <w:sz w:val="24"/>
          <w:szCs w:val="24"/>
          <w:lang w:val="de-DE"/>
        </w:rPr>
        <w:t xml:space="preserve">oft höhere Preise mit geringerer </w:t>
      </w:r>
      <w:r w:rsidR="001A5478">
        <w:rPr>
          <w:rFonts w:asciiTheme="minorHAnsi" w:eastAsia="Times New Roman" w:hAnsiTheme="minorHAnsi"/>
          <w:color w:val="000000"/>
          <w:sz w:val="24"/>
          <w:szCs w:val="24"/>
          <w:lang w:val="de-DE"/>
        </w:rPr>
        <w:t>Wirksamkeit und Stabilität</w:t>
      </w:r>
      <w:r w:rsidR="00601CDF">
        <w:rPr>
          <w:rFonts w:asciiTheme="minorHAnsi" w:eastAsia="Times New Roman" w:hAnsiTheme="minorHAnsi"/>
          <w:color w:val="000000"/>
          <w:sz w:val="24"/>
          <w:szCs w:val="24"/>
          <w:lang w:val="de-DE"/>
        </w:rPr>
        <w:t xml:space="preserve"> verbinden</w:t>
      </w:r>
      <w:r w:rsidR="00BE3299" w:rsidRPr="00BE3299">
        <w:rPr>
          <w:rFonts w:asciiTheme="minorHAnsi" w:eastAsia="Times New Roman" w:hAnsiTheme="minorHAnsi"/>
          <w:color w:val="000000"/>
          <w:sz w:val="24"/>
          <w:szCs w:val="24"/>
          <w:lang w:val="de-DE"/>
        </w:rPr>
        <w:t>.</w:t>
      </w:r>
    </w:p>
    <w:p w14:paraId="0CD50569" w14:textId="603CB28C" w:rsidR="007A3720" w:rsidRDefault="00601CDF" w:rsidP="00BE3299">
      <w:pPr>
        <w:spacing w:before="120" w:after="0" w:line="360" w:lineRule="exact"/>
        <w:rPr>
          <w:rFonts w:asciiTheme="minorHAnsi" w:eastAsia="Times New Roman" w:hAnsiTheme="minorHAnsi"/>
          <w:color w:val="000000"/>
          <w:sz w:val="24"/>
          <w:szCs w:val="24"/>
          <w:lang w:val="de-DE"/>
        </w:rPr>
      </w:pPr>
      <w:r>
        <w:rPr>
          <w:rFonts w:asciiTheme="minorHAnsi" w:eastAsia="Times New Roman" w:hAnsiTheme="minorHAnsi"/>
          <w:color w:val="000000"/>
          <w:sz w:val="24"/>
          <w:szCs w:val="24"/>
          <w:lang w:val="de-DE"/>
        </w:rPr>
        <w:t xml:space="preserve">Dank seiner </w:t>
      </w:r>
      <w:r w:rsidR="001A5478" w:rsidRPr="00BE3299">
        <w:rPr>
          <w:rFonts w:asciiTheme="minorHAnsi" w:eastAsia="Times New Roman" w:hAnsiTheme="minorHAnsi"/>
          <w:color w:val="000000"/>
          <w:sz w:val="24"/>
          <w:szCs w:val="24"/>
          <w:lang w:val="de-DE"/>
        </w:rPr>
        <w:t>umfangreiche</w:t>
      </w:r>
      <w:r>
        <w:rPr>
          <w:rFonts w:asciiTheme="minorHAnsi" w:eastAsia="Times New Roman" w:hAnsiTheme="minorHAnsi"/>
          <w:color w:val="000000"/>
          <w:sz w:val="24"/>
          <w:szCs w:val="24"/>
          <w:lang w:val="de-DE"/>
        </w:rPr>
        <w:t>n</w:t>
      </w:r>
      <w:r w:rsidR="001A5478" w:rsidRPr="00BE3299">
        <w:rPr>
          <w:rFonts w:asciiTheme="minorHAnsi" w:eastAsia="Times New Roman" w:hAnsiTheme="minorHAnsi"/>
          <w:color w:val="000000"/>
          <w:sz w:val="24"/>
          <w:szCs w:val="24"/>
          <w:lang w:val="de-DE"/>
        </w:rPr>
        <w:t xml:space="preserve"> Erfahrung </w:t>
      </w:r>
      <w:r w:rsidR="001A5478">
        <w:rPr>
          <w:rFonts w:asciiTheme="minorHAnsi" w:eastAsia="Times New Roman" w:hAnsiTheme="minorHAnsi"/>
          <w:color w:val="000000"/>
          <w:sz w:val="24"/>
          <w:szCs w:val="24"/>
          <w:lang w:val="de-DE"/>
        </w:rPr>
        <w:t>und sein</w:t>
      </w:r>
      <w:r>
        <w:rPr>
          <w:rFonts w:asciiTheme="minorHAnsi" w:eastAsia="Times New Roman" w:hAnsiTheme="minorHAnsi"/>
          <w:color w:val="000000"/>
          <w:sz w:val="24"/>
          <w:szCs w:val="24"/>
          <w:lang w:val="de-DE"/>
        </w:rPr>
        <w:t>es</w:t>
      </w:r>
      <w:r w:rsidR="001A5478">
        <w:rPr>
          <w:rFonts w:asciiTheme="minorHAnsi" w:eastAsia="Times New Roman" w:hAnsiTheme="minorHAnsi"/>
          <w:color w:val="000000"/>
          <w:sz w:val="24"/>
          <w:szCs w:val="24"/>
          <w:lang w:val="de-DE"/>
        </w:rPr>
        <w:t xml:space="preserve"> </w:t>
      </w:r>
      <w:r w:rsidR="001A5478" w:rsidRPr="00BE3299">
        <w:rPr>
          <w:rFonts w:asciiTheme="minorHAnsi" w:eastAsia="Times New Roman" w:hAnsiTheme="minorHAnsi"/>
          <w:color w:val="000000"/>
          <w:sz w:val="24"/>
          <w:szCs w:val="24"/>
          <w:lang w:val="de-DE"/>
        </w:rPr>
        <w:t>Know-how</w:t>
      </w:r>
      <w:r>
        <w:rPr>
          <w:rFonts w:asciiTheme="minorHAnsi" w:eastAsia="Times New Roman" w:hAnsiTheme="minorHAnsi"/>
          <w:color w:val="000000"/>
          <w:sz w:val="24"/>
          <w:szCs w:val="24"/>
          <w:lang w:val="de-DE"/>
        </w:rPr>
        <w:t>s</w:t>
      </w:r>
      <w:r w:rsidR="001A5478" w:rsidRPr="00BE3299">
        <w:rPr>
          <w:rFonts w:asciiTheme="minorHAnsi" w:eastAsia="Times New Roman" w:hAnsiTheme="minorHAnsi"/>
          <w:color w:val="000000"/>
          <w:sz w:val="24"/>
          <w:szCs w:val="24"/>
          <w:lang w:val="de-DE"/>
        </w:rPr>
        <w:t xml:space="preserve"> </w:t>
      </w:r>
      <w:r>
        <w:rPr>
          <w:rFonts w:asciiTheme="minorHAnsi" w:eastAsia="Times New Roman" w:hAnsiTheme="minorHAnsi"/>
          <w:color w:val="000000"/>
          <w:sz w:val="24"/>
          <w:szCs w:val="24"/>
          <w:lang w:val="de-DE"/>
        </w:rPr>
        <w:t xml:space="preserve">bei </w:t>
      </w:r>
      <w:r w:rsidR="001A5478" w:rsidRPr="00BE3299">
        <w:rPr>
          <w:rFonts w:asciiTheme="minorHAnsi" w:eastAsia="Times New Roman" w:hAnsiTheme="minorHAnsi"/>
          <w:color w:val="000000"/>
          <w:sz w:val="24"/>
          <w:szCs w:val="24"/>
          <w:lang w:val="de-DE"/>
        </w:rPr>
        <w:t>Rohstoffe</w:t>
      </w:r>
      <w:r>
        <w:rPr>
          <w:rFonts w:asciiTheme="minorHAnsi" w:eastAsia="Times New Roman" w:hAnsiTheme="minorHAnsi"/>
          <w:color w:val="000000"/>
          <w:sz w:val="24"/>
          <w:szCs w:val="24"/>
          <w:lang w:val="de-DE"/>
        </w:rPr>
        <w:t>n</w:t>
      </w:r>
      <w:r w:rsidR="001A5478" w:rsidRPr="00BE3299">
        <w:rPr>
          <w:rFonts w:asciiTheme="minorHAnsi" w:eastAsia="Times New Roman" w:hAnsiTheme="minorHAnsi"/>
          <w:color w:val="000000"/>
          <w:sz w:val="24"/>
          <w:szCs w:val="24"/>
          <w:lang w:val="de-DE"/>
        </w:rPr>
        <w:t xml:space="preserve"> und Produktionsprozesse</w:t>
      </w:r>
      <w:r>
        <w:rPr>
          <w:rFonts w:asciiTheme="minorHAnsi" w:eastAsia="Times New Roman" w:hAnsiTheme="minorHAnsi"/>
          <w:color w:val="000000"/>
          <w:sz w:val="24"/>
          <w:szCs w:val="24"/>
          <w:lang w:val="de-DE"/>
        </w:rPr>
        <w:t>n</w:t>
      </w:r>
      <w:r w:rsidR="001A5478" w:rsidRPr="00BE3299">
        <w:rPr>
          <w:rFonts w:asciiTheme="minorHAnsi" w:eastAsia="Times New Roman" w:hAnsiTheme="minorHAnsi"/>
          <w:color w:val="000000"/>
          <w:sz w:val="24"/>
          <w:szCs w:val="24"/>
          <w:lang w:val="de-DE"/>
        </w:rPr>
        <w:t xml:space="preserve"> </w:t>
      </w:r>
      <w:r>
        <w:rPr>
          <w:rFonts w:asciiTheme="minorHAnsi" w:eastAsia="Times New Roman" w:hAnsiTheme="minorHAnsi"/>
          <w:color w:val="000000"/>
          <w:sz w:val="24"/>
          <w:szCs w:val="24"/>
          <w:lang w:val="de-DE"/>
        </w:rPr>
        <w:t xml:space="preserve">konnte Tosaf </w:t>
      </w:r>
      <w:r w:rsidR="00FF0CDA">
        <w:rPr>
          <w:rFonts w:asciiTheme="minorHAnsi" w:eastAsia="Times New Roman" w:hAnsiTheme="minorHAnsi"/>
          <w:color w:val="000000"/>
          <w:sz w:val="24"/>
          <w:szCs w:val="24"/>
          <w:lang w:val="de-DE"/>
        </w:rPr>
        <w:t xml:space="preserve">jetzt </w:t>
      </w:r>
      <w:r w:rsidR="007A3720">
        <w:rPr>
          <w:rFonts w:asciiTheme="minorHAnsi" w:eastAsia="Times New Roman" w:hAnsiTheme="minorHAnsi"/>
          <w:color w:val="000000"/>
          <w:sz w:val="24"/>
          <w:szCs w:val="24"/>
          <w:lang w:val="de-DE"/>
        </w:rPr>
        <w:t>Masterbatche</w:t>
      </w:r>
      <w:r w:rsidR="00F45317">
        <w:rPr>
          <w:rFonts w:asciiTheme="minorHAnsi" w:eastAsia="Times New Roman" w:hAnsiTheme="minorHAnsi"/>
          <w:color w:val="000000"/>
          <w:sz w:val="24"/>
          <w:szCs w:val="24"/>
          <w:lang w:val="de-DE"/>
        </w:rPr>
        <w:t>s</w:t>
      </w:r>
      <w:r w:rsidR="007A3720">
        <w:rPr>
          <w:rFonts w:asciiTheme="minorHAnsi" w:eastAsia="Times New Roman" w:hAnsiTheme="minorHAnsi"/>
          <w:color w:val="000000"/>
          <w:sz w:val="24"/>
          <w:szCs w:val="24"/>
          <w:lang w:val="de-DE"/>
        </w:rPr>
        <w:t xml:space="preserve"> und Compounds </w:t>
      </w:r>
      <w:r>
        <w:rPr>
          <w:rFonts w:asciiTheme="minorHAnsi" w:eastAsia="Times New Roman" w:hAnsiTheme="minorHAnsi"/>
          <w:color w:val="000000"/>
          <w:sz w:val="24"/>
          <w:szCs w:val="24"/>
          <w:lang w:val="de-DE"/>
        </w:rPr>
        <w:t xml:space="preserve">entwickeln, die </w:t>
      </w:r>
      <w:r w:rsidR="009C411F">
        <w:rPr>
          <w:rFonts w:asciiTheme="minorHAnsi" w:eastAsia="Times New Roman" w:hAnsiTheme="minorHAnsi"/>
          <w:color w:val="000000"/>
          <w:sz w:val="24"/>
          <w:szCs w:val="24"/>
          <w:lang w:val="de-DE"/>
        </w:rPr>
        <w:t xml:space="preserve">hoch effizienten </w:t>
      </w:r>
      <w:r>
        <w:rPr>
          <w:rFonts w:asciiTheme="minorHAnsi" w:eastAsia="Times New Roman" w:hAnsiTheme="minorHAnsi"/>
          <w:color w:val="000000"/>
          <w:sz w:val="24"/>
          <w:szCs w:val="24"/>
          <w:lang w:val="de-DE"/>
        </w:rPr>
        <w:t xml:space="preserve">halogenfreien Flammschutz </w:t>
      </w:r>
      <w:r w:rsidR="009C411F">
        <w:rPr>
          <w:rFonts w:asciiTheme="minorHAnsi" w:eastAsia="Times New Roman" w:hAnsiTheme="minorHAnsi"/>
          <w:color w:val="000000"/>
          <w:sz w:val="24"/>
          <w:szCs w:val="24"/>
          <w:lang w:val="de-DE"/>
        </w:rPr>
        <w:t>bei zugleich sehr gutem</w:t>
      </w:r>
      <w:r>
        <w:rPr>
          <w:rFonts w:asciiTheme="minorHAnsi" w:eastAsia="Times New Roman" w:hAnsiTheme="minorHAnsi"/>
          <w:color w:val="000000"/>
          <w:sz w:val="24"/>
          <w:szCs w:val="24"/>
          <w:lang w:val="de-DE"/>
        </w:rPr>
        <w:t xml:space="preserve"> Preis-Leistungsverhältnis bieten</w:t>
      </w:r>
      <w:r w:rsidR="00FF0CDA">
        <w:rPr>
          <w:rFonts w:asciiTheme="minorHAnsi" w:eastAsia="Times New Roman" w:hAnsiTheme="minorHAnsi"/>
          <w:color w:val="000000"/>
          <w:sz w:val="24"/>
          <w:szCs w:val="24"/>
          <w:lang w:val="de-DE"/>
        </w:rPr>
        <w:t xml:space="preserve"> und die unproblematisch im Recycling sind</w:t>
      </w:r>
      <w:r w:rsidR="001A5478">
        <w:rPr>
          <w:rFonts w:asciiTheme="minorHAnsi" w:eastAsia="Times New Roman" w:hAnsiTheme="minorHAnsi"/>
          <w:color w:val="000000"/>
          <w:sz w:val="24"/>
          <w:szCs w:val="24"/>
          <w:lang w:val="de-DE"/>
        </w:rPr>
        <w:t xml:space="preserve">. </w:t>
      </w:r>
      <w:r w:rsidR="007A3720">
        <w:rPr>
          <w:rFonts w:asciiTheme="minorHAnsi" w:eastAsia="Times New Roman" w:hAnsiTheme="minorHAnsi"/>
          <w:color w:val="000000"/>
          <w:sz w:val="24"/>
          <w:szCs w:val="24"/>
          <w:lang w:val="de-DE"/>
        </w:rPr>
        <w:t xml:space="preserve">In FR-Tests erfüllen damit hergestellte Probekörper </w:t>
      </w:r>
      <w:r w:rsidR="00F45317">
        <w:rPr>
          <w:rFonts w:asciiTheme="minorHAnsi" w:eastAsia="Times New Roman" w:hAnsiTheme="minorHAnsi"/>
          <w:color w:val="000000"/>
          <w:sz w:val="24"/>
          <w:szCs w:val="24"/>
          <w:lang w:val="de-DE"/>
        </w:rPr>
        <w:t>selbst</w:t>
      </w:r>
      <w:r w:rsidR="007A3720">
        <w:rPr>
          <w:rFonts w:asciiTheme="minorHAnsi" w:eastAsia="Times New Roman" w:hAnsiTheme="minorHAnsi"/>
          <w:color w:val="000000"/>
          <w:sz w:val="24"/>
          <w:szCs w:val="24"/>
          <w:lang w:val="de-DE"/>
        </w:rPr>
        <w:t xml:space="preserve"> bei geringen Dicken hohe Anforderungen hinsichtlich der </w:t>
      </w:r>
      <w:r w:rsidR="00BE3299" w:rsidRPr="00BE3299">
        <w:rPr>
          <w:rFonts w:asciiTheme="minorHAnsi" w:eastAsia="Times New Roman" w:hAnsiTheme="minorHAnsi"/>
          <w:color w:val="000000"/>
          <w:sz w:val="24"/>
          <w:szCs w:val="24"/>
          <w:lang w:val="de-DE"/>
        </w:rPr>
        <w:t xml:space="preserve">Wärmefreisetzungsrate, </w:t>
      </w:r>
      <w:r w:rsidR="007A3720">
        <w:rPr>
          <w:rFonts w:asciiTheme="minorHAnsi" w:eastAsia="Times New Roman" w:hAnsiTheme="minorHAnsi"/>
          <w:color w:val="000000"/>
          <w:sz w:val="24"/>
          <w:szCs w:val="24"/>
          <w:lang w:val="de-DE"/>
        </w:rPr>
        <w:t xml:space="preserve">der </w:t>
      </w:r>
      <w:r w:rsidR="00BE3299" w:rsidRPr="00BE3299">
        <w:rPr>
          <w:rFonts w:asciiTheme="minorHAnsi" w:eastAsia="Times New Roman" w:hAnsiTheme="minorHAnsi"/>
          <w:color w:val="000000"/>
          <w:sz w:val="24"/>
          <w:szCs w:val="24"/>
          <w:lang w:val="de-DE"/>
        </w:rPr>
        <w:t xml:space="preserve">Rauchentwicklung und </w:t>
      </w:r>
      <w:r w:rsidR="007A3720">
        <w:rPr>
          <w:rFonts w:asciiTheme="minorHAnsi" w:eastAsia="Times New Roman" w:hAnsiTheme="minorHAnsi"/>
          <w:color w:val="000000"/>
          <w:sz w:val="24"/>
          <w:szCs w:val="24"/>
          <w:lang w:val="de-DE"/>
        </w:rPr>
        <w:t xml:space="preserve">der </w:t>
      </w:r>
      <w:r w:rsidR="00BE3299" w:rsidRPr="00BE3299">
        <w:rPr>
          <w:rFonts w:asciiTheme="minorHAnsi" w:eastAsia="Times New Roman" w:hAnsiTheme="minorHAnsi"/>
          <w:color w:val="000000"/>
          <w:sz w:val="24"/>
          <w:szCs w:val="24"/>
          <w:lang w:val="de-DE"/>
        </w:rPr>
        <w:t xml:space="preserve">Flammenausbreitung bzw. </w:t>
      </w:r>
      <w:r w:rsidR="007A3720">
        <w:rPr>
          <w:rFonts w:asciiTheme="minorHAnsi" w:eastAsia="Times New Roman" w:hAnsiTheme="minorHAnsi"/>
          <w:color w:val="000000"/>
          <w:sz w:val="24"/>
          <w:szCs w:val="24"/>
          <w:lang w:val="de-DE"/>
        </w:rPr>
        <w:t xml:space="preserve">des </w:t>
      </w:r>
      <w:r w:rsidR="00BE3299" w:rsidRPr="00BE3299">
        <w:rPr>
          <w:rFonts w:asciiTheme="minorHAnsi" w:eastAsia="Times New Roman" w:hAnsiTheme="minorHAnsi"/>
          <w:color w:val="000000"/>
          <w:sz w:val="24"/>
          <w:szCs w:val="24"/>
          <w:lang w:val="de-DE"/>
        </w:rPr>
        <w:t>Durchbrennen</w:t>
      </w:r>
      <w:r w:rsidR="007A3720">
        <w:rPr>
          <w:rFonts w:asciiTheme="minorHAnsi" w:eastAsia="Times New Roman" w:hAnsiTheme="minorHAnsi"/>
          <w:color w:val="000000"/>
          <w:sz w:val="24"/>
          <w:szCs w:val="24"/>
          <w:lang w:val="de-DE"/>
        </w:rPr>
        <w:t>s</w:t>
      </w:r>
      <w:r w:rsidR="00BE3299" w:rsidRPr="00BE3299">
        <w:rPr>
          <w:rFonts w:asciiTheme="minorHAnsi" w:eastAsia="Times New Roman" w:hAnsiTheme="minorHAnsi"/>
          <w:color w:val="000000"/>
          <w:sz w:val="24"/>
          <w:szCs w:val="24"/>
          <w:lang w:val="de-DE"/>
        </w:rPr>
        <w:t>.</w:t>
      </w:r>
      <w:r w:rsidR="00FF0CDA">
        <w:rPr>
          <w:rFonts w:asciiTheme="minorHAnsi" w:eastAsia="Times New Roman" w:hAnsiTheme="minorHAnsi"/>
          <w:color w:val="000000"/>
          <w:sz w:val="24"/>
          <w:szCs w:val="24"/>
          <w:lang w:val="de-DE"/>
        </w:rPr>
        <w:t xml:space="preserve"> </w:t>
      </w:r>
      <w:r w:rsidR="007A3720">
        <w:rPr>
          <w:rFonts w:asciiTheme="minorHAnsi" w:eastAsia="Times New Roman" w:hAnsiTheme="minorHAnsi"/>
          <w:color w:val="000000"/>
          <w:sz w:val="24"/>
          <w:szCs w:val="24"/>
          <w:lang w:val="de-DE"/>
        </w:rPr>
        <w:t xml:space="preserve">Die neuen HFFR-Lösungen von Tosaf sind für </w:t>
      </w:r>
      <w:r w:rsidR="00BE3299" w:rsidRPr="00BE3299">
        <w:rPr>
          <w:rFonts w:asciiTheme="minorHAnsi" w:eastAsia="Times New Roman" w:hAnsiTheme="minorHAnsi"/>
          <w:color w:val="000000"/>
          <w:sz w:val="24"/>
          <w:szCs w:val="24"/>
          <w:lang w:val="de-DE"/>
        </w:rPr>
        <w:t xml:space="preserve">Polymere wie ABS, HIPS, PP und PE </w:t>
      </w:r>
      <w:r w:rsidR="007A3720">
        <w:rPr>
          <w:rFonts w:asciiTheme="minorHAnsi" w:eastAsia="Times New Roman" w:hAnsiTheme="minorHAnsi"/>
          <w:color w:val="000000"/>
          <w:sz w:val="24"/>
          <w:szCs w:val="24"/>
          <w:lang w:val="de-DE"/>
        </w:rPr>
        <w:t xml:space="preserve">verfügbar. </w:t>
      </w:r>
    </w:p>
    <w:p w14:paraId="33C86053" w14:textId="77777777" w:rsidR="00F45317" w:rsidRPr="00F45317" w:rsidRDefault="00F45317" w:rsidP="00F45317">
      <w:pPr>
        <w:spacing w:before="120" w:after="0" w:line="360" w:lineRule="exact"/>
        <w:rPr>
          <w:rFonts w:asciiTheme="minorHAnsi" w:eastAsia="Times New Roman" w:hAnsiTheme="minorHAnsi"/>
          <w:color w:val="000000"/>
          <w:sz w:val="24"/>
          <w:szCs w:val="24"/>
          <w:lang w:val="de-DE"/>
        </w:rPr>
      </w:pPr>
      <w:r w:rsidRPr="00F45317">
        <w:rPr>
          <w:rFonts w:asciiTheme="minorHAnsi" w:eastAsia="Times New Roman" w:hAnsiTheme="minorHAnsi"/>
          <w:color w:val="000000"/>
          <w:sz w:val="24"/>
          <w:szCs w:val="24"/>
          <w:lang w:val="de-DE"/>
        </w:rPr>
        <w:t xml:space="preserve">FR7903PP EU beispielsweise ist ein Compound auf PP-Basis, das beim Brennen zusätzlich zu einer Verkohlungsschicht eine Keramikstruktur erzeugt. Damit erfüllt es die Anforderungen der UL94 5VA bei 1,6 mm und entspricht mit seiner geringen Rauchentwicklung und Wärmefreisetzung den strengen FR-Normen wie EN13501-1 BS1 do, NFPA 286, ASTM E162, NF P 92 503/507 M1 und LPS 1207. FR2655PE EU ist das Masterbatch-Äquivalent des FR7903PP EU-Compounds und eignet sich sowohl für PP als auch für PE. </w:t>
      </w:r>
    </w:p>
    <w:p w14:paraId="62DC363B" w14:textId="696D40EF" w:rsidR="00F65B77" w:rsidRPr="00F65B77" w:rsidRDefault="00F65B77" w:rsidP="00F45317">
      <w:pPr>
        <w:spacing w:before="240" w:after="0" w:line="360" w:lineRule="exact"/>
        <w:rPr>
          <w:rFonts w:asciiTheme="minorHAnsi" w:eastAsia="Times New Roman" w:hAnsiTheme="minorHAnsi"/>
          <w:b/>
          <w:color w:val="000000"/>
          <w:sz w:val="24"/>
          <w:szCs w:val="24"/>
          <w:lang w:val="de-DE"/>
        </w:rPr>
      </w:pPr>
      <w:r w:rsidRPr="00F65B77">
        <w:rPr>
          <w:rFonts w:asciiTheme="minorHAnsi" w:eastAsia="Times New Roman" w:hAnsiTheme="minorHAnsi"/>
          <w:b/>
          <w:color w:val="000000"/>
          <w:sz w:val="24"/>
          <w:szCs w:val="24"/>
          <w:lang w:val="de-DE"/>
        </w:rPr>
        <w:t>Antimonfrei</w:t>
      </w:r>
      <w:r w:rsidR="00F45317">
        <w:rPr>
          <w:rFonts w:asciiTheme="minorHAnsi" w:eastAsia="Times New Roman" w:hAnsiTheme="minorHAnsi"/>
          <w:b/>
          <w:color w:val="000000"/>
          <w:sz w:val="24"/>
          <w:szCs w:val="24"/>
          <w:lang w:val="de-DE"/>
        </w:rPr>
        <w:t>e Lösungen</w:t>
      </w:r>
    </w:p>
    <w:p w14:paraId="2135BD22" w14:textId="44D07962" w:rsidR="00F45317" w:rsidRPr="00F45317" w:rsidRDefault="00F45317" w:rsidP="00F45317">
      <w:pPr>
        <w:spacing w:before="120" w:after="0" w:line="360" w:lineRule="exact"/>
        <w:rPr>
          <w:rFonts w:asciiTheme="minorHAnsi" w:eastAsia="Times New Roman" w:hAnsiTheme="minorHAnsi"/>
          <w:color w:val="000000"/>
          <w:sz w:val="24"/>
          <w:szCs w:val="24"/>
          <w:lang w:val="de-DE"/>
        </w:rPr>
      </w:pPr>
      <w:r w:rsidRPr="00F45317">
        <w:rPr>
          <w:rFonts w:asciiTheme="minorHAnsi" w:eastAsia="Times New Roman" w:hAnsiTheme="minorHAnsi"/>
          <w:color w:val="000000"/>
          <w:sz w:val="24"/>
          <w:szCs w:val="24"/>
          <w:lang w:val="de-DE"/>
        </w:rPr>
        <w:t>Die meisten HFFRs für Polyolefine und Styrolpolymere sind nicht für erhöhte Temperaturen geeignet.</w:t>
      </w:r>
      <w:r w:rsidR="00BE3299" w:rsidRPr="00BE3299">
        <w:rPr>
          <w:rFonts w:asciiTheme="minorHAnsi" w:eastAsia="Times New Roman" w:hAnsiTheme="minorHAnsi"/>
          <w:color w:val="000000"/>
          <w:sz w:val="24"/>
          <w:szCs w:val="24"/>
          <w:lang w:val="de-DE"/>
        </w:rPr>
        <w:t xml:space="preserve"> </w:t>
      </w:r>
      <w:r w:rsidRPr="00F45317">
        <w:rPr>
          <w:rFonts w:asciiTheme="minorHAnsi" w:eastAsia="Times New Roman" w:hAnsiTheme="minorHAnsi"/>
          <w:color w:val="000000"/>
          <w:sz w:val="24"/>
          <w:szCs w:val="24"/>
          <w:lang w:val="de-DE"/>
        </w:rPr>
        <w:t>Für anspruchsvolle Prozessbedingungen sind daher auch heute noch halogenierte Flammschutzmittel mit einem Zusatz des synergistischen Antimons im Einsatz. Da dieses als krebserregende Substanz gilt, hat Tosaf für solche Anwendungen eine Reihe halogenierte</w:t>
      </w:r>
      <w:r>
        <w:rPr>
          <w:rFonts w:asciiTheme="minorHAnsi" w:eastAsia="Times New Roman" w:hAnsiTheme="minorHAnsi"/>
          <w:color w:val="000000"/>
          <w:sz w:val="24"/>
          <w:szCs w:val="24"/>
          <w:lang w:val="de-DE"/>
        </w:rPr>
        <w:t>r antimonfreier FR-Masterbatches</w:t>
      </w:r>
      <w:r w:rsidRPr="00F45317">
        <w:rPr>
          <w:rFonts w:asciiTheme="minorHAnsi" w:eastAsia="Times New Roman" w:hAnsiTheme="minorHAnsi"/>
          <w:color w:val="000000"/>
          <w:sz w:val="24"/>
          <w:szCs w:val="24"/>
          <w:lang w:val="de-DE"/>
        </w:rPr>
        <w:t xml:space="preserve"> und Compounds für PE, PP, ABS und HIPS entwickelt, deren FR-Effizienz der von herkömmlichen antimonhaltigen Typen entspricht. So erfüllen beispielsweise das antimonfreie FR-HIPS-Compound FR8997PS EU und das entsprechende Masterbatch FR8669PS EU die Anforderungen nach </w:t>
      </w:r>
      <w:r w:rsidRPr="00F45317">
        <w:rPr>
          <w:rFonts w:asciiTheme="minorHAnsi" w:eastAsia="Times New Roman" w:hAnsiTheme="minorHAnsi"/>
          <w:color w:val="000000"/>
          <w:sz w:val="24"/>
          <w:szCs w:val="24"/>
          <w:lang w:val="de-DE"/>
        </w:rPr>
        <w:lastRenderedPageBreak/>
        <w:t>UL94 V-0 bei 1,6 mm, UL94 5VA bei 2mm, ASTM E162, NF P 92 503/507 M1-2 und LPS 1207.</w:t>
      </w:r>
    </w:p>
    <w:p w14:paraId="6539D75D" w14:textId="77777777" w:rsidR="00FB2268" w:rsidRPr="00D531F2" w:rsidRDefault="00FB2268" w:rsidP="00FB2268">
      <w:pPr>
        <w:spacing w:before="240" w:after="0" w:line="240" w:lineRule="auto"/>
        <w:rPr>
          <w:rFonts w:asciiTheme="minorHAnsi" w:eastAsia="Times New Roman" w:hAnsiTheme="minorHAnsi"/>
          <w:b/>
          <w:color w:val="000000"/>
          <w:sz w:val="20"/>
          <w:szCs w:val="20"/>
          <w:lang w:val="de-DE"/>
        </w:rPr>
      </w:pPr>
      <w:r w:rsidRPr="00D531F2">
        <w:rPr>
          <w:rFonts w:asciiTheme="minorHAnsi" w:eastAsia="Times New Roman" w:hAnsiTheme="minorHAnsi"/>
          <w:b/>
          <w:color w:val="000000"/>
          <w:sz w:val="20"/>
          <w:szCs w:val="20"/>
          <w:lang w:val="de-DE"/>
        </w:rPr>
        <w:t xml:space="preserve">Über Tosaf: </w:t>
      </w:r>
    </w:p>
    <w:p w14:paraId="7707F40E" w14:textId="006BE5F4" w:rsidR="00FB2268" w:rsidRPr="00D531F2" w:rsidRDefault="00FB2268" w:rsidP="007B11BD">
      <w:pPr>
        <w:spacing w:after="0" w:line="240" w:lineRule="auto"/>
        <w:rPr>
          <w:rFonts w:asciiTheme="minorHAnsi" w:eastAsia="Times New Roman" w:hAnsiTheme="minorHAnsi"/>
          <w:color w:val="000000"/>
          <w:sz w:val="20"/>
          <w:szCs w:val="20"/>
          <w:lang w:val="de-DE"/>
        </w:rPr>
      </w:pPr>
      <w:r w:rsidRPr="00D531F2">
        <w:rPr>
          <w:rFonts w:asciiTheme="minorHAnsi" w:eastAsia="Times New Roman" w:hAnsiTheme="minorHAnsi"/>
          <w:color w:val="000000"/>
          <w:sz w:val="20"/>
          <w:szCs w:val="20"/>
          <w:lang w:val="de-DE"/>
        </w:rPr>
        <w:t>Seit über drei Jahrzehnten entwickelt und produziert Tosaf hochwertige Additive, Compounds und Farbmasterbatches für die Kunststoffindustrie. Mit dem Ziel, alle Kundenwünsche zu erfüllen, hat das Unternehmen sein Angebot, seine Produktionskapazitäten und seine globale Reichweite kontinuierlich erweitert und ausgebaut und ist so zu einem marktnahen, globalen Unternehmen geworden.</w:t>
      </w:r>
    </w:p>
    <w:p w14:paraId="072AC529" w14:textId="77777777" w:rsidR="00FB2268" w:rsidRPr="00D531F2" w:rsidRDefault="00FB2268" w:rsidP="00905648">
      <w:pPr>
        <w:spacing w:before="60" w:after="0" w:line="240" w:lineRule="auto"/>
        <w:rPr>
          <w:rFonts w:asciiTheme="minorHAnsi" w:eastAsia="Times New Roman" w:hAnsiTheme="minorHAnsi"/>
          <w:color w:val="000000"/>
          <w:sz w:val="20"/>
          <w:szCs w:val="20"/>
          <w:lang w:val="de-DE"/>
        </w:rPr>
      </w:pPr>
      <w:r w:rsidRPr="00D531F2">
        <w:rPr>
          <w:rFonts w:asciiTheme="minorHAnsi" w:eastAsia="Times New Roman" w:hAnsiTheme="minorHAnsi"/>
          <w:color w:val="000000"/>
          <w:sz w:val="20"/>
          <w:szCs w:val="20"/>
          <w:lang w:val="de-DE"/>
        </w:rPr>
        <w:t>Tosaf beliefert Kunden in über 50 Ländern in Europa, Nordamerika, Südamerika, Asien und dem Nahen Osten und beschäftigt über 1000 Mitarbeiter, die sich auf die Produktionsstätten, Lager und Vertriebsbüros in aller Welt verteilen.</w:t>
      </w:r>
    </w:p>
    <w:p w14:paraId="0EDA63FB" w14:textId="55F502D9" w:rsidR="00FB2268" w:rsidRPr="00D531F2" w:rsidRDefault="00FB2268" w:rsidP="00905648">
      <w:pPr>
        <w:spacing w:before="60" w:after="0" w:line="240" w:lineRule="auto"/>
        <w:rPr>
          <w:rFonts w:asciiTheme="minorHAnsi" w:eastAsia="Times New Roman" w:hAnsiTheme="minorHAnsi"/>
          <w:color w:val="000000"/>
          <w:sz w:val="20"/>
          <w:szCs w:val="20"/>
          <w:lang w:val="de-DE"/>
        </w:rPr>
      </w:pPr>
      <w:r w:rsidRPr="00D531F2">
        <w:rPr>
          <w:rFonts w:asciiTheme="minorHAnsi" w:eastAsia="Times New Roman" w:hAnsiTheme="minorHAnsi"/>
          <w:color w:val="000000"/>
          <w:sz w:val="20"/>
          <w:szCs w:val="20"/>
          <w:lang w:val="de-DE"/>
        </w:rPr>
        <w:t xml:space="preserve">Der CEO von Tosaf, Amos Megides, gründete das Unternehmen 1986 in Israel und steht noch immer an </w:t>
      </w:r>
      <w:r w:rsidR="007B11BD">
        <w:rPr>
          <w:rFonts w:asciiTheme="minorHAnsi" w:eastAsia="Times New Roman" w:hAnsiTheme="minorHAnsi"/>
          <w:color w:val="000000"/>
          <w:sz w:val="20"/>
          <w:szCs w:val="20"/>
          <w:lang w:val="de-DE"/>
        </w:rPr>
        <w:t xml:space="preserve">dessen </w:t>
      </w:r>
      <w:r w:rsidRPr="00D531F2">
        <w:rPr>
          <w:rFonts w:asciiTheme="minorHAnsi" w:eastAsia="Times New Roman" w:hAnsiTheme="minorHAnsi"/>
          <w:color w:val="000000"/>
          <w:sz w:val="20"/>
          <w:szCs w:val="20"/>
          <w:lang w:val="de-DE"/>
        </w:rPr>
        <w:t xml:space="preserve">Spitze. Er leitet und inspiriert sein Team, um die drei Säulen </w:t>
      </w:r>
      <w:r w:rsidR="007B11BD">
        <w:rPr>
          <w:rFonts w:asciiTheme="minorHAnsi" w:eastAsia="Times New Roman" w:hAnsiTheme="minorHAnsi"/>
          <w:color w:val="000000"/>
          <w:sz w:val="20"/>
          <w:szCs w:val="20"/>
          <w:lang w:val="de-DE"/>
        </w:rPr>
        <w:t>a</w:t>
      </w:r>
      <w:r w:rsidRPr="00D531F2">
        <w:rPr>
          <w:rFonts w:asciiTheme="minorHAnsi" w:eastAsia="Times New Roman" w:hAnsiTheme="minorHAnsi"/>
          <w:color w:val="000000"/>
          <w:sz w:val="20"/>
          <w:szCs w:val="20"/>
          <w:lang w:val="de-DE"/>
        </w:rPr>
        <w:t>ußergewöhnlicher Service, höchste Qualität und kontinuierliche Innovation</w:t>
      </w:r>
      <w:r w:rsidR="007B11BD">
        <w:rPr>
          <w:rFonts w:asciiTheme="minorHAnsi" w:eastAsia="Times New Roman" w:hAnsiTheme="minorHAnsi"/>
          <w:color w:val="000000"/>
          <w:sz w:val="20"/>
          <w:szCs w:val="20"/>
          <w:lang w:val="de-DE"/>
        </w:rPr>
        <w:t xml:space="preserve"> kontinuierlich </w:t>
      </w:r>
      <w:r w:rsidR="007B11BD" w:rsidRPr="00D531F2">
        <w:rPr>
          <w:rFonts w:asciiTheme="minorHAnsi" w:eastAsia="Times New Roman" w:hAnsiTheme="minorHAnsi"/>
          <w:color w:val="000000"/>
          <w:sz w:val="20"/>
          <w:szCs w:val="20"/>
          <w:lang w:val="de-DE"/>
        </w:rPr>
        <w:t>aufrecht zu erhalten</w:t>
      </w:r>
    </w:p>
    <w:p w14:paraId="2E705BDF" w14:textId="138E1A3F" w:rsidR="00527D4A" w:rsidRPr="00D531F2" w:rsidRDefault="00FB2268" w:rsidP="00FB2268">
      <w:pPr>
        <w:spacing w:before="120" w:after="0" w:line="240" w:lineRule="auto"/>
        <w:rPr>
          <w:rFonts w:asciiTheme="minorHAnsi" w:eastAsia="Times New Roman" w:hAnsiTheme="minorHAnsi"/>
          <w:color w:val="000000"/>
          <w:sz w:val="20"/>
          <w:szCs w:val="20"/>
          <w:lang w:val="de-DE"/>
        </w:rPr>
      </w:pPr>
      <w:r w:rsidRPr="00D531F2">
        <w:rPr>
          <w:rFonts w:asciiTheme="minorHAnsi" w:eastAsia="Times New Roman" w:hAnsiTheme="minorHAnsi"/>
          <w:color w:val="000000"/>
          <w:sz w:val="20"/>
          <w:szCs w:val="20"/>
          <w:lang w:val="de-DE"/>
        </w:rPr>
        <w:t>Zu den Haupta</w:t>
      </w:r>
      <w:r w:rsidR="007B11BD">
        <w:rPr>
          <w:rFonts w:asciiTheme="minorHAnsi" w:eastAsia="Times New Roman" w:hAnsiTheme="minorHAnsi"/>
          <w:color w:val="000000"/>
          <w:sz w:val="20"/>
          <w:szCs w:val="20"/>
          <w:lang w:val="de-DE"/>
        </w:rPr>
        <w:t>ktionären von Tosaf gehören</w:t>
      </w:r>
      <w:r w:rsidRPr="00D531F2">
        <w:rPr>
          <w:rFonts w:asciiTheme="minorHAnsi" w:eastAsia="Times New Roman" w:hAnsiTheme="minorHAnsi"/>
          <w:color w:val="000000"/>
          <w:sz w:val="20"/>
          <w:szCs w:val="20"/>
          <w:lang w:val="de-DE"/>
        </w:rPr>
        <w:t xml:space="preserve"> Megides Holdings Ltd. und die </w:t>
      </w:r>
      <w:proofErr w:type="spellStart"/>
      <w:r w:rsidRPr="00D531F2">
        <w:rPr>
          <w:rFonts w:asciiTheme="minorHAnsi" w:eastAsia="Times New Roman" w:hAnsiTheme="minorHAnsi"/>
          <w:color w:val="000000"/>
          <w:sz w:val="20"/>
          <w:szCs w:val="20"/>
          <w:lang w:val="de-DE"/>
        </w:rPr>
        <w:t>Ravago</w:t>
      </w:r>
      <w:proofErr w:type="spellEnd"/>
      <w:r w:rsidRPr="00D531F2">
        <w:rPr>
          <w:rFonts w:asciiTheme="minorHAnsi" w:eastAsia="Times New Roman" w:hAnsiTheme="minorHAnsi"/>
          <w:color w:val="000000"/>
          <w:sz w:val="20"/>
          <w:szCs w:val="20"/>
          <w:lang w:val="de-DE"/>
        </w:rPr>
        <w:t>-Gruppe.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2"/>
      </w:tblGrid>
      <w:tr w:rsidR="00290368" w:rsidRPr="00D531F2" w14:paraId="71B6E7A7" w14:textId="77777777" w:rsidTr="00290368">
        <w:tc>
          <w:tcPr>
            <w:tcW w:w="4644" w:type="dxa"/>
          </w:tcPr>
          <w:p w14:paraId="1AD32903" w14:textId="12DF9784" w:rsidR="00290368" w:rsidRPr="00D531F2" w:rsidRDefault="007B11BD" w:rsidP="007B11BD">
            <w:pPr>
              <w:spacing w:before="240" w:after="120" w:line="240" w:lineRule="auto"/>
              <w:ind w:right="-284"/>
              <w:rPr>
                <w:rFonts w:asciiTheme="minorHAnsi" w:eastAsia="Times New Roman" w:hAnsiTheme="minorHAnsi"/>
                <w:b/>
                <w:bCs/>
                <w:i/>
                <w:iCs/>
                <w:sz w:val="24"/>
                <w:szCs w:val="24"/>
                <w:lang w:val="de-DE"/>
              </w:rPr>
            </w:pPr>
            <w:proofErr w:type="spellStart"/>
            <w:r w:rsidRPr="00727A45">
              <w:rPr>
                <w:rFonts w:asciiTheme="minorHAnsi" w:eastAsia="Times New Roman" w:hAnsiTheme="minorHAnsi"/>
                <w:b/>
                <w:bCs/>
                <w:i/>
                <w:iCs/>
                <w:sz w:val="24"/>
                <w:szCs w:val="24"/>
                <w:lang w:val="en-US"/>
              </w:rPr>
              <w:t>Weitere</w:t>
            </w:r>
            <w:proofErr w:type="spellEnd"/>
            <w:r w:rsidRPr="00727A45">
              <w:rPr>
                <w:rFonts w:asciiTheme="minorHAnsi" w:eastAsia="Times New Roman" w:hAnsiTheme="minorHAnsi"/>
                <w:b/>
                <w:bCs/>
                <w:i/>
                <w:iCs/>
                <w:sz w:val="24"/>
                <w:szCs w:val="24"/>
                <w:lang w:val="en-US"/>
              </w:rPr>
              <w:t xml:space="preserve"> </w:t>
            </w:r>
            <w:proofErr w:type="spellStart"/>
            <w:r w:rsidRPr="00727A45">
              <w:rPr>
                <w:rFonts w:asciiTheme="minorHAnsi" w:eastAsia="Times New Roman" w:hAnsiTheme="minorHAnsi"/>
                <w:b/>
                <w:bCs/>
                <w:i/>
                <w:iCs/>
                <w:sz w:val="24"/>
                <w:szCs w:val="24"/>
                <w:lang w:val="en-US"/>
              </w:rPr>
              <w:t>Informationen</w:t>
            </w:r>
            <w:proofErr w:type="spellEnd"/>
            <w:r w:rsidRPr="00727A45">
              <w:rPr>
                <w:rFonts w:asciiTheme="minorHAnsi" w:eastAsia="Times New Roman" w:hAnsiTheme="minorHAnsi"/>
                <w:b/>
                <w:bCs/>
                <w:i/>
                <w:iCs/>
                <w:sz w:val="24"/>
                <w:szCs w:val="24"/>
                <w:lang w:val="en-US"/>
              </w:rPr>
              <w:t xml:space="preserve"> </w:t>
            </w:r>
            <w:proofErr w:type="spellStart"/>
            <w:r w:rsidRPr="00727A45">
              <w:rPr>
                <w:rFonts w:asciiTheme="minorHAnsi" w:eastAsia="Times New Roman" w:hAnsiTheme="minorHAnsi"/>
                <w:b/>
                <w:bCs/>
                <w:i/>
                <w:iCs/>
                <w:sz w:val="24"/>
                <w:szCs w:val="24"/>
                <w:lang w:val="en-US"/>
              </w:rPr>
              <w:t>über</w:t>
            </w:r>
            <w:proofErr w:type="spellEnd"/>
            <w:r w:rsidRPr="00727A45">
              <w:rPr>
                <w:rFonts w:asciiTheme="minorHAnsi" w:eastAsia="Times New Roman" w:hAnsiTheme="minorHAnsi"/>
                <w:b/>
                <w:bCs/>
                <w:i/>
                <w:iCs/>
                <w:sz w:val="24"/>
                <w:szCs w:val="24"/>
                <w:lang w:val="en-US"/>
              </w:rPr>
              <w:t xml:space="preserve"> </w:t>
            </w:r>
            <w:proofErr w:type="spellStart"/>
            <w:r w:rsidR="00290368" w:rsidRPr="00727A45">
              <w:rPr>
                <w:rFonts w:asciiTheme="minorHAnsi" w:eastAsia="Times New Roman" w:hAnsiTheme="minorHAnsi"/>
                <w:b/>
                <w:bCs/>
                <w:i/>
                <w:iCs/>
                <w:sz w:val="24"/>
                <w:szCs w:val="24"/>
                <w:lang w:val="en-US"/>
              </w:rPr>
              <w:t>Tosaf</w:t>
            </w:r>
            <w:proofErr w:type="spellEnd"/>
            <w:r w:rsidR="00290368" w:rsidRPr="00727A45">
              <w:rPr>
                <w:rFonts w:asciiTheme="minorHAnsi" w:eastAsia="Times New Roman" w:hAnsiTheme="minorHAnsi"/>
                <w:b/>
                <w:bCs/>
                <w:i/>
                <w:iCs/>
                <w:sz w:val="24"/>
                <w:szCs w:val="24"/>
                <w:lang w:val="en-US"/>
              </w:rPr>
              <w:t>:</w:t>
            </w:r>
            <w:r w:rsidR="00290368" w:rsidRPr="00727A45">
              <w:rPr>
                <w:rFonts w:asciiTheme="minorHAnsi" w:eastAsia="Times New Roman" w:hAnsiTheme="minorHAnsi"/>
                <w:sz w:val="24"/>
                <w:szCs w:val="24"/>
                <w:lang w:val="en-US"/>
              </w:rPr>
              <w:br/>
              <w:t>Ms. Ronit Segal Hayoon</w:t>
            </w:r>
            <w:r w:rsidR="00290368" w:rsidRPr="00727A45">
              <w:rPr>
                <w:rFonts w:asciiTheme="minorHAnsi" w:eastAsia="Times New Roman" w:hAnsiTheme="minorHAnsi"/>
                <w:sz w:val="24"/>
                <w:szCs w:val="24"/>
                <w:lang w:val="en-US"/>
              </w:rPr>
              <w:br/>
              <w:t>Global Marketing Communication Manager</w:t>
            </w:r>
            <w:r w:rsidR="00290368" w:rsidRPr="00727A45">
              <w:rPr>
                <w:rFonts w:asciiTheme="minorHAnsi" w:eastAsia="Times New Roman" w:hAnsiTheme="minorHAnsi"/>
                <w:sz w:val="24"/>
                <w:szCs w:val="24"/>
                <w:lang w:val="en-US"/>
              </w:rPr>
              <w:br/>
              <w:t>Tosaf Compounds Ltd.</w:t>
            </w:r>
            <w:r w:rsidR="00290368" w:rsidRPr="00727A45">
              <w:rPr>
                <w:rFonts w:asciiTheme="minorHAnsi" w:eastAsia="Times New Roman" w:hAnsiTheme="minorHAnsi"/>
                <w:sz w:val="24"/>
                <w:szCs w:val="24"/>
                <w:lang w:val="en-US"/>
              </w:rPr>
              <w:br/>
            </w:r>
            <w:r w:rsidR="00290368" w:rsidRPr="00D531F2">
              <w:rPr>
                <w:rFonts w:asciiTheme="minorHAnsi" w:eastAsia="Times New Roman" w:hAnsiTheme="minorHAnsi"/>
                <w:sz w:val="24"/>
                <w:szCs w:val="24"/>
                <w:lang w:val="de-DE"/>
              </w:rPr>
              <w:t>Phone: +972 9 8984790</w:t>
            </w:r>
            <w:r w:rsidR="00290368" w:rsidRPr="00D531F2">
              <w:rPr>
                <w:rFonts w:asciiTheme="minorHAnsi" w:eastAsia="Times New Roman" w:hAnsiTheme="minorHAnsi"/>
                <w:sz w:val="24"/>
                <w:szCs w:val="24"/>
                <w:lang w:val="de-DE"/>
              </w:rPr>
              <w:br/>
              <w:t>Email: ronith@tosaf.com</w:t>
            </w:r>
          </w:p>
        </w:tc>
        <w:tc>
          <w:tcPr>
            <w:tcW w:w="4262" w:type="dxa"/>
          </w:tcPr>
          <w:p w14:paraId="31D9203F" w14:textId="43FBDE99" w:rsidR="00290368" w:rsidRPr="00D531F2" w:rsidRDefault="007B11BD" w:rsidP="007B11BD">
            <w:pPr>
              <w:spacing w:before="240" w:after="0" w:line="240" w:lineRule="auto"/>
              <w:ind w:right="-284"/>
              <w:rPr>
                <w:rFonts w:asciiTheme="minorHAnsi" w:eastAsia="Times New Roman" w:hAnsiTheme="minorHAnsi"/>
                <w:b/>
                <w:bCs/>
                <w:i/>
                <w:iCs/>
                <w:sz w:val="24"/>
                <w:szCs w:val="24"/>
                <w:lang w:val="de-DE"/>
              </w:rPr>
            </w:pPr>
            <w:r>
              <w:rPr>
                <w:rFonts w:asciiTheme="minorHAnsi" w:eastAsia="Times New Roman" w:hAnsiTheme="minorHAnsi"/>
                <w:b/>
                <w:bCs/>
                <w:i/>
                <w:iCs/>
                <w:sz w:val="24"/>
                <w:szCs w:val="20"/>
                <w:lang w:val="de-DE" w:eastAsia="de-DE"/>
              </w:rPr>
              <w:t>Redaktioneller Kontakt und Belegexemplare</w:t>
            </w:r>
            <w:r w:rsidR="00290368" w:rsidRPr="00D531F2">
              <w:rPr>
                <w:rFonts w:asciiTheme="minorHAnsi" w:eastAsia="Times New Roman" w:hAnsiTheme="minorHAnsi"/>
                <w:b/>
                <w:bCs/>
                <w:i/>
                <w:iCs/>
                <w:sz w:val="24"/>
                <w:szCs w:val="20"/>
                <w:lang w:val="de-DE" w:eastAsia="de-DE"/>
              </w:rPr>
              <w:t>:</w:t>
            </w:r>
            <w:r w:rsidR="00290368" w:rsidRPr="00D531F2">
              <w:rPr>
                <w:rFonts w:asciiTheme="minorHAnsi" w:eastAsia="Times New Roman" w:hAnsiTheme="minorHAnsi"/>
                <w:sz w:val="24"/>
                <w:szCs w:val="20"/>
                <w:lang w:val="de-DE" w:eastAsia="de-DE"/>
              </w:rPr>
              <w:br/>
              <w:t>Dr.-Ing. Jörg Wolters</w:t>
            </w:r>
            <w:r w:rsidR="00290368" w:rsidRPr="00D531F2">
              <w:rPr>
                <w:rFonts w:asciiTheme="minorHAnsi" w:eastAsia="Times New Roman" w:hAnsiTheme="minorHAnsi"/>
                <w:sz w:val="24"/>
                <w:szCs w:val="20"/>
                <w:lang w:val="de-DE" w:eastAsia="de-DE"/>
              </w:rPr>
              <w:br/>
            </w:r>
            <w:r w:rsidR="00290368" w:rsidRPr="00D531F2">
              <w:rPr>
                <w:rFonts w:asciiTheme="minorHAnsi" w:eastAsia="Times New Roman" w:hAnsiTheme="minorHAnsi"/>
                <w:smallCaps/>
                <w:sz w:val="24"/>
                <w:szCs w:val="20"/>
                <w:lang w:val="de-DE" w:eastAsia="de-DE"/>
              </w:rPr>
              <w:t xml:space="preserve">KONSENS PR </w:t>
            </w:r>
            <w:r w:rsidR="00290368" w:rsidRPr="00D531F2">
              <w:rPr>
                <w:rFonts w:asciiTheme="minorHAnsi" w:eastAsia="Times New Roman" w:hAnsiTheme="minorHAnsi"/>
                <w:sz w:val="24"/>
                <w:szCs w:val="20"/>
                <w:lang w:val="de-DE" w:eastAsia="de-DE"/>
              </w:rPr>
              <w:t>GmbH &amp; Co. KG</w:t>
            </w:r>
            <w:r w:rsidR="00290368" w:rsidRPr="00D531F2">
              <w:rPr>
                <w:rFonts w:asciiTheme="minorHAnsi" w:eastAsia="Times New Roman" w:hAnsiTheme="minorHAnsi"/>
                <w:sz w:val="24"/>
                <w:szCs w:val="20"/>
                <w:lang w:val="de-DE" w:eastAsia="de-DE"/>
              </w:rPr>
              <w:br/>
              <w:t>Im Kühlen Grund 10</w:t>
            </w:r>
            <w:r w:rsidR="00290368" w:rsidRPr="00D531F2">
              <w:rPr>
                <w:rFonts w:asciiTheme="minorHAnsi" w:eastAsia="Times New Roman" w:hAnsiTheme="minorHAnsi"/>
                <w:sz w:val="24"/>
                <w:szCs w:val="20"/>
                <w:lang w:val="de-DE" w:eastAsia="de-DE"/>
              </w:rPr>
              <w:br/>
              <w:t xml:space="preserve">D-64823 Groß-Umstadt, </w:t>
            </w:r>
            <w:r w:rsidR="00290368" w:rsidRPr="00D531F2">
              <w:rPr>
                <w:rFonts w:asciiTheme="minorHAnsi" w:eastAsia="Times New Roman" w:hAnsiTheme="minorHAnsi"/>
                <w:sz w:val="24"/>
                <w:szCs w:val="20"/>
                <w:lang w:val="de-DE" w:eastAsia="de-DE"/>
              </w:rPr>
              <w:br/>
              <w:t>Phone: +49 6078 9363-13</w:t>
            </w:r>
            <w:r w:rsidR="00290368" w:rsidRPr="00D531F2">
              <w:rPr>
                <w:rFonts w:asciiTheme="minorHAnsi" w:eastAsia="Times New Roman" w:hAnsiTheme="minorHAnsi"/>
                <w:sz w:val="24"/>
                <w:szCs w:val="20"/>
                <w:lang w:val="de-DE" w:eastAsia="de-DE"/>
              </w:rPr>
              <w:br/>
              <w:t>Email: mail@konsens.de</w:t>
            </w:r>
          </w:p>
        </w:tc>
      </w:tr>
    </w:tbl>
    <w:p w14:paraId="2787CD74" w14:textId="1891D21E" w:rsidR="00FD4562" w:rsidRDefault="00FD4562" w:rsidP="00FD4562">
      <w:pPr>
        <w:tabs>
          <w:tab w:val="left" w:pos="0"/>
        </w:tabs>
        <w:spacing w:before="120" w:line="240" w:lineRule="auto"/>
        <w:rPr>
          <w:rFonts w:ascii="HelveticaNeueLT Pro 55 Roman" w:hAnsi="HelveticaNeueLT Pro 55 Roman" w:cs="Arial"/>
          <w:i/>
          <w:rtl/>
        </w:rPr>
      </w:pPr>
    </w:p>
    <w:sectPr w:rsidR="00FD4562" w:rsidSect="007B11BD">
      <w:headerReference w:type="even" r:id="rId10"/>
      <w:headerReference w:type="default" r:id="rId11"/>
      <w:footerReference w:type="even" r:id="rId12"/>
      <w:footerReference w:type="default" r:id="rId13"/>
      <w:headerReference w:type="first" r:id="rId14"/>
      <w:footerReference w:type="first" r:id="rId15"/>
      <w:pgSz w:w="11907" w:h="16839" w:code="9"/>
      <w:pgMar w:top="2552" w:right="1440" w:bottom="1843" w:left="1701" w:header="720" w:footer="18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2EE68" w14:textId="77777777" w:rsidR="00841A16" w:rsidRDefault="00841A16" w:rsidP="00BB5399">
      <w:pPr>
        <w:spacing w:after="0" w:line="240" w:lineRule="auto"/>
      </w:pPr>
      <w:r>
        <w:separator/>
      </w:r>
    </w:p>
  </w:endnote>
  <w:endnote w:type="continuationSeparator" w:id="0">
    <w:p w14:paraId="09B1F368" w14:textId="77777777" w:rsidR="00841A16" w:rsidRDefault="00841A16" w:rsidP="00BB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ni Neue DL 4.0 AAA Light">
    <w:panose1 w:val="00000000000000000000"/>
    <w:charset w:val="00"/>
    <w:family w:val="modern"/>
    <w:notTrueType/>
    <w:pitch w:val="variable"/>
    <w:sig w:usb0="00000807" w:usb1="40000000" w:usb2="00000000" w:usb3="00000000" w:csb0="000000B3"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Arial"/>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F978" w14:textId="77777777" w:rsidR="007B11BD" w:rsidRDefault="007B11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B78D" w14:textId="77777777" w:rsidR="007B11BD" w:rsidRDefault="007B11B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3053" w14:textId="77777777" w:rsidR="007B11BD" w:rsidRDefault="007B11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3F26A" w14:textId="77777777" w:rsidR="00841A16" w:rsidRDefault="00841A16" w:rsidP="00BB5399">
      <w:pPr>
        <w:spacing w:after="0" w:line="240" w:lineRule="auto"/>
      </w:pPr>
      <w:r>
        <w:separator/>
      </w:r>
    </w:p>
  </w:footnote>
  <w:footnote w:type="continuationSeparator" w:id="0">
    <w:p w14:paraId="57FF5995" w14:textId="77777777" w:rsidR="00841A16" w:rsidRDefault="00841A16" w:rsidP="00BB5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A836E" w14:textId="77777777" w:rsidR="007B11BD" w:rsidRDefault="007B11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C070" w14:textId="77777777" w:rsidR="00BB5399" w:rsidRPr="00C9497A" w:rsidRDefault="00382626" w:rsidP="00C9497A">
    <w:pPr>
      <w:pStyle w:val="Kopfzeile"/>
    </w:pPr>
    <w:r>
      <w:rPr>
        <w:noProof/>
        <w:lang w:val="de-DE" w:eastAsia="de-DE"/>
      </w:rPr>
      <w:drawing>
        <wp:anchor distT="0" distB="0" distL="114300" distR="114300" simplePos="0" relativeHeight="251660288" behindDoc="0" locked="0" layoutInCell="1" allowOverlap="1" wp14:anchorId="0F0B165A" wp14:editId="630BC9CD">
          <wp:simplePos x="0" y="0"/>
          <wp:positionH relativeFrom="column">
            <wp:posOffset>-1080135</wp:posOffset>
          </wp:positionH>
          <wp:positionV relativeFrom="paragraph">
            <wp:posOffset>-457200</wp:posOffset>
          </wp:positionV>
          <wp:extent cx="7553238" cy="10684176"/>
          <wp:effectExtent l="0" t="0" r="0" b="9525"/>
          <wp:wrapNone/>
          <wp:docPr id="4"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CCFA" w14:textId="77777777" w:rsidR="007B11BD" w:rsidRDefault="007B11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B8C"/>
    <w:multiLevelType w:val="hybridMultilevel"/>
    <w:tmpl w:val="E57E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006C6"/>
    <w:rsid w:val="0000591A"/>
    <w:rsid w:val="00057554"/>
    <w:rsid w:val="000826E0"/>
    <w:rsid w:val="000B02BE"/>
    <w:rsid w:val="000B74C8"/>
    <w:rsid w:val="000D0B4A"/>
    <w:rsid w:val="00140329"/>
    <w:rsid w:val="001551E2"/>
    <w:rsid w:val="00171050"/>
    <w:rsid w:val="0019528D"/>
    <w:rsid w:val="00196F91"/>
    <w:rsid w:val="001A461A"/>
    <w:rsid w:val="001A5478"/>
    <w:rsid w:val="001D57B9"/>
    <w:rsid w:val="00204E4A"/>
    <w:rsid w:val="00224BDB"/>
    <w:rsid w:val="0025567F"/>
    <w:rsid w:val="0028429F"/>
    <w:rsid w:val="00290368"/>
    <w:rsid w:val="002A4ACC"/>
    <w:rsid w:val="00382626"/>
    <w:rsid w:val="003C7A7B"/>
    <w:rsid w:val="0040556D"/>
    <w:rsid w:val="0045533D"/>
    <w:rsid w:val="004603E9"/>
    <w:rsid w:val="004B7C00"/>
    <w:rsid w:val="004C52C7"/>
    <w:rsid w:val="00527D4A"/>
    <w:rsid w:val="00531A23"/>
    <w:rsid w:val="0057776D"/>
    <w:rsid w:val="005F4329"/>
    <w:rsid w:val="00601CDF"/>
    <w:rsid w:val="006252A2"/>
    <w:rsid w:val="0069468A"/>
    <w:rsid w:val="006C4BF4"/>
    <w:rsid w:val="006F25B1"/>
    <w:rsid w:val="006F77C2"/>
    <w:rsid w:val="007021D7"/>
    <w:rsid w:val="00727A45"/>
    <w:rsid w:val="00736D00"/>
    <w:rsid w:val="00741E7C"/>
    <w:rsid w:val="007554D1"/>
    <w:rsid w:val="007A1640"/>
    <w:rsid w:val="007A3720"/>
    <w:rsid w:val="007B11BD"/>
    <w:rsid w:val="007E79F6"/>
    <w:rsid w:val="007E7BA0"/>
    <w:rsid w:val="00831AEA"/>
    <w:rsid w:val="00841A16"/>
    <w:rsid w:val="0085526B"/>
    <w:rsid w:val="0086308B"/>
    <w:rsid w:val="00905648"/>
    <w:rsid w:val="00945782"/>
    <w:rsid w:val="00945FC0"/>
    <w:rsid w:val="009C160F"/>
    <w:rsid w:val="009C411F"/>
    <w:rsid w:val="009D26F9"/>
    <w:rsid w:val="009F5EF1"/>
    <w:rsid w:val="00A3096B"/>
    <w:rsid w:val="00A638E7"/>
    <w:rsid w:val="00AA4693"/>
    <w:rsid w:val="00B7770C"/>
    <w:rsid w:val="00BA3EE8"/>
    <w:rsid w:val="00BB0575"/>
    <w:rsid w:val="00BB0A68"/>
    <w:rsid w:val="00BB5399"/>
    <w:rsid w:val="00BC269F"/>
    <w:rsid w:val="00BE3299"/>
    <w:rsid w:val="00C504EB"/>
    <w:rsid w:val="00C5501F"/>
    <w:rsid w:val="00C9497A"/>
    <w:rsid w:val="00CB16CE"/>
    <w:rsid w:val="00D2134E"/>
    <w:rsid w:val="00D43012"/>
    <w:rsid w:val="00D531F2"/>
    <w:rsid w:val="00D60FD8"/>
    <w:rsid w:val="00D73414"/>
    <w:rsid w:val="00D746FA"/>
    <w:rsid w:val="00D77616"/>
    <w:rsid w:val="00D97082"/>
    <w:rsid w:val="00DA2C15"/>
    <w:rsid w:val="00DB31B7"/>
    <w:rsid w:val="00E211AA"/>
    <w:rsid w:val="00E83603"/>
    <w:rsid w:val="00EE7531"/>
    <w:rsid w:val="00F45317"/>
    <w:rsid w:val="00F50EA4"/>
    <w:rsid w:val="00F65B77"/>
    <w:rsid w:val="00F66D17"/>
    <w:rsid w:val="00F724B6"/>
    <w:rsid w:val="00FA09EC"/>
    <w:rsid w:val="00FB2268"/>
    <w:rsid w:val="00FD4562"/>
    <w:rsid w:val="00FF0C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B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iPriority w:val="99"/>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iPriority w:val="99"/>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13CB-3E77-4A82-99DB-18AF1DE9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Ursula Herrmann</cp:lastModifiedBy>
  <cp:revision>2</cp:revision>
  <dcterms:created xsi:type="dcterms:W3CDTF">2021-06-16T07:14:00Z</dcterms:created>
  <dcterms:modified xsi:type="dcterms:W3CDTF">2021-06-16T07:14:00Z</dcterms:modified>
</cp:coreProperties>
</file>