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E4BB" w14:textId="77777777" w:rsidR="002F0DF7" w:rsidRDefault="002F0DF7">
      <w:pPr>
        <w:rPr>
          <w:b/>
          <w:sz w:val="28"/>
        </w:rPr>
      </w:pPr>
    </w:p>
    <w:p w14:paraId="4749E740" w14:textId="1EF48DD6" w:rsidR="009056DE" w:rsidRDefault="009056DE" w:rsidP="00682143">
      <w:pPr>
        <w:spacing w:line="264" w:lineRule="auto"/>
        <w:rPr>
          <w:b/>
          <w:sz w:val="28"/>
        </w:rPr>
      </w:pPr>
      <w:r>
        <w:rPr>
          <w:b/>
          <w:sz w:val="28"/>
        </w:rPr>
        <w:t>Pressemitteilung</w:t>
      </w:r>
    </w:p>
    <w:p w14:paraId="79394E73" w14:textId="38D81B48" w:rsidR="009056DE" w:rsidRDefault="005E15EE" w:rsidP="00682143">
      <w:pPr>
        <w:spacing w:line="264" w:lineRule="auto"/>
        <w:rPr>
          <w:b/>
          <w:sz w:val="28"/>
        </w:rPr>
      </w:pPr>
      <w:r>
        <w:rPr>
          <w:b/>
          <w:sz w:val="28"/>
        </w:rPr>
        <w:t>Zipper</w:t>
      </w:r>
      <w:r w:rsidR="00F3315D">
        <w:rPr>
          <w:b/>
          <w:sz w:val="28"/>
        </w:rPr>
        <w:t xml:space="preserve"> </w:t>
      </w:r>
      <w:r w:rsidR="00202927">
        <w:rPr>
          <w:b/>
          <w:sz w:val="28"/>
        </w:rPr>
        <w:t xml:space="preserve">nachhaltig </w:t>
      </w:r>
      <w:r w:rsidR="00F3315D">
        <w:rPr>
          <w:b/>
          <w:sz w:val="28"/>
        </w:rPr>
        <w:t>siegeln</w:t>
      </w:r>
      <w:r>
        <w:rPr>
          <w:b/>
          <w:sz w:val="28"/>
        </w:rPr>
        <w:t xml:space="preserve"> </w:t>
      </w:r>
    </w:p>
    <w:p w14:paraId="49D78199" w14:textId="26DB0A54" w:rsidR="007F0F4F" w:rsidRDefault="00682143" w:rsidP="00682143">
      <w:pPr>
        <w:spacing w:line="264" w:lineRule="auto"/>
        <w:jc w:val="both"/>
        <w:rPr>
          <w:b/>
        </w:rPr>
      </w:pPr>
      <w:r>
        <w:rPr>
          <w:b/>
        </w:rPr>
        <w:t>Karlsbad,</w:t>
      </w:r>
      <w:r w:rsidR="00E2194A">
        <w:rPr>
          <w:b/>
        </w:rPr>
        <w:t xml:space="preserve"> 03.</w:t>
      </w:r>
      <w:r>
        <w:rPr>
          <w:b/>
        </w:rPr>
        <w:t xml:space="preserve"> </w:t>
      </w:r>
      <w:r w:rsidR="00E2194A">
        <w:rPr>
          <w:b/>
        </w:rPr>
        <w:t>September</w:t>
      </w:r>
      <w:r>
        <w:rPr>
          <w:b/>
        </w:rPr>
        <w:t xml:space="preserve"> 2021. </w:t>
      </w:r>
      <w:r w:rsidR="00253D80">
        <w:rPr>
          <w:b/>
        </w:rPr>
        <w:t>Auf der</w:t>
      </w:r>
      <w:r w:rsidR="007F0F4F">
        <w:rPr>
          <w:b/>
        </w:rPr>
        <w:t xml:space="preserve"> </w:t>
      </w:r>
      <w:proofErr w:type="spellStart"/>
      <w:r w:rsidR="007F0F4F">
        <w:rPr>
          <w:b/>
        </w:rPr>
        <w:t>FachPack</w:t>
      </w:r>
      <w:proofErr w:type="spellEnd"/>
      <w:r w:rsidR="007F0F4F">
        <w:rPr>
          <w:b/>
        </w:rPr>
        <w:t xml:space="preserve"> vom 28. bis 30. September </w:t>
      </w:r>
      <w:r w:rsidR="00253D80">
        <w:rPr>
          <w:b/>
        </w:rPr>
        <w:t xml:space="preserve">in Nürnberg </w:t>
      </w:r>
      <w:r w:rsidR="007F0F4F">
        <w:rPr>
          <w:b/>
        </w:rPr>
        <w:t xml:space="preserve">präsentiert </w:t>
      </w:r>
      <w:r w:rsidR="009056DE">
        <w:rPr>
          <w:b/>
        </w:rPr>
        <w:t>Herrmann Ultraschall</w:t>
      </w:r>
      <w:r w:rsidR="005E15EE">
        <w:rPr>
          <w:b/>
        </w:rPr>
        <w:t xml:space="preserve"> das Zipper</w:t>
      </w:r>
      <w:r w:rsidR="002B5D0F">
        <w:rPr>
          <w:b/>
        </w:rPr>
        <w:t>-Siegel</w:t>
      </w:r>
      <w:r w:rsidR="005E15EE">
        <w:rPr>
          <w:b/>
        </w:rPr>
        <w:t>modul ZSM,</w:t>
      </w:r>
      <w:r w:rsidR="00F07FC9">
        <w:rPr>
          <w:b/>
        </w:rPr>
        <w:t xml:space="preserve"> </w:t>
      </w:r>
      <w:r w:rsidR="007F0F4F">
        <w:rPr>
          <w:b/>
        </w:rPr>
        <w:t xml:space="preserve">ein modulares System zum kontinuierlichen Einsiegeln von Zippern in </w:t>
      </w:r>
      <w:r w:rsidR="002F22E1">
        <w:rPr>
          <w:b/>
        </w:rPr>
        <w:t>Kunststoffb</w:t>
      </w:r>
      <w:r w:rsidR="007F0F4F">
        <w:rPr>
          <w:b/>
        </w:rPr>
        <w:t>eutel</w:t>
      </w:r>
      <w:r w:rsidR="002B5D0F">
        <w:rPr>
          <w:b/>
        </w:rPr>
        <w:t xml:space="preserve"> </w:t>
      </w:r>
      <w:r>
        <w:rPr>
          <w:b/>
        </w:rPr>
        <w:t>–</w:t>
      </w:r>
      <w:r w:rsidR="002B5D0F">
        <w:rPr>
          <w:b/>
        </w:rPr>
        <w:t xml:space="preserve"> auch aus </w:t>
      </w:r>
      <w:r w:rsidR="002940FF">
        <w:rPr>
          <w:b/>
        </w:rPr>
        <w:t xml:space="preserve">recyclingfreundlichem </w:t>
      </w:r>
      <w:r w:rsidR="002B5D0F">
        <w:rPr>
          <w:b/>
        </w:rPr>
        <w:t>Monomaterial</w:t>
      </w:r>
      <w:r w:rsidR="007F0F4F">
        <w:rPr>
          <w:b/>
        </w:rPr>
        <w:t>.</w:t>
      </w:r>
      <w:r w:rsidR="000F3A3B">
        <w:rPr>
          <w:b/>
        </w:rPr>
        <w:t xml:space="preserve"> Außerdem ist eine </w:t>
      </w:r>
      <w:r w:rsidR="00253D80">
        <w:rPr>
          <w:b/>
        </w:rPr>
        <w:t>n</w:t>
      </w:r>
      <w:r w:rsidR="00202927">
        <w:rPr>
          <w:b/>
        </w:rPr>
        <w:t xml:space="preserve">euartige Prozessregelung für Längsnahtprozesse </w:t>
      </w:r>
      <w:r w:rsidR="000F3A3B">
        <w:rPr>
          <w:b/>
        </w:rPr>
        <w:t>zu sehen.</w:t>
      </w:r>
    </w:p>
    <w:p w14:paraId="2B0E73AD" w14:textId="1E1C1336" w:rsidR="002B5D0F" w:rsidRDefault="009A0265" w:rsidP="00682143">
      <w:pPr>
        <w:spacing w:line="264" w:lineRule="auto"/>
        <w:jc w:val="both"/>
      </w:pPr>
      <w:r>
        <w:t>Wiederverschließbare Verpackungen</w:t>
      </w:r>
      <w:r w:rsidR="00682143">
        <w:t xml:space="preserve"> –</w:t>
      </w:r>
      <w:r w:rsidR="00202927">
        <w:t xml:space="preserve"> insbesondere aus nachhaltigen Packstoffen -</w:t>
      </w:r>
      <w:r w:rsidR="00C52231">
        <w:t xml:space="preserve"> erfreuen sich wachsender Beliebtheit. He</w:t>
      </w:r>
      <w:r w:rsidR="00E2194A">
        <w:t>r</w:t>
      </w:r>
      <w:r w:rsidR="00C52231">
        <w:t xml:space="preserve">rmann Ultraschall hat nun ein Modul entwickelt, das </w:t>
      </w:r>
      <w:r w:rsidR="00202927">
        <w:t>die Vorteile des Ultraschallsiegelns für Monomaterialien und papierbasierte Materialien für</w:t>
      </w:r>
      <w:r w:rsidR="00C52231">
        <w:t xml:space="preserve"> Standboden</w:t>
      </w:r>
      <w:r w:rsidR="002F22E1">
        <w:t>- und Schlauch</w:t>
      </w:r>
      <w:r w:rsidR="00C52231">
        <w:t xml:space="preserve">beutel mit integriertem Zipper </w:t>
      </w:r>
      <w:r w:rsidR="00202927">
        <w:t>nutzbar</w:t>
      </w:r>
      <w:r w:rsidR="00C52231">
        <w:t xml:space="preserve"> macht. Das </w:t>
      </w:r>
      <w:r w:rsidR="0030698D">
        <w:t xml:space="preserve">Zipper-Siegelmodul </w:t>
      </w:r>
      <w:r w:rsidR="00C52231">
        <w:t>ZSM braucht wenig Platz, ist hygienisch und liefert konsistente Siegelergebnisse, auch bei variierenden Verarbeitungsgeschwindigkeiten.</w:t>
      </w:r>
      <w:r w:rsidR="005943B6">
        <w:t xml:space="preserve"> </w:t>
      </w:r>
    </w:p>
    <w:p w14:paraId="721CA447" w14:textId="728E2A87" w:rsidR="00B724EF" w:rsidRDefault="005943B6" w:rsidP="00682143">
      <w:pPr>
        <w:spacing w:line="264" w:lineRule="auto"/>
        <w:jc w:val="both"/>
      </w:pPr>
      <w:r>
        <w:t xml:space="preserve">Ermöglicht wird dies durch </w:t>
      </w:r>
      <w:r w:rsidR="002B5D0F">
        <w:t xml:space="preserve">eine optimierte Kombination aus </w:t>
      </w:r>
      <w:r w:rsidR="00463382">
        <w:t>Ultraschall-</w:t>
      </w:r>
      <w:r w:rsidR="002B5D0F">
        <w:t>Generator und d</w:t>
      </w:r>
      <w:r>
        <w:t>e</w:t>
      </w:r>
      <w:r w:rsidR="002B5D0F">
        <w:t xml:space="preserve">m </w:t>
      </w:r>
      <w:r w:rsidR="00BB2A7A">
        <w:t>ZSM. Der</w:t>
      </w:r>
      <w:r w:rsidR="002B5D0F">
        <w:t xml:space="preserve"> </w:t>
      </w:r>
      <w:r w:rsidR="002F22E1">
        <w:t xml:space="preserve">eingesetzte </w:t>
      </w:r>
      <w:r w:rsidR="002B5D0F">
        <w:t>ULTRAPACK-</w:t>
      </w:r>
      <w:r>
        <w:t>Generator</w:t>
      </w:r>
      <w:r w:rsidR="00BB2A7A">
        <w:t xml:space="preserve"> ist speziell für schnelllaufende Verpackungsanwendungen ausgelegt und ermöglicht eine reproduzierbare Regelung des Schweißprozesses</w:t>
      </w:r>
      <w:r w:rsidR="002B5D0F">
        <w:t>.</w:t>
      </w:r>
      <w:r w:rsidR="00BB2A7A">
        <w:t xml:space="preserve"> </w:t>
      </w:r>
      <w:r w:rsidR="001171E6">
        <w:t xml:space="preserve">Damit kann die Anlage </w:t>
      </w:r>
      <w:r w:rsidR="00234B24">
        <w:t>in Sekundenschnelle</w:t>
      </w:r>
      <w:r w:rsidR="001171E6">
        <w:t xml:space="preserve"> auf neue Materialeigenschaften eingestellt werden.</w:t>
      </w:r>
    </w:p>
    <w:p w14:paraId="63777503" w14:textId="53026651" w:rsidR="004B53D1" w:rsidRDefault="00BB2A7A" w:rsidP="00682143">
      <w:pPr>
        <w:spacing w:line="264" w:lineRule="auto"/>
        <w:jc w:val="both"/>
      </w:pPr>
      <w:r>
        <w:t xml:space="preserve">Das </w:t>
      </w:r>
      <w:r w:rsidR="004B53D1">
        <w:t xml:space="preserve">Zipper-Siegelmodul </w:t>
      </w:r>
      <w:r w:rsidR="002B5D0F">
        <w:t>ZSM</w:t>
      </w:r>
      <w:r>
        <w:t xml:space="preserve"> ermöglicht</w:t>
      </w:r>
      <w:r w:rsidR="002B5D0F">
        <w:t xml:space="preserve"> mit zwei gegenüber angeordneten Sonotroden einen konti</w:t>
      </w:r>
      <w:r>
        <w:t>nuie</w:t>
      </w:r>
      <w:r w:rsidR="002B5D0F">
        <w:t xml:space="preserve">rlichen </w:t>
      </w:r>
      <w:r w:rsidR="00A824AC">
        <w:t>Schweißprozess</w:t>
      </w:r>
      <w:r>
        <w:t>.</w:t>
      </w:r>
      <w:r w:rsidR="004B53D1">
        <w:t xml:space="preserve"> Das zu verschweißende Material wird zwischen den beiden Sonotroden hindurchgeführt und durch ihre Einwirkung erhitzt und verschmolzen.</w:t>
      </w:r>
      <w:r w:rsidR="000474E5">
        <w:t xml:space="preserve"> </w:t>
      </w:r>
      <w:r w:rsidR="004B53D1">
        <w:t>Ein Anhalten und Wiederanfahren ist nicht nötig</w:t>
      </w:r>
      <w:r w:rsidR="00202927">
        <w:t xml:space="preserve">, bei Bedarf </w:t>
      </w:r>
      <w:r w:rsidR="00253D80">
        <w:t xml:space="preserve">jedoch </w:t>
      </w:r>
      <w:r w:rsidR="00202927">
        <w:t>möglich</w:t>
      </w:r>
      <w:r w:rsidR="004B53D1">
        <w:t>.</w:t>
      </w:r>
      <w:r w:rsidR="000474E5">
        <w:t xml:space="preserve"> Das System kann in variablen Geschwindigkeiten gefahren werden</w:t>
      </w:r>
      <w:r w:rsidR="002F22E1">
        <w:t xml:space="preserve"> und erhöht so die Flexibilität in der Produktion</w:t>
      </w:r>
      <w:r w:rsidR="000474E5">
        <w:t>.</w:t>
      </w:r>
      <w:r w:rsidR="009F702B">
        <w:t xml:space="preserve"> </w:t>
      </w:r>
      <w:r w:rsidR="002940FF">
        <w:t xml:space="preserve">Der Vorgang ist </w:t>
      </w:r>
      <w:r w:rsidR="00BC779D">
        <w:t xml:space="preserve">durch die Erzeugung der Wärme </w:t>
      </w:r>
      <w:r w:rsidR="00234B24">
        <w:t xml:space="preserve">ausschließlich direkt in der Siegelnaht </w:t>
      </w:r>
      <w:r w:rsidR="00BC779D">
        <w:t xml:space="preserve">besonders </w:t>
      </w:r>
      <w:r w:rsidR="002940FF">
        <w:t>materialschonend und erlaubt das kontinuierliche Siegeln von Zippern in nachhaltige Verpackungen aus Monomaterial und Papierverbünden.</w:t>
      </w:r>
    </w:p>
    <w:p w14:paraId="38360212" w14:textId="76EF87BE" w:rsidR="004B53D1" w:rsidRDefault="002940FF" w:rsidP="00682143">
      <w:pPr>
        <w:spacing w:line="264" w:lineRule="auto"/>
        <w:jc w:val="both"/>
      </w:pPr>
      <w:r>
        <w:t xml:space="preserve">Beim </w:t>
      </w:r>
      <w:r w:rsidR="004B53D1">
        <w:t>Schweißvorgang</w:t>
      </w:r>
      <w:r w:rsidR="00420E08">
        <w:t xml:space="preserve"> haftet</w:t>
      </w:r>
      <w:r w:rsidR="004B53D1">
        <w:t xml:space="preserve"> kein Material an den Sonotroden, im Gegensatz zu anderen Schweißverfahren entfällt</w:t>
      </w:r>
      <w:r w:rsidR="00B724EF">
        <w:t xml:space="preserve"> daher meist</w:t>
      </w:r>
      <w:r w:rsidR="004B53D1">
        <w:t xml:space="preserve"> die Reinigung. </w:t>
      </w:r>
      <w:r w:rsidR="00BB2A7A">
        <w:t xml:space="preserve">Das System ist </w:t>
      </w:r>
      <w:r w:rsidR="00B724EF">
        <w:t>dennoch so konstruiert, dass seine Komponenten leicht erreichbar und zu säubern</w:t>
      </w:r>
      <w:r w:rsidR="00420E08">
        <w:t xml:space="preserve"> sind</w:t>
      </w:r>
      <w:r w:rsidR="00463382">
        <w:t xml:space="preserve"> und somit höchste</w:t>
      </w:r>
      <w:r w:rsidR="003943DF">
        <w:t>n</w:t>
      </w:r>
      <w:r w:rsidR="00463382">
        <w:t xml:space="preserve"> hygienische</w:t>
      </w:r>
      <w:r w:rsidR="003943DF">
        <w:t>n</w:t>
      </w:r>
      <w:r w:rsidR="00463382">
        <w:t xml:space="preserve"> Anforderungen entspr</w:t>
      </w:r>
      <w:r w:rsidR="003943DF">
        <w:t>echen</w:t>
      </w:r>
      <w:r w:rsidR="00463382">
        <w:t>.</w:t>
      </w:r>
      <w:r w:rsidR="00B724EF">
        <w:t xml:space="preserve"> Das ZSM ist </w:t>
      </w:r>
      <w:r w:rsidR="00BB2A7A">
        <w:t xml:space="preserve">platzsparend und kann auch </w:t>
      </w:r>
      <w:r w:rsidR="00C52231" w:rsidRPr="00C52231">
        <w:t>in bestehende Anlagen integrier</w:t>
      </w:r>
      <w:r w:rsidR="00BB2A7A">
        <w:t>t werden</w:t>
      </w:r>
      <w:r w:rsidR="00C52231" w:rsidRPr="00C52231">
        <w:t>.</w:t>
      </w:r>
    </w:p>
    <w:p w14:paraId="523CE63D" w14:textId="6CFE38B7" w:rsidR="001171E6" w:rsidRPr="000F3A3B" w:rsidRDefault="001171E6" w:rsidP="00682143">
      <w:pPr>
        <w:spacing w:line="264" w:lineRule="auto"/>
        <w:jc w:val="both"/>
        <w:rPr>
          <w:b/>
          <w:sz w:val="24"/>
          <w:szCs w:val="24"/>
        </w:rPr>
      </w:pPr>
      <w:proofErr w:type="spellStart"/>
      <w:r w:rsidRPr="000F3A3B">
        <w:rPr>
          <w:b/>
          <w:sz w:val="24"/>
          <w:szCs w:val="24"/>
        </w:rPr>
        <w:t>ThermoControl</w:t>
      </w:r>
      <w:proofErr w:type="spellEnd"/>
      <w:r w:rsidR="000F3A3B" w:rsidRPr="000F3A3B">
        <w:rPr>
          <w:b/>
          <w:sz w:val="24"/>
          <w:szCs w:val="24"/>
        </w:rPr>
        <w:t xml:space="preserve"> schont sensibles Material</w:t>
      </w:r>
    </w:p>
    <w:p w14:paraId="537FB446" w14:textId="12D59706" w:rsidR="001171E6" w:rsidRDefault="00887B97" w:rsidP="00682143">
      <w:pPr>
        <w:spacing w:line="264" w:lineRule="auto"/>
        <w:jc w:val="both"/>
      </w:pPr>
      <w:r>
        <w:t>Eine weitere Produktneuheit, die Herrmann</w:t>
      </w:r>
      <w:r w:rsidR="000F3A3B">
        <w:t xml:space="preserve"> Ultraschall</w:t>
      </w:r>
      <w:r>
        <w:t xml:space="preserve"> auf der </w:t>
      </w:r>
      <w:proofErr w:type="spellStart"/>
      <w:r>
        <w:t>FachPack</w:t>
      </w:r>
      <w:proofErr w:type="spellEnd"/>
      <w:r>
        <w:t xml:space="preserve"> präsentiert</w:t>
      </w:r>
      <w:r w:rsidR="003943DF">
        <w:t>,</w:t>
      </w:r>
      <w:r>
        <w:t xml:space="preserve"> ist die </w:t>
      </w:r>
      <w:r w:rsidR="00BC779D">
        <w:t>neue Prozessregelung</w:t>
      </w:r>
      <w:r>
        <w:t xml:space="preserve"> </w:t>
      </w:r>
      <w:proofErr w:type="spellStart"/>
      <w:r w:rsidR="001171E6">
        <w:t>ThermoControl</w:t>
      </w:r>
      <w:proofErr w:type="spellEnd"/>
      <w:r w:rsidR="00036906">
        <w:t>. Sie</w:t>
      </w:r>
      <w:r w:rsidR="001171E6">
        <w:t xml:space="preserve"> überwacht sehr präzise die Temperatur des Materials beim Schweißen und regelt den Schweißprozess entsprechend des vorgegebenen Prozessfensters. Insbesondere die Verarbeitung sensibler Monomaterialien </w:t>
      </w:r>
      <w:r w:rsidR="00DA5DA7">
        <w:t xml:space="preserve">in Längsnahtprozessen </w:t>
      </w:r>
      <w:r w:rsidR="001171E6">
        <w:t xml:space="preserve">wird mit </w:t>
      </w:r>
      <w:proofErr w:type="spellStart"/>
      <w:r w:rsidR="001171E6">
        <w:t>ThermoControl</w:t>
      </w:r>
      <w:proofErr w:type="spellEnd"/>
      <w:r w:rsidR="001171E6">
        <w:t xml:space="preserve"> </w:t>
      </w:r>
      <w:r w:rsidR="00036906">
        <w:t>noch kontrollierba</w:t>
      </w:r>
      <w:r w:rsidR="002F22E1">
        <w:t>r</w:t>
      </w:r>
      <w:r w:rsidR="00036906">
        <w:t>er</w:t>
      </w:r>
      <w:r w:rsidR="002F22E1">
        <w:t xml:space="preserve"> und damit</w:t>
      </w:r>
      <w:r w:rsidR="001171E6">
        <w:t xml:space="preserve"> einfacher. </w:t>
      </w:r>
      <w:r w:rsidR="00420E08">
        <w:t xml:space="preserve">Auf diese Weise können recyclingfähige Monomaterialien </w:t>
      </w:r>
      <w:r w:rsidR="00036906">
        <w:t>noch vielfältiger in</w:t>
      </w:r>
      <w:r w:rsidR="00420E08">
        <w:t xml:space="preserve"> </w:t>
      </w:r>
      <w:r w:rsidR="00BC779D">
        <w:t xml:space="preserve">kontinuierlichen </w:t>
      </w:r>
      <w:r w:rsidR="00420E08">
        <w:t>Verpackungsanwendungen eingesetzt werden.</w:t>
      </w:r>
    </w:p>
    <w:p w14:paraId="15927E85" w14:textId="0E87AA33" w:rsidR="00B724EF" w:rsidRDefault="00B724EF" w:rsidP="00682143">
      <w:pPr>
        <w:spacing w:line="264" w:lineRule="auto"/>
        <w:jc w:val="both"/>
        <w:rPr>
          <w:b/>
        </w:rPr>
      </w:pPr>
      <w:r w:rsidRPr="00B724EF">
        <w:rPr>
          <w:i/>
        </w:rPr>
        <w:t xml:space="preserve">Auf der </w:t>
      </w:r>
      <w:proofErr w:type="spellStart"/>
      <w:r w:rsidRPr="00B724EF">
        <w:rPr>
          <w:i/>
        </w:rPr>
        <w:t>FachPack</w:t>
      </w:r>
      <w:proofErr w:type="spellEnd"/>
      <w:r w:rsidRPr="00B724EF">
        <w:rPr>
          <w:i/>
        </w:rPr>
        <w:t xml:space="preserve"> können Besucher das ZS</w:t>
      </w:r>
      <w:r w:rsidRPr="00DA5DA7">
        <w:rPr>
          <w:i/>
        </w:rPr>
        <w:t>M</w:t>
      </w:r>
      <w:r w:rsidR="00DA5DA7" w:rsidRPr="00DA5DA7">
        <w:rPr>
          <w:i/>
        </w:rPr>
        <w:t xml:space="preserve"> und die </w:t>
      </w:r>
      <w:proofErr w:type="spellStart"/>
      <w:r w:rsidR="00DA5DA7" w:rsidRPr="00DA5DA7">
        <w:rPr>
          <w:i/>
        </w:rPr>
        <w:t>ThermoControl</w:t>
      </w:r>
      <w:proofErr w:type="spellEnd"/>
      <w:r w:rsidRPr="00DA5DA7">
        <w:rPr>
          <w:i/>
        </w:rPr>
        <w:t xml:space="preserve"> auf </w:t>
      </w:r>
      <w:r w:rsidRPr="00B724EF">
        <w:rPr>
          <w:i/>
        </w:rPr>
        <w:t>dem Stand von Herrmann Ultraschall in Halle 1, Stand Nr. 1-211 live erleben.</w:t>
      </w:r>
    </w:p>
    <w:p w14:paraId="300C63AC" w14:textId="77777777" w:rsidR="00B724EF" w:rsidRDefault="00B724EF" w:rsidP="002F0DF7">
      <w:pPr>
        <w:rPr>
          <w:b/>
        </w:rPr>
      </w:pPr>
    </w:p>
    <w:p w14:paraId="54003C54" w14:textId="77777777" w:rsidR="00253D80" w:rsidRDefault="00253D80" w:rsidP="002F0DF7">
      <w:pPr>
        <w:rPr>
          <w:b/>
        </w:rPr>
      </w:pPr>
    </w:p>
    <w:p w14:paraId="74D42D70" w14:textId="77777777" w:rsidR="002F0DF7" w:rsidRPr="00601538" w:rsidRDefault="002F0DF7" w:rsidP="002F0DF7">
      <w:pPr>
        <w:rPr>
          <w:b/>
        </w:rPr>
      </w:pPr>
      <w:r w:rsidRPr="00601538">
        <w:rPr>
          <w:b/>
        </w:rPr>
        <w:t>Bildmaterial:</w:t>
      </w:r>
    </w:p>
    <w:p w14:paraId="0AE00DAA" w14:textId="1358B08C" w:rsidR="00DD5AE9" w:rsidRDefault="00B724EF" w:rsidP="00485AAE">
      <w:pPr>
        <w:jc w:val="both"/>
      </w:pPr>
      <w:r>
        <w:rPr>
          <w:noProof/>
          <w:lang w:eastAsia="de-DE"/>
        </w:rPr>
        <w:drawing>
          <wp:inline distT="0" distB="0" distL="0" distR="0" wp14:anchorId="0DD41F3C" wp14:editId="219C7CC5">
            <wp:extent cx="4273550" cy="2407434"/>
            <wp:effectExtent l="0" t="0" r="0" b="0"/>
            <wp:docPr id="2" name="Grafik 2" descr="G:\1_Projekte\Herrmann Ultraschall\Herrmann 2021\2021-0184 ZSM\SYMO.ZSM_001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Herrmann Ultraschall\Herrmann 2021\2021-0184 ZSM\SYMO.ZSM_0011 (2).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73550" cy="2407434"/>
                    </a:xfrm>
                    <a:prstGeom prst="rect">
                      <a:avLst/>
                    </a:prstGeom>
                    <a:noFill/>
                    <a:ln>
                      <a:noFill/>
                    </a:ln>
                  </pic:spPr>
                </pic:pic>
              </a:graphicData>
            </a:graphic>
          </wp:inline>
        </w:drawing>
      </w:r>
    </w:p>
    <w:p w14:paraId="5078DC7E" w14:textId="60F71BDE" w:rsidR="00DD5AE9" w:rsidRDefault="00BB2A7A" w:rsidP="003B0E85">
      <w:r>
        <w:t xml:space="preserve">Bildunterschrift: </w:t>
      </w:r>
      <w:r w:rsidR="00F266D2">
        <w:t xml:space="preserve">Das </w:t>
      </w:r>
      <w:r w:rsidR="00463382" w:rsidRPr="00ED2B00">
        <w:t xml:space="preserve">Zipper-Siegelmodul </w:t>
      </w:r>
      <w:r>
        <w:t xml:space="preserve">ZSM </w:t>
      </w:r>
      <w:r w:rsidR="00F266D2">
        <w:t>siegelt</w:t>
      </w:r>
      <w:r>
        <w:t xml:space="preserve"> Zipper kontinuierlich </w:t>
      </w:r>
      <w:r w:rsidR="004B53D1">
        <w:t>in Beutelverpackungen aus Monomaterial ein.</w:t>
      </w:r>
      <w:r w:rsidR="000474E5">
        <w:t xml:space="preserve"> Die Folie wird zwischen den beiden Son</w:t>
      </w:r>
      <w:r w:rsidR="00463382">
        <w:t>o</w:t>
      </w:r>
      <w:r w:rsidR="000474E5">
        <w:t xml:space="preserve">troden hindurchgeführt und schonend verschweißt. </w:t>
      </w:r>
      <w:r w:rsidR="00AD2DC2">
        <w:t xml:space="preserve"> </w:t>
      </w:r>
      <w:r w:rsidR="00DD5AE9">
        <w:t xml:space="preserve">Foto: </w:t>
      </w:r>
      <w:r w:rsidR="00FA3DDF">
        <w:t>Herrmann Ultraschall</w:t>
      </w:r>
    </w:p>
    <w:p w14:paraId="65741BE1" w14:textId="30ADF4DF" w:rsidR="009F702B" w:rsidRDefault="009F702B" w:rsidP="003B0E85">
      <w:r>
        <w:rPr>
          <w:noProof/>
          <w:lang w:eastAsia="de-DE"/>
        </w:rPr>
        <w:drawing>
          <wp:inline distT="0" distB="0" distL="0" distR="0" wp14:anchorId="3DD8850A" wp14:editId="0B6B51C9">
            <wp:extent cx="3505200" cy="3505200"/>
            <wp:effectExtent l="0" t="0" r="0" b="0"/>
            <wp:docPr id="4" name="Grafik 4" descr="G:\1_Projekte\Herrmann Ultraschall\Herrmann 2021\2021-0184 ZSM\Zipperbeutel_00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_Projekte\Herrmann Ultraschall\Herrmann 2021\2021-0184 ZSM\Zipperbeutel_0005 (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05973" cy="3505973"/>
                    </a:xfrm>
                    <a:prstGeom prst="rect">
                      <a:avLst/>
                    </a:prstGeom>
                    <a:noFill/>
                    <a:ln>
                      <a:noFill/>
                    </a:ln>
                  </pic:spPr>
                </pic:pic>
              </a:graphicData>
            </a:graphic>
          </wp:inline>
        </w:drawing>
      </w:r>
    </w:p>
    <w:p w14:paraId="325E68AC" w14:textId="26F34D7C" w:rsidR="009F702B" w:rsidRDefault="009F702B" w:rsidP="003B0E85">
      <w:r>
        <w:t xml:space="preserve">Bildunterschrift: </w:t>
      </w:r>
      <w:r w:rsidR="001171E6">
        <w:t xml:space="preserve">Mit dem ZSM können die Vorteile des Ultraschallschweißens auch für  wiederverschließbare </w:t>
      </w:r>
      <w:r>
        <w:t>Standbodenbeutel aus Monomaterial</w:t>
      </w:r>
      <w:r w:rsidR="001171E6">
        <w:t xml:space="preserve"> genutzt werden</w:t>
      </w:r>
      <w:r>
        <w:t>. Foto: Herrmann Ultraschall</w:t>
      </w:r>
    </w:p>
    <w:p w14:paraId="19ED01A6" w14:textId="77777777" w:rsidR="009F702B" w:rsidRDefault="009F702B" w:rsidP="003B0E85"/>
    <w:p w14:paraId="3464FFD8" w14:textId="77777777" w:rsidR="009F702B" w:rsidRDefault="009F702B" w:rsidP="003B0E85"/>
    <w:p w14:paraId="431BE06A" w14:textId="6BD5A8BF" w:rsidR="00DD5AE9" w:rsidRDefault="00DD5AE9" w:rsidP="003B0E85"/>
    <w:tbl>
      <w:tblPr>
        <w:tblW w:w="0" w:type="auto"/>
        <w:tblLook w:val="04A0" w:firstRow="1" w:lastRow="0" w:firstColumn="1" w:lastColumn="0" w:noHBand="0" w:noVBand="1"/>
      </w:tblPr>
      <w:tblGrid>
        <w:gridCol w:w="4219"/>
        <w:gridCol w:w="4820"/>
      </w:tblGrid>
      <w:tr w:rsidR="002F0DF7" w:rsidRPr="00BA4C9F" w14:paraId="30271ECA" w14:textId="77777777" w:rsidTr="00C14B9C">
        <w:tc>
          <w:tcPr>
            <w:tcW w:w="4219" w:type="dxa"/>
            <w:shd w:val="clear" w:color="auto" w:fill="auto"/>
          </w:tcPr>
          <w:p w14:paraId="1F7D0BB7" w14:textId="77777777" w:rsidR="002F0DF7" w:rsidRPr="009B1FDA" w:rsidRDefault="002F0DF7" w:rsidP="00C14B9C">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rFonts w:ascii="Arial" w:eastAsia="Times New Roman" w:hAnsi="Arial" w:cs="Arial"/>
                <w:color w:val="000000"/>
                <w:u w:val="single"/>
              </w:rPr>
              <w:t>Weitere Informationen:</w:t>
            </w:r>
          </w:p>
          <w:p w14:paraId="5B191D46" w14:textId="77777777" w:rsidR="00FA3DDF" w:rsidRDefault="00FA3DDF" w:rsidP="00C14B9C">
            <w:pPr>
              <w:tabs>
                <w:tab w:val="left" w:pos="7020"/>
                <w:tab w:val="right" w:pos="8789"/>
              </w:tabs>
              <w:suppressAutoHyphens/>
              <w:spacing w:after="0" w:line="240" w:lineRule="auto"/>
              <w:ind w:right="567"/>
              <w:rPr>
                <w:rFonts w:ascii="Arial" w:eastAsia="Times New Roman" w:hAnsi="Arial" w:cs="Arial"/>
                <w:color w:val="000000"/>
              </w:rPr>
            </w:pPr>
            <w:r w:rsidRPr="00FA3DDF">
              <w:rPr>
                <w:rFonts w:ascii="Arial" w:eastAsia="Times New Roman" w:hAnsi="Arial" w:cs="Arial"/>
                <w:color w:val="000000"/>
              </w:rPr>
              <w:t>Herrmann Ultraschalltechnik GmbH &amp; Co. KG</w:t>
            </w:r>
          </w:p>
          <w:p w14:paraId="1B3730B7" w14:textId="3DCB5DD8" w:rsidR="002F0DF7" w:rsidRDefault="00FA3DDF" w:rsidP="00C14B9C">
            <w:pPr>
              <w:tabs>
                <w:tab w:val="left" w:pos="7020"/>
                <w:tab w:val="right" w:pos="8789"/>
              </w:tabs>
              <w:suppressAutoHyphens/>
              <w:spacing w:after="0" w:line="240" w:lineRule="auto"/>
              <w:ind w:right="567"/>
              <w:rPr>
                <w:rFonts w:ascii="Arial" w:eastAsia="Times New Roman" w:hAnsi="Arial" w:cs="Arial"/>
                <w:color w:val="000000"/>
              </w:rPr>
            </w:pPr>
            <w:r>
              <w:rPr>
                <w:rFonts w:ascii="Arial" w:eastAsia="Times New Roman" w:hAnsi="Arial" w:cs="Arial"/>
                <w:color w:val="000000"/>
              </w:rPr>
              <w:t>Steffen U</w:t>
            </w:r>
            <w:r w:rsidR="003943DF">
              <w:rPr>
                <w:rFonts w:ascii="Arial" w:eastAsia="Times New Roman" w:hAnsi="Arial" w:cs="Arial"/>
                <w:color w:val="000000"/>
              </w:rPr>
              <w:t>l</w:t>
            </w:r>
            <w:r>
              <w:rPr>
                <w:rFonts w:ascii="Arial" w:eastAsia="Times New Roman" w:hAnsi="Arial" w:cs="Arial"/>
                <w:color w:val="000000"/>
              </w:rPr>
              <w:t>lrich</w:t>
            </w:r>
          </w:p>
          <w:p w14:paraId="0407BC48" w14:textId="77777777" w:rsidR="00FA3DDF" w:rsidRPr="00FA3DDF" w:rsidRDefault="00FA3DDF" w:rsidP="00FA3DDF">
            <w:pPr>
              <w:tabs>
                <w:tab w:val="left" w:pos="7020"/>
                <w:tab w:val="right" w:pos="8789"/>
              </w:tabs>
              <w:suppressAutoHyphens/>
              <w:spacing w:after="0" w:line="240" w:lineRule="auto"/>
              <w:ind w:right="567"/>
              <w:rPr>
                <w:rFonts w:ascii="Arial" w:eastAsia="Times New Roman" w:hAnsi="Arial" w:cs="Arial"/>
                <w:color w:val="000000"/>
              </w:rPr>
            </w:pPr>
            <w:proofErr w:type="spellStart"/>
            <w:r w:rsidRPr="00FA3DDF">
              <w:rPr>
                <w:rFonts w:ascii="Arial" w:eastAsia="Times New Roman" w:hAnsi="Arial" w:cs="Arial"/>
                <w:color w:val="000000"/>
              </w:rPr>
              <w:t>Descostraße</w:t>
            </w:r>
            <w:proofErr w:type="spellEnd"/>
            <w:r w:rsidRPr="00FA3DDF">
              <w:rPr>
                <w:rFonts w:ascii="Arial" w:eastAsia="Times New Roman" w:hAnsi="Arial" w:cs="Arial"/>
                <w:color w:val="000000"/>
              </w:rPr>
              <w:t xml:space="preserve"> 3-11</w:t>
            </w:r>
          </w:p>
          <w:p w14:paraId="32DFFD43" w14:textId="37CECFA1" w:rsidR="00FA3DDF" w:rsidRPr="009B1FDA" w:rsidRDefault="00FA3DDF" w:rsidP="00FA3DDF">
            <w:pPr>
              <w:tabs>
                <w:tab w:val="left" w:pos="7020"/>
                <w:tab w:val="right" w:pos="8789"/>
              </w:tabs>
              <w:suppressAutoHyphens/>
              <w:spacing w:after="0" w:line="240" w:lineRule="auto"/>
              <w:ind w:right="567"/>
              <w:rPr>
                <w:rFonts w:ascii="Arial" w:eastAsia="Times New Roman" w:hAnsi="Arial" w:cs="Arial"/>
                <w:color w:val="000000"/>
              </w:rPr>
            </w:pPr>
            <w:r w:rsidRPr="00FA3DDF">
              <w:rPr>
                <w:rFonts w:ascii="Arial" w:eastAsia="Times New Roman" w:hAnsi="Arial" w:cs="Arial"/>
                <w:color w:val="000000"/>
              </w:rPr>
              <w:t>D-76307 Karlsbad</w:t>
            </w:r>
          </w:p>
          <w:p w14:paraId="50517AA6" w14:textId="1400132E" w:rsidR="002F0DF7" w:rsidRDefault="002F0DF7" w:rsidP="00FA3DDF">
            <w:pPr>
              <w:tabs>
                <w:tab w:val="left" w:pos="7020"/>
                <w:tab w:val="right" w:pos="8789"/>
              </w:tabs>
              <w:suppressAutoHyphens/>
              <w:spacing w:after="0" w:line="240" w:lineRule="auto"/>
              <w:ind w:right="492"/>
              <w:rPr>
                <w:rFonts w:ascii="Arial" w:eastAsia="Times New Roman" w:hAnsi="Arial" w:cs="Arial"/>
                <w:color w:val="000000"/>
              </w:rPr>
            </w:pPr>
            <w:r w:rsidRPr="009B1FDA">
              <w:rPr>
                <w:rFonts w:ascii="Arial" w:eastAsia="Times New Roman" w:hAnsi="Arial" w:cs="Arial"/>
                <w:color w:val="000000"/>
              </w:rPr>
              <w:t xml:space="preserve">Tel.: </w:t>
            </w:r>
            <w:r w:rsidR="00FA3DDF" w:rsidRPr="00FA3DDF">
              <w:rPr>
                <w:rFonts w:ascii="Arial" w:eastAsia="Times New Roman" w:hAnsi="Arial" w:cs="Arial"/>
                <w:color w:val="000000"/>
              </w:rPr>
              <w:t>+49</w:t>
            </w:r>
            <w:r w:rsidR="00FA3DDF">
              <w:rPr>
                <w:rFonts w:ascii="Arial" w:eastAsia="Times New Roman" w:hAnsi="Arial" w:cs="Arial"/>
                <w:color w:val="000000"/>
              </w:rPr>
              <w:t xml:space="preserve"> (0)</w:t>
            </w:r>
            <w:r w:rsidR="00FA3DDF" w:rsidRPr="00FA3DDF">
              <w:rPr>
                <w:rFonts w:ascii="Arial" w:eastAsia="Times New Roman" w:hAnsi="Arial" w:cs="Arial"/>
                <w:color w:val="000000"/>
              </w:rPr>
              <w:t xml:space="preserve"> 7248 79-0</w:t>
            </w:r>
          </w:p>
          <w:p w14:paraId="61EC8E52" w14:textId="5BB50ADE" w:rsidR="00FA3DDF" w:rsidRPr="009B1FDA" w:rsidRDefault="00674490" w:rsidP="00FA3DDF">
            <w:pPr>
              <w:tabs>
                <w:tab w:val="left" w:pos="7020"/>
                <w:tab w:val="right" w:pos="8789"/>
              </w:tabs>
              <w:suppressAutoHyphens/>
              <w:spacing w:after="0" w:line="240" w:lineRule="auto"/>
              <w:ind w:right="492"/>
              <w:rPr>
                <w:rFonts w:ascii="Arial" w:eastAsia="Times New Roman" w:hAnsi="Arial" w:cs="Arial"/>
                <w:color w:val="000000"/>
              </w:rPr>
            </w:pPr>
            <w:hyperlink r:id="rId10" w:history="1">
              <w:r w:rsidR="00FA3DDF" w:rsidRPr="007D7604">
                <w:rPr>
                  <w:rStyle w:val="Hyperlink"/>
                  <w:rFonts w:ascii="Arial" w:eastAsia="Times New Roman" w:hAnsi="Arial" w:cs="Arial"/>
                </w:rPr>
                <w:t>info@herrmannultraschall.com</w:t>
              </w:r>
            </w:hyperlink>
            <w:r w:rsidR="00FA3DDF">
              <w:rPr>
                <w:rFonts w:ascii="Arial" w:eastAsia="Times New Roman" w:hAnsi="Arial" w:cs="Arial"/>
                <w:color w:val="000000"/>
              </w:rPr>
              <w:t xml:space="preserve"> </w:t>
            </w:r>
          </w:p>
          <w:p w14:paraId="60DB02DA" w14:textId="1F541FCF" w:rsidR="002F0DF7" w:rsidRPr="009B1FDA" w:rsidRDefault="00674490" w:rsidP="00C14B9C">
            <w:pPr>
              <w:tabs>
                <w:tab w:val="left" w:pos="7020"/>
                <w:tab w:val="right" w:pos="8789"/>
              </w:tabs>
              <w:suppressAutoHyphens/>
              <w:spacing w:after="0" w:line="240" w:lineRule="auto"/>
              <w:ind w:right="567"/>
              <w:rPr>
                <w:rFonts w:ascii="Arial" w:eastAsia="Times New Roman" w:hAnsi="Arial" w:cs="Arial"/>
                <w:color w:val="000000"/>
                <w:u w:val="single"/>
              </w:rPr>
            </w:pPr>
            <w:hyperlink r:id="rId11" w:history="1">
              <w:r w:rsidR="00601538" w:rsidRPr="00A95D3F">
                <w:rPr>
                  <w:rStyle w:val="Hyperlink"/>
                  <w:rFonts w:ascii="Arial" w:eastAsia="Times New Roman" w:hAnsi="Arial" w:cs="Arial"/>
                </w:rPr>
                <w:t>www.herrmannultraschall.com</w:t>
              </w:r>
            </w:hyperlink>
            <w:r w:rsidR="00601538">
              <w:rPr>
                <w:rFonts w:ascii="Arial" w:eastAsia="Times New Roman" w:hAnsi="Arial" w:cs="Arial"/>
                <w:color w:val="000000"/>
                <w:u w:val="single"/>
              </w:rPr>
              <w:t xml:space="preserve"> </w:t>
            </w:r>
          </w:p>
        </w:tc>
        <w:tc>
          <w:tcPr>
            <w:tcW w:w="4820" w:type="dxa"/>
            <w:shd w:val="clear" w:color="auto" w:fill="auto"/>
          </w:tcPr>
          <w:p w14:paraId="4D094926"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u w:val="single"/>
              </w:rPr>
            </w:pPr>
            <w:r w:rsidRPr="00BA4C9F">
              <w:rPr>
                <w:rFonts w:ascii="Arial" w:eastAsia="Times New Roman" w:hAnsi="Arial" w:cs="Arial"/>
                <w:color w:val="000000"/>
                <w:u w:val="single"/>
              </w:rPr>
              <w:t xml:space="preserve">Redaktioneller Kontakt, </w:t>
            </w:r>
            <w:r>
              <w:rPr>
                <w:rFonts w:ascii="Arial" w:eastAsia="Times New Roman" w:hAnsi="Arial" w:cs="Arial"/>
                <w:color w:val="000000"/>
                <w:u w:val="single"/>
              </w:rPr>
              <w:t>B</w:t>
            </w:r>
            <w:r w:rsidRPr="00BA4C9F">
              <w:rPr>
                <w:rFonts w:ascii="Arial" w:eastAsia="Times New Roman" w:hAnsi="Arial" w:cs="Arial"/>
                <w:color w:val="000000"/>
                <w:u w:val="single"/>
              </w:rPr>
              <w:t>elegexemplare:</w:t>
            </w:r>
          </w:p>
          <w:p w14:paraId="78481C7B"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Konsens PR GmbH &amp; Co. KG</w:t>
            </w:r>
          </w:p>
          <w:p w14:paraId="0179872F"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Philipp Lubos</w:t>
            </w:r>
            <w:r w:rsidRPr="00BA4C9F">
              <w:rPr>
                <w:rFonts w:ascii="Arial" w:eastAsia="Times New Roman" w:hAnsi="Arial" w:cs="Arial"/>
                <w:color w:val="000000"/>
              </w:rPr>
              <w:br/>
              <w:t>Im Kühlen Grund 10</w:t>
            </w:r>
          </w:p>
          <w:p w14:paraId="2E43CA27"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D-64823 Groß-Umstadt</w:t>
            </w:r>
          </w:p>
          <w:p w14:paraId="79AEF6DC" w14:textId="77777777" w:rsidR="002F0DF7" w:rsidRPr="00BA4C9F" w:rsidRDefault="002F0DF7" w:rsidP="00C14B9C">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Tel.: +49 (0) 60 78/93 63-0, Fax: -20</w:t>
            </w:r>
          </w:p>
          <w:p w14:paraId="48414035" w14:textId="77777777" w:rsidR="002F0DF7" w:rsidRDefault="00674490" w:rsidP="00C14B9C">
            <w:pPr>
              <w:tabs>
                <w:tab w:val="left" w:pos="7020"/>
                <w:tab w:val="right" w:pos="8789"/>
              </w:tabs>
              <w:suppressAutoHyphens/>
              <w:spacing w:after="0" w:line="240" w:lineRule="auto"/>
              <w:ind w:right="567"/>
              <w:rPr>
                <w:rFonts w:ascii="Arial" w:eastAsia="Times New Roman" w:hAnsi="Arial" w:cs="Arial"/>
                <w:color w:val="000000"/>
              </w:rPr>
            </w:pPr>
            <w:hyperlink r:id="rId12" w:history="1">
              <w:r w:rsidR="002F0DF7" w:rsidRPr="00BA4C9F">
                <w:rPr>
                  <w:rFonts w:ascii="Arial" w:eastAsia="Times New Roman" w:hAnsi="Arial" w:cs="Arial"/>
                  <w:color w:val="0000FF"/>
                  <w:u w:val="single"/>
                </w:rPr>
                <w:t>mail@konsens.de</w:t>
              </w:r>
            </w:hyperlink>
          </w:p>
          <w:p w14:paraId="0A49113E" w14:textId="77417B85" w:rsidR="002F0DF7" w:rsidRPr="00BA4C9F" w:rsidRDefault="00674490" w:rsidP="00C14B9C">
            <w:pPr>
              <w:tabs>
                <w:tab w:val="left" w:pos="7020"/>
                <w:tab w:val="right" w:pos="8789"/>
              </w:tabs>
              <w:suppressAutoHyphens/>
              <w:spacing w:after="0" w:line="240" w:lineRule="auto"/>
              <w:ind w:right="567"/>
              <w:rPr>
                <w:rFonts w:ascii="Arial" w:eastAsia="Times New Roman" w:hAnsi="Arial" w:cs="Arial"/>
                <w:color w:val="000000"/>
                <w:u w:val="single"/>
              </w:rPr>
            </w:pPr>
            <w:hyperlink r:id="rId13" w:history="1">
              <w:r w:rsidR="00D2687A" w:rsidRPr="00A95D3F">
                <w:rPr>
                  <w:rStyle w:val="Hyperlink"/>
                  <w:rFonts w:ascii="Arial" w:eastAsia="Times New Roman" w:hAnsi="Arial" w:cs="Arial"/>
                </w:rPr>
                <w:t>www.konsens.de</w:t>
              </w:r>
            </w:hyperlink>
          </w:p>
        </w:tc>
      </w:tr>
    </w:tbl>
    <w:p w14:paraId="5574E63B" w14:textId="0E6FAFC9" w:rsidR="00D2687A" w:rsidRDefault="002F0DF7" w:rsidP="00D2687A">
      <w:pPr>
        <w:shd w:val="clear" w:color="auto" w:fill="DDF3FF"/>
        <w:tabs>
          <w:tab w:val="left" w:pos="7020"/>
          <w:tab w:val="right" w:pos="8789"/>
        </w:tabs>
        <w:suppressAutoHyphens/>
        <w:spacing w:before="240" w:after="0" w:line="240" w:lineRule="auto"/>
        <w:ind w:right="567"/>
        <w:jc w:val="center"/>
        <w:rPr>
          <w:rFonts w:ascii="Arial" w:eastAsia="Times New Roman" w:hAnsi="Arial" w:cs="Arial"/>
          <w:color w:val="0000FF" w:themeColor="hyperlink"/>
          <w:sz w:val="24"/>
          <w:szCs w:val="20"/>
          <w:u w:val="single"/>
        </w:rPr>
      </w:pPr>
      <w:r w:rsidRPr="00BA4C9F">
        <w:rPr>
          <w:rFonts w:ascii="Arial" w:eastAsia="Times New Roman" w:hAnsi="Arial" w:cs="Arial"/>
          <w:color w:val="000000"/>
          <w:sz w:val="24"/>
          <w:szCs w:val="20"/>
        </w:rPr>
        <w:t xml:space="preserve">Sie finden diese </w:t>
      </w:r>
      <w:r w:rsidRPr="00BA4C9F">
        <w:rPr>
          <w:rFonts w:ascii="Arial" w:eastAsia="Times New Roman" w:hAnsi="Arial" w:cs="Arial"/>
          <w:color w:val="000000"/>
          <w:sz w:val="24"/>
          <w:szCs w:val="20"/>
          <w:u w:val="single"/>
        </w:rPr>
        <w:t xml:space="preserve">Presseinformation als </w:t>
      </w:r>
      <w:proofErr w:type="spellStart"/>
      <w:r w:rsidRPr="00BA4C9F">
        <w:rPr>
          <w:rFonts w:ascii="Arial" w:eastAsia="Times New Roman" w:hAnsi="Arial" w:cs="Arial"/>
          <w:color w:val="000000"/>
          <w:sz w:val="24"/>
          <w:szCs w:val="20"/>
          <w:u w:val="single"/>
        </w:rPr>
        <w:t>doc</w:t>
      </w:r>
      <w:proofErr w:type="spellEnd"/>
      <w:r w:rsidRPr="00BA4C9F">
        <w:rPr>
          <w:rFonts w:ascii="Arial" w:eastAsia="Times New Roman" w:hAnsi="Arial" w:cs="Arial"/>
          <w:color w:val="000000"/>
          <w:sz w:val="24"/>
          <w:szCs w:val="20"/>
          <w:u w:val="single"/>
        </w:rPr>
        <w:t xml:space="preserve">-Datei </w:t>
      </w:r>
      <w:r w:rsidRPr="00BA4C9F">
        <w:rPr>
          <w:rFonts w:ascii="Arial" w:eastAsia="Times New Roman" w:hAnsi="Arial" w:cs="Arial"/>
          <w:color w:val="000000"/>
          <w:sz w:val="24"/>
          <w:szCs w:val="20"/>
        </w:rPr>
        <w:t xml:space="preserve">sowie </w:t>
      </w:r>
      <w:r w:rsidRPr="00BA4C9F">
        <w:rPr>
          <w:rFonts w:ascii="Arial" w:eastAsia="Times New Roman" w:hAnsi="Arial" w:cs="Arial"/>
          <w:color w:val="000000"/>
          <w:sz w:val="24"/>
          <w:szCs w:val="20"/>
          <w:u w:val="single"/>
        </w:rPr>
        <w:t>die Bilder in druckfähiger Auflösung</w:t>
      </w:r>
      <w:r w:rsidRPr="00BA4C9F">
        <w:rPr>
          <w:rFonts w:ascii="Arial" w:eastAsia="Times New Roman" w:hAnsi="Arial" w:cs="Arial"/>
          <w:color w:val="000000"/>
          <w:sz w:val="24"/>
          <w:szCs w:val="20"/>
        </w:rPr>
        <w:t xml:space="preserve"> zum Herunterladen unter </w:t>
      </w:r>
      <w:r>
        <w:rPr>
          <w:rFonts w:ascii="Arial" w:eastAsia="Times New Roman" w:hAnsi="Arial" w:cs="Arial"/>
          <w:color w:val="000000"/>
          <w:sz w:val="24"/>
          <w:szCs w:val="20"/>
        </w:rPr>
        <w:br/>
      </w:r>
      <w:hyperlink r:id="rId14" w:history="1">
        <w:r w:rsidR="00674490" w:rsidRPr="00D46F94">
          <w:rPr>
            <w:rStyle w:val="Hyperlink"/>
            <w:rFonts w:ascii="Arial" w:eastAsia="Times New Roman" w:hAnsi="Arial" w:cs="Arial"/>
            <w:sz w:val="24"/>
            <w:szCs w:val="20"/>
          </w:rPr>
          <w:t>https://www.konsens.de/pressemitteilungen/herrmann-ultraschalltechnik</w:t>
        </w:r>
      </w:hyperlink>
      <w:r w:rsidR="00674490">
        <w:rPr>
          <w:rFonts w:ascii="Arial" w:eastAsia="Times New Roman" w:hAnsi="Arial" w:cs="Arial"/>
          <w:sz w:val="24"/>
          <w:szCs w:val="20"/>
          <w:u w:val="single"/>
        </w:rPr>
        <w:t xml:space="preserve"> </w:t>
      </w:r>
    </w:p>
    <w:p w14:paraId="56C7F9A4" w14:textId="50C0E078" w:rsidR="00D2687A" w:rsidRDefault="00D2687A" w:rsidP="00D2687A">
      <w:pPr>
        <w:rPr>
          <w:rFonts w:ascii="Arial" w:eastAsia="Times New Roman" w:hAnsi="Arial" w:cs="Arial"/>
          <w:sz w:val="24"/>
          <w:szCs w:val="20"/>
        </w:rPr>
      </w:pPr>
      <w:bookmarkStart w:id="0" w:name="_GoBack"/>
      <w:bookmarkEnd w:id="0"/>
    </w:p>
    <w:p w14:paraId="231B8727" w14:textId="77777777" w:rsidR="00B724EF" w:rsidRDefault="00B724EF" w:rsidP="00D2687A">
      <w:pPr>
        <w:rPr>
          <w:b/>
          <w:sz w:val="20"/>
        </w:rPr>
      </w:pPr>
    </w:p>
    <w:p w14:paraId="0482194C" w14:textId="795518D2" w:rsidR="00D2687A" w:rsidRPr="00601538" w:rsidRDefault="00D2687A" w:rsidP="00D2687A">
      <w:pPr>
        <w:rPr>
          <w:sz w:val="20"/>
        </w:rPr>
      </w:pPr>
      <w:r w:rsidRPr="00601538">
        <w:rPr>
          <w:b/>
          <w:sz w:val="20"/>
        </w:rPr>
        <w:t>Über Herrmann Ultraschall</w:t>
      </w:r>
    </w:p>
    <w:p w14:paraId="5403FF23" w14:textId="199EA450" w:rsidR="00D2687A" w:rsidRDefault="00D2687A" w:rsidP="00363D62">
      <w:pPr>
        <w:jc w:val="both"/>
        <w:rPr>
          <w:sz w:val="20"/>
        </w:rPr>
      </w:pPr>
      <w:r w:rsidRPr="00601538">
        <w:rPr>
          <w:sz w:val="20"/>
        </w:rPr>
        <w:t>Herrmann Ultraschall ist ein weltweit führendes Unternehmen im Bereich des Ultraschallschweißens mit sechs Jahrzehnten Expertise. Das Unternehmen aus dem badischen Karlsbad wurde 1961 gegründet und hat sich bis heute durch Innovationen und Lösungskompetenz</w:t>
      </w:r>
      <w:r w:rsidR="0015794B">
        <w:rPr>
          <w:sz w:val="20"/>
        </w:rPr>
        <w:t xml:space="preserve"> </w:t>
      </w:r>
      <w:r w:rsidR="0015794B" w:rsidRPr="0015794B">
        <w:rPr>
          <w:sz w:val="20"/>
        </w:rPr>
        <w:t>rund um die Ultraschall-Schweißtechnologie für Kunststoffe, Verpackungen, Nonwovens und Metalle zum</w:t>
      </w:r>
      <w:r w:rsidRPr="00601538">
        <w:rPr>
          <w:sz w:val="20"/>
        </w:rPr>
        <w:t xml:space="preserve"> Leistungsführer entwickelt. </w:t>
      </w:r>
      <w:r w:rsidR="00A56A4A">
        <w:rPr>
          <w:sz w:val="20"/>
        </w:rPr>
        <w:t xml:space="preserve">Heute beschäftigt Herrmann Ultraschall weltweit </w:t>
      </w:r>
      <w:r w:rsidR="00463382">
        <w:rPr>
          <w:sz w:val="20"/>
        </w:rPr>
        <w:t>6</w:t>
      </w:r>
      <w:r w:rsidR="00A56A4A">
        <w:rPr>
          <w:sz w:val="20"/>
        </w:rPr>
        <w:t xml:space="preserve">00 Mitarbeitende und unterhält Tech-Center in 20 Ländern. </w:t>
      </w:r>
      <w:r w:rsidRPr="00601538">
        <w:rPr>
          <w:sz w:val="20"/>
        </w:rPr>
        <w:t>Rund 2.000 verschiedene Anwendungen in Schlüssel-Industrien wie Automotive, Medical, Hygiene und Lebensmittel werden bei Herrmann pro Jahr gelöst. Die durchdachten Maschinen und Systeme erfüllen alle Anforderungen an eine moderne, digitalisierte Produktion und lassen sich meist auch in bestehende Produktionsumgebungen integrieren.</w:t>
      </w:r>
      <w:r w:rsidR="00A56A4A">
        <w:rPr>
          <w:sz w:val="20"/>
        </w:rPr>
        <w:t xml:space="preserve"> </w:t>
      </w:r>
    </w:p>
    <w:p w14:paraId="38EDE2C7" w14:textId="3E8D9CF8" w:rsidR="00A56A4A" w:rsidRPr="00601538" w:rsidRDefault="00A56A4A" w:rsidP="00363D62">
      <w:pPr>
        <w:jc w:val="both"/>
        <w:rPr>
          <w:sz w:val="20"/>
        </w:rPr>
      </w:pPr>
      <w:r w:rsidRPr="00601538">
        <w:rPr>
          <w:sz w:val="20"/>
        </w:rPr>
        <w:t>Ultraschalltechnik ist eines der schnellsten Fügeverfahren für Kunststoffe</w:t>
      </w:r>
      <w:r w:rsidR="00234B24">
        <w:rPr>
          <w:sz w:val="20"/>
        </w:rPr>
        <w:t xml:space="preserve"> und Nichteisen-Metalle</w:t>
      </w:r>
      <w:r w:rsidRPr="00601538">
        <w:rPr>
          <w:sz w:val="20"/>
        </w:rPr>
        <w:t>  – ohne Verbrauchsstoffe</w:t>
      </w:r>
      <w:r w:rsidR="00463382">
        <w:rPr>
          <w:sz w:val="20"/>
        </w:rPr>
        <w:t>, mit geringem Energiebedarf sowie hoher Prozesssicherheit</w:t>
      </w:r>
      <w:r w:rsidRPr="00601538">
        <w:rPr>
          <w:sz w:val="20"/>
        </w:rPr>
        <w:t xml:space="preserve"> und</w:t>
      </w:r>
      <w:r w:rsidR="00463382">
        <w:rPr>
          <w:sz w:val="20"/>
        </w:rPr>
        <w:t xml:space="preserve"> dadurch ressourcenschonend</w:t>
      </w:r>
      <w:r w:rsidRPr="00601538">
        <w:rPr>
          <w:sz w:val="20"/>
        </w:rPr>
        <w:t>. Die Technologie erfordert Kenntnisse der Mechanik, Akustik, Elektronik, Software und Materialverhalten und wird in den unterschiedlichsten Branchen angewendet.</w:t>
      </w:r>
    </w:p>
    <w:sectPr w:rsidR="00A56A4A" w:rsidRPr="00601538">
      <w:head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EE5FF" w16cex:dateUtc="2021-06-24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125A5A" w16cid:durableId="247EE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655A" w14:textId="77777777" w:rsidR="00142F90" w:rsidRDefault="00142F90" w:rsidP="00485AAE">
      <w:pPr>
        <w:spacing w:after="0" w:line="240" w:lineRule="auto"/>
      </w:pPr>
      <w:r>
        <w:separator/>
      </w:r>
    </w:p>
  </w:endnote>
  <w:endnote w:type="continuationSeparator" w:id="0">
    <w:p w14:paraId="7C957ADF" w14:textId="77777777" w:rsidR="00142F90" w:rsidRDefault="00142F90" w:rsidP="0048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956C" w14:textId="77777777" w:rsidR="00142F90" w:rsidRDefault="00142F90" w:rsidP="00485AAE">
      <w:pPr>
        <w:spacing w:after="0" w:line="240" w:lineRule="auto"/>
      </w:pPr>
      <w:r>
        <w:separator/>
      </w:r>
    </w:p>
  </w:footnote>
  <w:footnote w:type="continuationSeparator" w:id="0">
    <w:p w14:paraId="18B17063" w14:textId="77777777" w:rsidR="00142F90" w:rsidRDefault="00142F90" w:rsidP="0048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30A1" w14:textId="56DF6B9E" w:rsidR="00420E08" w:rsidRDefault="00420E08">
    <w:pPr>
      <w:pStyle w:val="Kopfzeile"/>
    </w:pPr>
    <w:r>
      <w:rPr>
        <w:noProof/>
        <w:lang w:eastAsia="de-DE"/>
      </w:rPr>
      <w:drawing>
        <wp:inline distT="0" distB="0" distL="0" distR="0" wp14:anchorId="668CCB81" wp14:editId="5854C657">
          <wp:extent cx="2661175" cy="504825"/>
          <wp:effectExtent l="0" t="0" r="6350" b="0"/>
          <wp:docPr id="3" name="Grafik 3" descr="G:\1_Projekte\Herrmann Ultraschall\Logo_Herrmann_Ultraschalltech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Herrmann Ultraschall\Logo_Herrmann_Ultraschalltechni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533" cy="505841"/>
                  </a:xfrm>
                  <a:prstGeom prst="rect">
                    <a:avLst/>
                  </a:prstGeom>
                  <a:noFill/>
                  <a:ln>
                    <a:noFill/>
                  </a:ln>
                </pic:spPr>
              </pic:pic>
            </a:graphicData>
          </a:graphic>
        </wp:inline>
      </w:drawing>
    </w:r>
    <w:r w:rsidR="00682143">
      <w:tab/>
    </w:r>
    <w:r w:rsidR="00682143">
      <w:tab/>
    </w:r>
    <w:r w:rsidR="00682143">
      <w:rPr>
        <w:noProof/>
        <w:lang w:eastAsia="de-DE"/>
      </w:rPr>
      <w:drawing>
        <wp:inline distT="0" distB="0" distL="0" distR="0" wp14:anchorId="507554B4" wp14:editId="083735EB">
          <wp:extent cx="1000857" cy="722841"/>
          <wp:effectExtent l="0" t="0" r="8890" b="1270"/>
          <wp:docPr id="1" name="Grafik 1" descr="C:\Users\PLubos\Downloads\FachPack-2021-Logo-RGB-72d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Downloads\FachPack-2021-Logo-RGB-72dpi(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852" cy="725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D038A43A">
      <w:start w:val="1"/>
      <w:numFmt w:val="bullet"/>
      <w:lvlText w:val="•"/>
      <w:lvlJc w:val="left"/>
      <w:pPr>
        <w:tabs>
          <w:tab w:val="num" w:pos="720"/>
        </w:tabs>
        <w:ind w:left="720" w:hanging="360"/>
      </w:pPr>
      <w:rPr>
        <w:rFonts w:ascii="Arial" w:hAnsi="Arial" w:cs="Times New Roman" w:hint="default"/>
      </w:rPr>
    </w:lvl>
    <w:lvl w:ilvl="1" w:tplc="C262C508">
      <w:start w:val="1"/>
      <w:numFmt w:val="bullet"/>
      <w:lvlText w:val="•"/>
      <w:lvlJc w:val="left"/>
      <w:pPr>
        <w:tabs>
          <w:tab w:val="num" w:pos="1440"/>
        </w:tabs>
        <w:ind w:left="1440" w:hanging="360"/>
      </w:pPr>
      <w:rPr>
        <w:rFonts w:ascii="Arial" w:hAnsi="Arial" w:cs="Times New Roman" w:hint="default"/>
      </w:rPr>
    </w:lvl>
    <w:lvl w:ilvl="2" w:tplc="512A0A96">
      <w:start w:val="1"/>
      <w:numFmt w:val="bullet"/>
      <w:lvlText w:val="•"/>
      <w:lvlJc w:val="left"/>
      <w:pPr>
        <w:tabs>
          <w:tab w:val="num" w:pos="2160"/>
        </w:tabs>
        <w:ind w:left="2160" w:hanging="360"/>
      </w:pPr>
      <w:rPr>
        <w:rFonts w:ascii="Arial" w:hAnsi="Arial" w:cs="Times New Roman" w:hint="default"/>
      </w:rPr>
    </w:lvl>
    <w:lvl w:ilvl="3" w:tplc="8DFA2980">
      <w:start w:val="1"/>
      <w:numFmt w:val="bullet"/>
      <w:lvlText w:val="•"/>
      <w:lvlJc w:val="left"/>
      <w:pPr>
        <w:tabs>
          <w:tab w:val="num" w:pos="2880"/>
        </w:tabs>
        <w:ind w:left="2880" w:hanging="360"/>
      </w:pPr>
      <w:rPr>
        <w:rFonts w:ascii="Arial" w:hAnsi="Arial" w:cs="Times New Roman" w:hint="default"/>
      </w:rPr>
    </w:lvl>
    <w:lvl w:ilvl="4" w:tplc="73F634A4">
      <w:start w:val="1"/>
      <w:numFmt w:val="bullet"/>
      <w:lvlText w:val="•"/>
      <w:lvlJc w:val="left"/>
      <w:pPr>
        <w:tabs>
          <w:tab w:val="num" w:pos="3600"/>
        </w:tabs>
        <w:ind w:left="3600" w:hanging="360"/>
      </w:pPr>
      <w:rPr>
        <w:rFonts w:ascii="Arial" w:hAnsi="Arial" w:cs="Times New Roman" w:hint="default"/>
      </w:rPr>
    </w:lvl>
    <w:lvl w:ilvl="5" w:tplc="E646904C">
      <w:start w:val="1"/>
      <w:numFmt w:val="bullet"/>
      <w:lvlText w:val="•"/>
      <w:lvlJc w:val="left"/>
      <w:pPr>
        <w:tabs>
          <w:tab w:val="num" w:pos="4320"/>
        </w:tabs>
        <w:ind w:left="4320" w:hanging="360"/>
      </w:pPr>
      <w:rPr>
        <w:rFonts w:ascii="Arial" w:hAnsi="Arial" w:cs="Times New Roman" w:hint="default"/>
      </w:rPr>
    </w:lvl>
    <w:lvl w:ilvl="6" w:tplc="34F60F46">
      <w:start w:val="1"/>
      <w:numFmt w:val="bullet"/>
      <w:lvlText w:val="•"/>
      <w:lvlJc w:val="left"/>
      <w:pPr>
        <w:tabs>
          <w:tab w:val="num" w:pos="5040"/>
        </w:tabs>
        <w:ind w:left="5040" w:hanging="360"/>
      </w:pPr>
      <w:rPr>
        <w:rFonts w:ascii="Arial" w:hAnsi="Arial" w:cs="Times New Roman" w:hint="default"/>
      </w:rPr>
    </w:lvl>
    <w:lvl w:ilvl="7" w:tplc="3CD05DE8">
      <w:start w:val="1"/>
      <w:numFmt w:val="bullet"/>
      <w:lvlText w:val="•"/>
      <w:lvlJc w:val="left"/>
      <w:pPr>
        <w:tabs>
          <w:tab w:val="num" w:pos="5760"/>
        </w:tabs>
        <w:ind w:left="5760" w:hanging="360"/>
      </w:pPr>
      <w:rPr>
        <w:rFonts w:ascii="Arial" w:hAnsi="Arial" w:cs="Times New Roman" w:hint="default"/>
      </w:rPr>
    </w:lvl>
    <w:lvl w:ilvl="8" w:tplc="FC10A9B0">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rich, Steffen">
    <w15:presenceInfo w15:providerId="None" w15:userId="Ullrich, Steff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36906"/>
    <w:rsid w:val="000474E5"/>
    <w:rsid w:val="000638A7"/>
    <w:rsid w:val="000A50EB"/>
    <w:rsid w:val="000D09B1"/>
    <w:rsid w:val="000D664E"/>
    <w:rsid w:val="000E3366"/>
    <w:rsid w:val="000F3A3B"/>
    <w:rsid w:val="000F40E7"/>
    <w:rsid w:val="00100536"/>
    <w:rsid w:val="0011264B"/>
    <w:rsid w:val="001171E6"/>
    <w:rsid w:val="00123679"/>
    <w:rsid w:val="00142F90"/>
    <w:rsid w:val="001506FA"/>
    <w:rsid w:val="0015794B"/>
    <w:rsid w:val="001E3C80"/>
    <w:rsid w:val="00202927"/>
    <w:rsid w:val="00234B24"/>
    <w:rsid w:val="00237C9B"/>
    <w:rsid w:val="00242337"/>
    <w:rsid w:val="00253D80"/>
    <w:rsid w:val="00253F7D"/>
    <w:rsid w:val="0026274E"/>
    <w:rsid w:val="002765E9"/>
    <w:rsid w:val="00286F9E"/>
    <w:rsid w:val="002940FF"/>
    <w:rsid w:val="00296E28"/>
    <w:rsid w:val="002B5D0F"/>
    <w:rsid w:val="002C4098"/>
    <w:rsid w:val="002C4FE2"/>
    <w:rsid w:val="002D02CF"/>
    <w:rsid w:val="002E6963"/>
    <w:rsid w:val="002F0DF7"/>
    <w:rsid w:val="002F22E1"/>
    <w:rsid w:val="0030698D"/>
    <w:rsid w:val="003133BE"/>
    <w:rsid w:val="00324C8F"/>
    <w:rsid w:val="00343E6B"/>
    <w:rsid w:val="00346771"/>
    <w:rsid w:val="00363D62"/>
    <w:rsid w:val="003943DF"/>
    <w:rsid w:val="003B0E85"/>
    <w:rsid w:val="003B7AA4"/>
    <w:rsid w:val="003C5DC3"/>
    <w:rsid w:val="004026B1"/>
    <w:rsid w:val="00407A2E"/>
    <w:rsid w:val="00413648"/>
    <w:rsid w:val="00420E08"/>
    <w:rsid w:val="00463382"/>
    <w:rsid w:val="00485AAE"/>
    <w:rsid w:val="004B52C6"/>
    <w:rsid w:val="004B53D1"/>
    <w:rsid w:val="00504CA5"/>
    <w:rsid w:val="005057F5"/>
    <w:rsid w:val="00512779"/>
    <w:rsid w:val="00525923"/>
    <w:rsid w:val="00535DCE"/>
    <w:rsid w:val="005818B7"/>
    <w:rsid w:val="005943B6"/>
    <w:rsid w:val="005A09D1"/>
    <w:rsid w:val="005A402C"/>
    <w:rsid w:val="005E15EE"/>
    <w:rsid w:val="005F4908"/>
    <w:rsid w:val="00601538"/>
    <w:rsid w:val="00651F18"/>
    <w:rsid w:val="00672942"/>
    <w:rsid w:val="00674490"/>
    <w:rsid w:val="00676DE3"/>
    <w:rsid w:val="00682143"/>
    <w:rsid w:val="006A788E"/>
    <w:rsid w:val="0070313F"/>
    <w:rsid w:val="007412AE"/>
    <w:rsid w:val="00772405"/>
    <w:rsid w:val="007C2D6E"/>
    <w:rsid w:val="007C3FE6"/>
    <w:rsid w:val="007D39D4"/>
    <w:rsid w:val="007E3B87"/>
    <w:rsid w:val="007F0F4F"/>
    <w:rsid w:val="00814E04"/>
    <w:rsid w:val="00830766"/>
    <w:rsid w:val="008354DF"/>
    <w:rsid w:val="00847641"/>
    <w:rsid w:val="00867103"/>
    <w:rsid w:val="0087649D"/>
    <w:rsid w:val="00887B97"/>
    <w:rsid w:val="008C22D5"/>
    <w:rsid w:val="008C2AA3"/>
    <w:rsid w:val="008C7B35"/>
    <w:rsid w:val="008E1D3B"/>
    <w:rsid w:val="009056DE"/>
    <w:rsid w:val="009162F6"/>
    <w:rsid w:val="00966EE0"/>
    <w:rsid w:val="00990608"/>
    <w:rsid w:val="00991E28"/>
    <w:rsid w:val="00997550"/>
    <w:rsid w:val="009A0265"/>
    <w:rsid w:val="009B5F5D"/>
    <w:rsid w:val="009F702B"/>
    <w:rsid w:val="00A13C8C"/>
    <w:rsid w:val="00A404D5"/>
    <w:rsid w:val="00A51EC8"/>
    <w:rsid w:val="00A56A4A"/>
    <w:rsid w:val="00A614C0"/>
    <w:rsid w:val="00A824AC"/>
    <w:rsid w:val="00A91489"/>
    <w:rsid w:val="00AD2DC2"/>
    <w:rsid w:val="00AE0EED"/>
    <w:rsid w:val="00B016D3"/>
    <w:rsid w:val="00B36C75"/>
    <w:rsid w:val="00B542E5"/>
    <w:rsid w:val="00B724EF"/>
    <w:rsid w:val="00B83872"/>
    <w:rsid w:val="00B928D3"/>
    <w:rsid w:val="00BA4E7C"/>
    <w:rsid w:val="00BB2A7A"/>
    <w:rsid w:val="00BC46F7"/>
    <w:rsid w:val="00BC779D"/>
    <w:rsid w:val="00BD102B"/>
    <w:rsid w:val="00BF04E7"/>
    <w:rsid w:val="00BF19EF"/>
    <w:rsid w:val="00C00B59"/>
    <w:rsid w:val="00C04B04"/>
    <w:rsid w:val="00C14B9C"/>
    <w:rsid w:val="00C35C66"/>
    <w:rsid w:val="00C52231"/>
    <w:rsid w:val="00C538CB"/>
    <w:rsid w:val="00C57919"/>
    <w:rsid w:val="00C72BB0"/>
    <w:rsid w:val="00CA363A"/>
    <w:rsid w:val="00CB16E7"/>
    <w:rsid w:val="00CD7FF5"/>
    <w:rsid w:val="00CE5955"/>
    <w:rsid w:val="00CF2BAF"/>
    <w:rsid w:val="00CF42AF"/>
    <w:rsid w:val="00D21C06"/>
    <w:rsid w:val="00D25774"/>
    <w:rsid w:val="00D2687A"/>
    <w:rsid w:val="00D30089"/>
    <w:rsid w:val="00D3235D"/>
    <w:rsid w:val="00D47471"/>
    <w:rsid w:val="00D84020"/>
    <w:rsid w:val="00DA5DA7"/>
    <w:rsid w:val="00DC36DC"/>
    <w:rsid w:val="00DC4144"/>
    <w:rsid w:val="00DC50BD"/>
    <w:rsid w:val="00DD5AE9"/>
    <w:rsid w:val="00DD731B"/>
    <w:rsid w:val="00DE59AD"/>
    <w:rsid w:val="00DF1E3C"/>
    <w:rsid w:val="00DF6637"/>
    <w:rsid w:val="00E2194A"/>
    <w:rsid w:val="00E27729"/>
    <w:rsid w:val="00E433DE"/>
    <w:rsid w:val="00E62556"/>
    <w:rsid w:val="00E91048"/>
    <w:rsid w:val="00E9300D"/>
    <w:rsid w:val="00E956F7"/>
    <w:rsid w:val="00EB2D41"/>
    <w:rsid w:val="00EB46A9"/>
    <w:rsid w:val="00ED63E3"/>
    <w:rsid w:val="00F028A5"/>
    <w:rsid w:val="00F07FC9"/>
    <w:rsid w:val="00F14C2F"/>
    <w:rsid w:val="00F266D2"/>
    <w:rsid w:val="00F26E38"/>
    <w:rsid w:val="00F3315D"/>
    <w:rsid w:val="00F336DC"/>
    <w:rsid w:val="00F561F3"/>
    <w:rsid w:val="00F707D2"/>
    <w:rsid w:val="00F8548C"/>
    <w:rsid w:val="00FA3DDF"/>
    <w:rsid w:val="00FA4575"/>
    <w:rsid w:val="00FF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C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 w:type="character" w:styleId="BesuchterHyperlink">
    <w:name w:val="FollowedHyperlink"/>
    <w:basedOn w:val="Absatz-Standardschriftart"/>
    <w:uiPriority w:val="99"/>
    <w:semiHidden/>
    <w:unhideWhenUsed/>
    <w:rsid w:val="006744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 w:type="character" w:styleId="Kommentarzeichen">
    <w:name w:val="annotation reference"/>
    <w:basedOn w:val="Absatz-Standardschriftart"/>
    <w:uiPriority w:val="99"/>
    <w:semiHidden/>
    <w:unhideWhenUsed/>
    <w:rsid w:val="00324C8F"/>
    <w:rPr>
      <w:sz w:val="16"/>
      <w:szCs w:val="16"/>
    </w:rPr>
  </w:style>
  <w:style w:type="paragraph" w:styleId="Kommentartext">
    <w:name w:val="annotation text"/>
    <w:basedOn w:val="Standard"/>
    <w:link w:val="KommentartextZchn"/>
    <w:uiPriority w:val="99"/>
    <w:semiHidden/>
    <w:unhideWhenUsed/>
    <w:rsid w:val="00324C8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C8F"/>
    <w:rPr>
      <w:sz w:val="20"/>
      <w:szCs w:val="20"/>
    </w:rPr>
  </w:style>
  <w:style w:type="paragraph" w:styleId="Kommentarthema">
    <w:name w:val="annotation subject"/>
    <w:basedOn w:val="Kommentartext"/>
    <w:next w:val="Kommentartext"/>
    <w:link w:val="KommentarthemaZchn"/>
    <w:uiPriority w:val="99"/>
    <w:semiHidden/>
    <w:unhideWhenUsed/>
    <w:rsid w:val="00324C8F"/>
    <w:rPr>
      <w:b/>
      <w:bCs/>
    </w:rPr>
  </w:style>
  <w:style w:type="character" w:customStyle="1" w:styleId="KommentarthemaZchn">
    <w:name w:val="Kommentarthema Zchn"/>
    <w:basedOn w:val="KommentartextZchn"/>
    <w:link w:val="Kommentarthema"/>
    <w:uiPriority w:val="99"/>
    <w:semiHidden/>
    <w:rsid w:val="00324C8F"/>
    <w:rPr>
      <w:b/>
      <w:bCs/>
      <w:sz w:val="20"/>
      <w:szCs w:val="20"/>
    </w:rPr>
  </w:style>
  <w:style w:type="character" w:styleId="BesuchterHyperlink">
    <w:name w:val="FollowedHyperlink"/>
    <w:basedOn w:val="Absatz-Standardschriftart"/>
    <w:uiPriority w:val="99"/>
    <w:semiHidden/>
    <w:unhideWhenUsed/>
    <w:rsid w:val="00674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28">
      <w:bodyDiv w:val="1"/>
      <w:marLeft w:val="0"/>
      <w:marRight w:val="0"/>
      <w:marTop w:val="0"/>
      <w:marBottom w:val="0"/>
      <w:divBdr>
        <w:top w:val="none" w:sz="0" w:space="0" w:color="auto"/>
        <w:left w:val="none" w:sz="0" w:space="0" w:color="auto"/>
        <w:bottom w:val="none" w:sz="0" w:space="0" w:color="auto"/>
        <w:right w:val="none" w:sz="0" w:space="0" w:color="auto"/>
      </w:divBdr>
    </w:div>
    <w:div w:id="288241240">
      <w:bodyDiv w:val="1"/>
      <w:marLeft w:val="0"/>
      <w:marRight w:val="0"/>
      <w:marTop w:val="0"/>
      <w:marBottom w:val="0"/>
      <w:divBdr>
        <w:top w:val="none" w:sz="0" w:space="0" w:color="auto"/>
        <w:left w:val="none" w:sz="0" w:space="0" w:color="auto"/>
        <w:bottom w:val="none" w:sz="0" w:space="0" w:color="auto"/>
        <w:right w:val="none" w:sz="0" w:space="0" w:color="auto"/>
      </w:divBdr>
    </w:div>
    <w:div w:id="13735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nsens.de" TargetMode="External"/><Relationship Id="rId18" Type="http://schemas.microsoft.com/office/2018/08/relationships/commentsExtensible" Target="commentsExtensi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rmannultraschal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herrmannultraschal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onsens.de/pressemitteilungen/herrmann-ultraschalltechni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B06F2B3A.dotm</Template>
  <TotalTime>0</TotalTime>
  <Pages>3</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3</cp:revision>
  <dcterms:created xsi:type="dcterms:W3CDTF">2021-09-02T08:00:00Z</dcterms:created>
  <dcterms:modified xsi:type="dcterms:W3CDTF">2021-09-02T12:40:00Z</dcterms:modified>
</cp:coreProperties>
</file>