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01D068" w14:textId="7D1AF757" w:rsidR="006C2D64" w:rsidRDefault="000313A2" w:rsidP="000313A2">
      <w:pPr>
        <w:pStyle w:val="Textkrper"/>
        <w:tabs>
          <w:tab w:val="left" w:pos="-284"/>
        </w:tabs>
        <w:spacing w:after="360" w:line="480" w:lineRule="exact"/>
        <w:ind w:left="-142"/>
        <w:jc w:val="center"/>
        <w:rPr>
          <w:color w:val="000000"/>
          <w:sz w:val="36"/>
          <w:szCs w:val="36"/>
        </w:rPr>
      </w:pPr>
      <w:r>
        <w:rPr>
          <w:color w:val="000000"/>
          <w:sz w:val="24"/>
          <w:szCs w:val="24"/>
        </w:rPr>
        <w:t xml:space="preserve">Hellweg auf der </w:t>
      </w:r>
      <w:r w:rsidR="00A401D2">
        <w:rPr>
          <w:color w:val="000000"/>
          <w:sz w:val="24"/>
          <w:szCs w:val="24"/>
        </w:rPr>
        <w:t>K 202</w:t>
      </w:r>
      <w:r w:rsidR="004171B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br/>
      </w:r>
      <w:r w:rsidR="00E937E4">
        <w:rPr>
          <w:color w:val="000000"/>
          <w:sz w:val="36"/>
          <w:szCs w:val="36"/>
        </w:rPr>
        <w:t>Kunststoff-Zerkleinerung noch smarter</w:t>
      </w:r>
    </w:p>
    <w:p w14:paraId="24C7EB51" w14:textId="488BA19D" w:rsidR="00353569" w:rsidRDefault="001F78D0" w:rsidP="000313A2">
      <w:pPr>
        <w:pStyle w:val="Textkrper"/>
        <w:tabs>
          <w:tab w:val="left" w:pos="-284"/>
        </w:tabs>
        <w:spacing w:before="240" w:line="240" w:lineRule="auto"/>
        <w:ind w:left="-142"/>
        <w:rPr>
          <w:b w:val="0"/>
          <w:i/>
          <w:noProof/>
          <w:color w:val="000000"/>
          <w:lang w:eastAsia="de-DE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0DDAD03" wp14:editId="5342EEEE">
            <wp:extent cx="5486400" cy="3219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46C3" w14:textId="03B0902D" w:rsidR="00353569" w:rsidRDefault="004171BC" w:rsidP="004171BC">
      <w:pPr>
        <w:pStyle w:val="Textkrper"/>
        <w:tabs>
          <w:tab w:val="left" w:pos="-284"/>
        </w:tabs>
        <w:spacing w:before="240" w:line="240" w:lineRule="auto"/>
        <w:ind w:left="-142"/>
        <w:rPr>
          <w:b w:val="0"/>
          <w:i/>
          <w:noProof/>
          <w:color w:val="000000"/>
          <w:lang w:eastAsia="de-DE"/>
        </w:rPr>
      </w:pPr>
      <w:r>
        <w:rPr>
          <w:b w:val="0"/>
          <w:i/>
          <w:noProof/>
          <w:color w:val="000000"/>
          <w:lang w:eastAsia="de-DE"/>
        </w:rPr>
        <w:t>Die jetzt verfügbare V</w:t>
      </w:r>
      <w:r w:rsidR="000B423C">
        <w:rPr>
          <w:b w:val="0"/>
          <w:i/>
          <w:noProof/>
          <w:color w:val="000000"/>
          <w:lang w:eastAsia="de-DE"/>
        </w:rPr>
        <w:t xml:space="preserve">erbrauchsmessung </w:t>
      </w:r>
      <w:r>
        <w:rPr>
          <w:b w:val="0"/>
          <w:i/>
          <w:noProof/>
          <w:color w:val="000000"/>
          <w:lang w:eastAsia="de-DE"/>
        </w:rPr>
        <w:t xml:space="preserve">per </w:t>
      </w:r>
      <w:r w:rsidR="000B423C">
        <w:rPr>
          <w:b w:val="0"/>
          <w:i/>
          <w:noProof/>
          <w:color w:val="000000"/>
          <w:lang w:eastAsia="de-DE"/>
        </w:rPr>
        <w:t xml:space="preserve">Smart Control </w:t>
      </w:r>
      <w:r w:rsidRPr="004171BC">
        <w:rPr>
          <w:b w:val="0"/>
          <w:i/>
          <w:noProof/>
          <w:color w:val="000000"/>
          <w:lang w:eastAsia="de-DE"/>
        </w:rPr>
        <w:t>gibt eine wertvolle Basis für die Optimierung des Energieeinsatzes</w:t>
      </w:r>
      <w:r>
        <w:rPr>
          <w:b w:val="0"/>
          <w:i/>
          <w:noProof/>
          <w:color w:val="000000"/>
          <w:lang w:eastAsia="de-DE"/>
        </w:rPr>
        <w:t>. ©</w:t>
      </w:r>
      <w:r w:rsidR="000B423C">
        <w:rPr>
          <w:b w:val="0"/>
          <w:i/>
          <w:noProof/>
          <w:color w:val="000000"/>
          <w:lang w:eastAsia="de-DE"/>
        </w:rPr>
        <w:t xml:space="preserve"> Hellweg Maschinenbau</w:t>
      </w:r>
    </w:p>
    <w:p w14:paraId="5E6AF2D3" w14:textId="6F33FD56" w:rsidR="00A401D2" w:rsidRPr="00A401D2" w:rsidRDefault="000313A2" w:rsidP="00A401D2">
      <w:pPr>
        <w:pStyle w:val="Textkrper"/>
        <w:tabs>
          <w:tab w:val="left" w:pos="-284"/>
        </w:tabs>
        <w:spacing w:before="240" w:line="360" w:lineRule="exact"/>
        <w:ind w:left="-142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Roetgen, im </w:t>
      </w:r>
      <w:r w:rsidR="00353569">
        <w:rPr>
          <w:b w:val="0"/>
          <w:color w:val="000000"/>
          <w:sz w:val="24"/>
          <w:szCs w:val="24"/>
        </w:rPr>
        <w:t>September</w:t>
      </w:r>
      <w:r>
        <w:rPr>
          <w:b w:val="0"/>
          <w:color w:val="000000"/>
          <w:sz w:val="24"/>
          <w:szCs w:val="24"/>
        </w:rPr>
        <w:t xml:space="preserve"> 202</w:t>
      </w:r>
      <w:r w:rsidR="00353569">
        <w:rPr>
          <w:b w:val="0"/>
          <w:color w:val="000000"/>
          <w:sz w:val="24"/>
          <w:szCs w:val="24"/>
        </w:rPr>
        <w:t>2</w:t>
      </w:r>
      <w:r>
        <w:rPr>
          <w:b w:val="0"/>
          <w:color w:val="000000"/>
          <w:sz w:val="24"/>
          <w:szCs w:val="24"/>
        </w:rPr>
        <w:t xml:space="preserve">. </w:t>
      </w:r>
      <w:r w:rsidR="000B267D">
        <w:rPr>
          <w:b w:val="0"/>
          <w:color w:val="000000"/>
          <w:sz w:val="24"/>
          <w:szCs w:val="24"/>
        </w:rPr>
        <w:t xml:space="preserve">Hellweg Maschinenbau, Hersteller von </w:t>
      </w:r>
      <w:r w:rsidR="00F007B8">
        <w:rPr>
          <w:b w:val="0"/>
          <w:color w:val="000000"/>
          <w:sz w:val="24"/>
          <w:szCs w:val="24"/>
        </w:rPr>
        <w:t xml:space="preserve">hochwertigen </w:t>
      </w:r>
      <w:r w:rsidR="000B267D" w:rsidRPr="000B267D">
        <w:rPr>
          <w:b w:val="0"/>
          <w:color w:val="000000"/>
          <w:sz w:val="24"/>
          <w:szCs w:val="24"/>
        </w:rPr>
        <w:t>Zerkleinerungsmaschinen</w:t>
      </w:r>
      <w:r w:rsidR="000B267D">
        <w:rPr>
          <w:b w:val="0"/>
          <w:color w:val="000000"/>
          <w:sz w:val="24"/>
          <w:szCs w:val="24"/>
        </w:rPr>
        <w:t xml:space="preserve"> für e</w:t>
      </w:r>
      <w:r w:rsidR="000B267D" w:rsidRPr="000B267D">
        <w:rPr>
          <w:b w:val="0"/>
          <w:color w:val="000000"/>
          <w:sz w:val="24"/>
          <w:szCs w:val="24"/>
        </w:rPr>
        <w:t>ffektives Kunststoffrecycling</w:t>
      </w:r>
      <w:r w:rsidR="000B267D">
        <w:rPr>
          <w:b w:val="0"/>
          <w:color w:val="000000"/>
          <w:sz w:val="24"/>
          <w:szCs w:val="24"/>
        </w:rPr>
        <w:t>,</w:t>
      </w:r>
      <w:r w:rsidR="000B267D" w:rsidRPr="000B267D">
        <w:rPr>
          <w:b w:val="0"/>
          <w:color w:val="000000"/>
          <w:sz w:val="24"/>
          <w:szCs w:val="24"/>
        </w:rPr>
        <w:t xml:space="preserve"> </w:t>
      </w:r>
      <w:r w:rsidR="000B267D">
        <w:rPr>
          <w:b w:val="0"/>
          <w:color w:val="000000"/>
          <w:sz w:val="24"/>
          <w:szCs w:val="24"/>
        </w:rPr>
        <w:t>präsentiert a</w:t>
      </w:r>
      <w:r w:rsidR="000438D9">
        <w:rPr>
          <w:b w:val="0"/>
          <w:color w:val="000000"/>
          <w:sz w:val="24"/>
          <w:szCs w:val="24"/>
        </w:rPr>
        <w:t xml:space="preserve">uf der K 2022 </w:t>
      </w:r>
      <w:r>
        <w:rPr>
          <w:b w:val="0"/>
          <w:color w:val="000000"/>
          <w:sz w:val="24"/>
          <w:szCs w:val="24"/>
        </w:rPr>
        <w:t xml:space="preserve">auf </w:t>
      </w:r>
      <w:r w:rsidR="00353569">
        <w:rPr>
          <w:b w:val="0"/>
          <w:color w:val="000000"/>
          <w:sz w:val="24"/>
          <w:szCs w:val="24"/>
        </w:rPr>
        <w:t xml:space="preserve">Stand </w:t>
      </w:r>
      <w:r w:rsidR="00353569" w:rsidRPr="00353569">
        <w:rPr>
          <w:b w:val="0"/>
          <w:color w:val="000000"/>
          <w:sz w:val="24"/>
          <w:szCs w:val="24"/>
        </w:rPr>
        <w:t>C39</w:t>
      </w:r>
      <w:r w:rsidR="00353569">
        <w:rPr>
          <w:b w:val="0"/>
          <w:color w:val="000000"/>
          <w:sz w:val="24"/>
          <w:szCs w:val="24"/>
        </w:rPr>
        <w:t xml:space="preserve"> in </w:t>
      </w:r>
      <w:r w:rsidR="00353569" w:rsidRPr="00353569">
        <w:rPr>
          <w:b w:val="0"/>
          <w:color w:val="000000"/>
          <w:sz w:val="24"/>
          <w:szCs w:val="24"/>
        </w:rPr>
        <w:t xml:space="preserve">Halle 11 </w:t>
      </w:r>
      <w:r w:rsidR="00D02BCF">
        <w:rPr>
          <w:b w:val="0"/>
          <w:color w:val="000000"/>
          <w:sz w:val="24"/>
          <w:szCs w:val="24"/>
        </w:rPr>
        <w:t xml:space="preserve">erweiterte Möglichkeiten </w:t>
      </w:r>
      <w:r w:rsidR="000438D9">
        <w:rPr>
          <w:b w:val="0"/>
          <w:color w:val="000000"/>
          <w:sz w:val="24"/>
          <w:szCs w:val="24"/>
        </w:rPr>
        <w:t>der</w:t>
      </w:r>
      <w:r w:rsidR="00D02BCF">
        <w:rPr>
          <w:b w:val="0"/>
          <w:color w:val="000000"/>
          <w:sz w:val="24"/>
          <w:szCs w:val="24"/>
        </w:rPr>
        <w:t xml:space="preserve"> </w:t>
      </w:r>
      <w:r w:rsidR="000438D9">
        <w:rPr>
          <w:b w:val="0"/>
          <w:color w:val="000000"/>
          <w:sz w:val="24"/>
          <w:szCs w:val="24"/>
        </w:rPr>
        <w:t xml:space="preserve">für sein gesamtes Schneidmühlenprogramm verfügbaren </w:t>
      </w:r>
      <w:r w:rsidR="00D02BCF" w:rsidRPr="00A401D2">
        <w:rPr>
          <w:b w:val="0"/>
          <w:color w:val="000000"/>
          <w:sz w:val="24"/>
          <w:szCs w:val="24"/>
        </w:rPr>
        <w:t>Smart Control Steuerung</w:t>
      </w:r>
      <w:r w:rsidR="00D02BCF">
        <w:rPr>
          <w:b w:val="0"/>
          <w:color w:val="000000"/>
          <w:sz w:val="24"/>
          <w:szCs w:val="24"/>
        </w:rPr>
        <w:t xml:space="preserve">, </w:t>
      </w:r>
      <w:r w:rsidR="00CD2183">
        <w:rPr>
          <w:b w:val="0"/>
          <w:color w:val="000000"/>
          <w:sz w:val="24"/>
          <w:szCs w:val="24"/>
        </w:rPr>
        <w:t xml:space="preserve">eine </w:t>
      </w:r>
      <w:r w:rsidR="005D32C8">
        <w:rPr>
          <w:b w:val="0"/>
          <w:color w:val="000000"/>
          <w:sz w:val="24"/>
          <w:szCs w:val="24"/>
        </w:rPr>
        <w:t xml:space="preserve">für alle Schneidmühlen nachrüstbare, </w:t>
      </w:r>
      <w:r w:rsidR="00CD2183" w:rsidRPr="00A401D2">
        <w:rPr>
          <w:b w:val="0"/>
          <w:color w:val="000000"/>
          <w:sz w:val="24"/>
          <w:szCs w:val="24"/>
        </w:rPr>
        <w:t>digitale Zentralschmiereinheit mit Bluetooth Datenübertragung</w:t>
      </w:r>
      <w:r w:rsidR="00CD2183">
        <w:rPr>
          <w:b w:val="0"/>
          <w:color w:val="000000"/>
          <w:sz w:val="24"/>
          <w:szCs w:val="24"/>
        </w:rPr>
        <w:t xml:space="preserve"> sowie </w:t>
      </w:r>
      <w:r w:rsidR="00D02BCF">
        <w:rPr>
          <w:b w:val="0"/>
          <w:color w:val="000000"/>
          <w:sz w:val="24"/>
          <w:szCs w:val="24"/>
        </w:rPr>
        <w:t>ein</w:t>
      </w:r>
      <w:r w:rsidR="005D32C8">
        <w:rPr>
          <w:b w:val="0"/>
          <w:color w:val="000000"/>
          <w:sz w:val="24"/>
          <w:szCs w:val="24"/>
        </w:rPr>
        <w:t>e</w:t>
      </w:r>
      <w:r w:rsidR="00D02BCF">
        <w:rPr>
          <w:b w:val="0"/>
          <w:color w:val="000000"/>
          <w:sz w:val="24"/>
          <w:szCs w:val="24"/>
        </w:rPr>
        <w:t xml:space="preserve"> neue</w:t>
      </w:r>
      <w:r w:rsidR="005D32C8">
        <w:rPr>
          <w:b w:val="0"/>
          <w:color w:val="000000"/>
          <w:sz w:val="24"/>
          <w:szCs w:val="24"/>
        </w:rPr>
        <w:t xml:space="preserve">, jetzt </w:t>
      </w:r>
      <w:proofErr w:type="spellStart"/>
      <w:r w:rsidR="005D32C8">
        <w:rPr>
          <w:b w:val="0"/>
          <w:color w:val="000000"/>
          <w:sz w:val="24"/>
          <w:szCs w:val="24"/>
        </w:rPr>
        <w:t>servomotorisch</w:t>
      </w:r>
      <w:proofErr w:type="spellEnd"/>
      <w:r w:rsidR="005D32C8">
        <w:rPr>
          <w:b w:val="0"/>
          <w:color w:val="000000"/>
          <w:sz w:val="24"/>
          <w:szCs w:val="24"/>
        </w:rPr>
        <w:t xml:space="preserve"> angetriebene</w:t>
      </w:r>
      <w:r w:rsidR="00E937E4">
        <w:rPr>
          <w:b w:val="0"/>
          <w:color w:val="000000"/>
          <w:sz w:val="24"/>
          <w:szCs w:val="24"/>
        </w:rPr>
        <w:t xml:space="preserve"> und dadurch optimal bedarfsgerecht regelbare</w:t>
      </w:r>
      <w:r w:rsidR="00D02BCF">
        <w:rPr>
          <w:b w:val="0"/>
          <w:color w:val="000000"/>
          <w:sz w:val="24"/>
          <w:szCs w:val="24"/>
        </w:rPr>
        <w:t xml:space="preserve"> </w:t>
      </w:r>
      <w:proofErr w:type="spellStart"/>
      <w:r w:rsidR="00D02BCF" w:rsidRPr="00A401D2">
        <w:rPr>
          <w:b w:val="0"/>
          <w:color w:val="000000"/>
          <w:sz w:val="24"/>
          <w:szCs w:val="24"/>
        </w:rPr>
        <w:t>Randbeschnitt</w:t>
      </w:r>
      <w:r w:rsidR="005D32C8">
        <w:rPr>
          <w:b w:val="0"/>
          <w:color w:val="000000"/>
          <w:sz w:val="24"/>
          <w:szCs w:val="24"/>
        </w:rPr>
        <w:t>anlage</w:t>
      </w:r>
      <w:proofErr w:type="spellEnd"/>
      <w:r w:rsidR="00D02BCF" w:rsidRPr="00A401D2">
        <w:rPr>
          <w:b w:val="0"/>
          <w:color w:val="000000"/>
          <w:sz w:val="24"/>
          <w:szCs w:val="24"/>
        </w:rPr>
        <w:t xml:space="preserve"> </w:t>
      </w:r>
      <w:r w:rsidR="005D32C8">
        <w:rPr>
          <w:b w:val="0"/>
          <w:color w:val="000000"/>
          <w:sz w:val="24"/>
          <w:szCs w:val="24"/>
        </w:rPr>
        <w:t xml:space="preserve">für den Einsatz in der </w:t>
      </w:r>
      <w:r w:rsidR="00D02BCF">
        <w:rPr>
          <w:b w:val="0"/>
          <w:color w:val="000000"/>
          <w:sz w:val="24"/>
          <w:szCs w:val="24"/>
        </w:rPr>
        <w:t>Extru</w:t>
      </w:r>
      <w:r w:rsidR="005D32C8">
        <w:rPr>
          <w:b w:val="0"/>
          <w:color w:val="000000"/>
          <w:sz w:val="24"/>
          <w:szCs w:val="24"/>
        </w:rPr>
        <w:t>sion</w:t>
      </w:r>
      <w:r w:rsidR="00CD2183">
        <w:rPr>
          <w:b w:val="0"/>
          <w:color w:val="000000"/>
          <w:sz w:val="24"/>
          <w:szCs w:val="24"/>
        </w:rPr>
        <w:t>.</w:t>
      </w:r>
    </w:p>
    <w:p w14:paraId="4A386D4C" w14:textId="058DC42D" w:rsidR="00CD2183" w:rsidRPr="00CD2183" w:rsidRDefault="000A66AC" w:rsidP="00A401D2">
      <w:pPr>
        <w:pStyle w:val="Textkrper"/>
        <w:tabs>
          <w:tab w:val="left" w:pos="-284"/>
        </w:tabs>
        <w:spacing w:before="240" w:line="360" w:lineRule="exact"/>
        <w:ind w:left="-14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Funktionalität der </w:t>
      </w:r>
      <w:r w:rsidR="007E2DEB">
        <w:rPr>
          <w:color w:val="000000"/>
          <w:sz w:val="24"/>
          <w:szCs w:val="24"/>
        </w:rPr>
        <w:t xml:space="preserve">Smart Control </w:t>
      </w:r>
      <w:r>
        <w:rPr>
          <w:color w:val="000000"/>
          <w:sz w:val="24"/>
          <w:szCs w:val="24"/>
        </w:rPr>
        <w:t>Steuerung erweitert</w:t>
      </w:r>
    </w:p>
    <w:p w14:paraId="5E8F221C" w14:textId="2444D214" w:rsidR="003F0171" w:rsidRDefault="00A401D2" w:rsidP="002E4B33">
      <w:pPr>
        <w:pStyle w:val="Textkrper"/>
        <w:tabs>
          <w:tab w:val="left" w:pos="-284"/>
        </w:tabs>
        <w:spacing w:before="120" w:line="360" w:lineRule="exact"/>
        <w:ind w:left="-142"/>
        <w:rPr>
          <w:b w:val="0"/>
          <w:color w:val="000000"/>
          <w:sz w:val="24"/>
          <w:szCs w:val="24"/>
        </w:rPr>
      </w:pPr>
      <w:r w:rsidRPr="00A401D2">
        <w:rPr>
          <w:b w:val="0"/>
          <w:color w:val="000000"/>
          <w:sz w:val="24"/>
          <w:szCs w:val="24"/>
        </w:rPr>
        <w:t xml:space="preserve">Die Smart Control </w:t>
      </w:r>
      <w:r w:rsidR="00C806F5">
        <w:rPr>
          <w:b w:val="0"/>
          <w:color w:val="000000"/>
          <w:sz w:val="24"/>
          <w:szCs w:val="24"/>
        </w:rPr>
        <w:t>hat Hellweg</w:t>
      </w:r>
      <w:r w:rsidRPr="00A401D2">
        <w:rPr>
          <w:b w:val="0"/>
          <w:color w:val="000000"/>
          <w:sz w:val="24"/>
          <w:szCs w:val="24"/>
        </w:rPr>
        <w:t xml:space="preserve"> um ein Hardwaremodul </w:t>
      </w:r>
      <w:r w:rsidR="00C806F5" w:rsidRPr="00A401D2">
        <w:rPr>
          <w:b w:val="0"/>
          <w:color w:val="000000"/>
          <w:sz w:val="24"/>
          <w:szCs w:val="24"/>
        </w:rPr>
        <w:t>erweitert</w:t>
      </w:r>
      <w:r w:rsidR="00C806F5">
        <w:rPr>
          <w:b w:val="0"/>
          <w:color w:val="000000"/>
          <w:sz w:val="24"/>
          <w:szCs w:val="24"/>
        </w:rPr>
        <w:t>, das</w:t>
      </w:r>
      <w:r w:rsidR="00C806F5" w:rsidRPr="00A401D2">
        <w:rPr>
          <w:b w:val="0"/>
          <w:color w:val="000000"/>
          <w:sz w:val="24"/>
          <w:szCs w:val="24"/>
        </w:rPr>
        <w:t xml:space="preserve"> </w:t>
      </w:r>
      <w:r w:rsidR="00C806F5">
        <w:rPr>
          <w:b w:val="0"/>
          <w:color w:val="000000"/>
          <w:sz w:val="24"/>
          <w:szCs w:val="24"/>
        </w:rPr>
        <w:t xml:space="preserve">den </w:t>
      </w:r>
      <w:r w:rsidRPr="00A401D2">
        <w:rPr>
          <w:b w:val="0"/>
          <w:color w:val="000000"/>
          <w:sz w:val="24"/>
          <w:szCs w:val="24"/>
        </w:rPr>
        <w:t>Stromverbrauch</w:t>
      </w:r>
      <w:r w:rsidR="00C806F5">
        <w:rPr>
          <w:b w:val="0"/>
          <w:color w:val="000000"/>
          <w:sz w:val="24"/>
          <w:szCs w:val="24"/>
        </w:rPr>
        <w:t xml:space="preserve"> des jeweiligen Gerätes langfristig, beispielsweise über ein </w:t>
      </w:r>
      <w:r w:rsidR="00C806F5">
        <w:rPr>
          <w:b w:val="0"/>
          <w:color w:val="000000"/>
          <w:sz w:val="24"/>
          <w:szCs w:val="24"/>
        </w:rPr>
        <w:lastRenderedPageBreak/>
        <w:t xml:space="preserve">Geschäftsjahr speichert und zur Auswertung bereitstellt. </w:t>
      </w:r>
      <w:r w:rsidR="002E4B33">
        <w:rPr>
          <w:b w:val="0"/>
          <w:color w:val="000000"/>
          <w:sz w:val="24"/>
          <w:szCs w:val="24"/>
        </w:rPr>
        <w:t xml:space="preserve">Dies sowie die Möglichkeit, </w:t>
      </w:r>
      <w:r w:rsidR="00C806F5" w:rsidRPr="00A401D2">
        <w:rPr>
          <w:b w:val="0"/>
          <w:color w:val="000000"/>
          <w:sz w:val="24"/>
          <w:szCs w:val="24"/>
        </w:rPr>
        <w:t>Stromspitzen</w:t>
      </w:r>
      <w:r w:rsidR="002E4B33">
        <w:rPr>
          <w:b w:val="0"/>
          <w:color w:val="000000"/>
          <w:sz w:val="24"/>
          <w:szCs w:val="24"/>
        </w:rPr>
        <w:t xml:space="preserve"> anzuzeigen</w:t>
      </w:r>
      <w:r w:rsidR="00C806F5">
        <w:rPr>
          <w:b w:val="0"/>
          <w:color w:val="000000"/>
          <w:sz w:val="24"/>
          <w:szCs w:val="24"/>
        </w:rPr>
        <w:t xml:space="preserve">, </w:t>
      </w:r>
      <w:r w:rsidR="00E937E4">
        <w:rPr>
          <w:b w:val="0"/>
          <w:color w:val="000000"/>
          <w:sz w:val="24"/>
          <w:szCs w:val="24"/>
        </w:rPr>
        <w:t>gibt</w:t>
      </w:r>
      <w:r w:rsidR="002E4B33">
        <w:rPr>
          <w:b w:val="0"/>
          <w:color w:val="000000"/>
          <w:sz w:val="24"/>
          <w:szCs w:val="24"/>
        </w:rPr>
        <w:t xml:space="preserve"> </w:t>
      </w:r>
      <w:r w:rsidR="00E937E4">
        <w:rPr>
          <w:b w:val="0"/>
          <w:color w:val="000000"/>
          <w:sz w:val="24"/>
          <w:szCs w:val="24"/>
        </w:rPr>
        <w:t xml:space="preserve">eine wertvolle </w:t>
      </w:r>
      <w:r w:rsidR="002E4B33">
        <w:rPr>
          <w:b w:val="0"/>
          <w:color w:val="000000"/>
          <w:sz w:val="24"/>
          <w:szCs w:val="24"/>
        </w:rPr>
        <w:t xml:space="preserve">Basis für </w:t>
      </w:r>
      <w:r w:rsidR="00E937E4">
        <w:rPr>
          <w:b w:val="0"/>
          <w:color w:val="000000"/>
          <w:sz w:val="24"/>
          <w:szCs w:val="24"/>
        </w:rPr>
        <w:t xml:space="preserve">die </w:t>
      </w:r>
      <w:r w:rsidR="002E4B33">
        <w:rPr>
          <w:b w:val="0"/>
          <w:color w:val="000000"/>
          <w:sz w:val="24"/>
          <w:szCs w:val="24"/>
        </w:rPr>
        <w:t>Optimierung des Energieeinsatzes</w:t>
      </w:r>
      <w:r w:rsidRPr="00A401D2">
        <w:rPr>
          <w:b w:val="0"/>
          <w:color w:val="000000"/>
          <w:sz w:val="24"/>
          <w:szCs w:val="24"/>
        </w:rPr>
        <w:t xml:space="preserve">. </w:t>
      </w:r>
    </w:p>
    <w:p w14:paraId="0F117E02" w14:textId="7C351E2E" w:rsidR="00A401D2" w:rsidRPr="00A401D2" w:rsidRDefault="003F0171" w:rsidP="003F0171">
      <w:pPr>
        <w:pStyle w:val="Textkrper"/>
        <w:tabs>
          <w:tab w:val="left" w:pos="-284"/>
        </w:tabs>
        <w:spacing w:before="120" w:line="360" w:lineRule="exact"/>
        <w:ind w:left="-142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Die</w:t>
      </w:r>
      <w:r w:rsidR="002E4B33">
        <w:rPr>
          <w:b w:val="0"/>
          <w:color w:val="000000"/>
          <w:sz w:val="24"/>
          <w:szCs w:val="24"/>
        </w:rPr>
        <w:t xml:space="preserve"> Software selbst </w:t>
      </w:r>
      <w:r>
        <w:rPr>
          <w:b w:val="0"/>
          <w:color w:val="000000"/>
          <w:sz w:val="24"/>
          <w:szCs w:val="24"/>
        </w:rPr>
        <w:t xml:space="preserve">bietet jetzt </w:t>
      </w:r>
      <w:r w:rsidR="002E4B33">
        <w:rPr>
          <w:b w:val="0"/>
          <w:color w:val="000000"/>
          <w:sz w:val="24"/>
          <w:szCs w:val="24"/>
        </w:rPr>
        <w:t xml:space="preserve">die Möglichkeit, die </w:t>
      </w:r>
      <w:r w:rsidR="007E2DEB">
        <w:rPr>
          <w:b w:val="0"/>
          <w:color w:val="000000"/>
          <w:sz w:val="24"/>
          <w:szCs w:val="24"/>
        </w:rPr>
        <w:t>Mühlen</w:t>
      </w:r>
      <w:r w:rsidR="002E4B33">
        <w:rPr>
          <w:b w:val="0"/>
          <w:color w:val="000000"/>
          <w:sz w:val="24"/>
          <w:szCs w:val="24"/>
        </w:rPr>
        <w:t>d</w:t>
      </w:r>
      <w:r w:rsidR="00A401D2" w:rsidRPr="00A401D2">
        <w:rPr>
          <w:b w:val="0"/>
          <w:color w:val="000000"/>
          <w:sz w:val="24"/>
          <w:szCs w:val="24"/>
        </w:rPr>
        <w:t>rehzahl</w:t>
      </w:r>
      <w:r w:rsidR="002E4B33">
        <w:rPr>
          <w:b w:val="0"/>
          <w:color w:val="000000"/>
          <w:sz w:val="24"/>
          <w:szCs w:val="24"/>
        </w:rPr>
        <w:t xml:space="preserve"> </w:t>
      </w:r>
      <w:r w:rsidR="00A401D2" w:rsidRPr="00A401D2">
        <w:rPr>
          <w:b w:val="0"/>
          <w:color w:val="000000"/>
          <w:sz w:val="24"/>
          <w:szCs w:val="24"/>
        </w:rPr>
        <w:t xml:space="preserve">in Einser-Schritten </w:t>
      </w:r>
      <w:r w:rsidR="002E4B33">
        <w:rPr>
          <w:b w:val="0"/>
          <w:color w:val="000000"/>
          <w:sz w:val="24"/>
          <w:szCs w:val="24"/>
        </w:rPr>
        <w:t xml:space="preserve">zu regulieren </w:t>
      </w:r>
      <w:r>
        <w:rPr>
          <w:b w:val="0"/>
          <w:color w:val="000000"/>
          <w:sz w:val="24"/>
          <w:szCs w:val="24"/>
        </w:rPr>
        <w:t xml:space="preserve">und gibt dadurch dem Anwender </w:t>
      </w:r>
      <w:r w:rsidR="002E4B33">
        <w:rPr>
          <w:b w:val="0"/>
          <w:color w:val="000000"/>
          <w:sz w:val="24"/>
          <w:szCs w:val="24"/>
        </w:rPr>
        <w:t xml:space="preserve">noch mehr Flexibilität bei der </w:t>
      </w:r>
      <w:r w:rsidR="007E2DEB">
        <w:rPr>
          <w:b w:val="0"/>
          <w:color w:val="000000"/>
          <w:sz w:val="24"/>
          <w:szCs w:val="24"/>
        </w:rPr>
        <w:t xml:space="preserve">punktgenauen </w:t>
      </w:r>
      <w:r>
        <w:rPr>
          <w:b w:val="0"/>
          <w:color w:val="000000"/>
          <w:sz w:val="24"/>
          <w:szCs w:val="24"/>
        </w:rPr>
        <w:t>Optimierung seiner Anlage</w:t>
      </w:r>
      <w:r w:rsidR="00A401D2" w:rsidRPr="00A401D2">
        <w:rPr>
          <w:b w:val="0"/>
          <w:color w:val="000000"/>
          <w:sz w:val="24"/>
          <w:szCs w:val="24"/>
        </w:rPr>
        <w:t>.</w:t>
      </w:r>
      <w:r>
        <w:rPr>
          <w:b w:val="0"/>
          <w:color w:val="000000"/>
          <w:sz w:val="24"/>
          <w:szCs w:val="24"/>
        </w:rPr>
        <w:t xml:space="preserve"> Ein neues Sicherheitselement ist die Ergänzung der Steuerung um das Paket </w:t>
      </w:r>
      <w:r w:rsidR="00A401D2" w:rsidRPr="00A401D2">
        <w:rPr>
          <w:b w:val="0"/>
          <w:color w:val="000000"/>
          <w:sz w:val="24"/>
          <w:szCs w:val="24"/>
        </w:rPr>
        <w:t>SECURE+</w:t>
      </w:r>
      <w:r w:rsidR="007E2DEB">
        <w:rPr>
          <w:b w:val="0"/>
          <w:color w:val="000000"/>
          <w:sz w:val="24"/>
          <w:szCs w:val="24"/>
        </w:rPr>
        <w:t xml:space="preserve">. </w:t>
      </w:r>
      <w:r w:rsidR="00E937E4">
        <w:rPr>
          <w:b w:val="0"/>
          <w:color w:val="000000"/>
          <w:sz w:val="24"/>
          <w:szCs w:val="24"/>
        </w:rPr>
        <w:t>Sobald es</w:t>
      </w:r>
      <w:r w:rsidR="007E2DEB">
        <w:rPr>
          <w:b w:val="0"/>
          <w:color w:val="000000"/>
          <w:sz w:val="24"/>
          <w:szCs w:val="24"/>
        </w:rPr>
        <w:t xml:space="preserve"> </w:t>
      </w:r>
      <w:r w:rsidRPr="00A401D2">
        <w:rPr>
          <w:b w:val="0"/>
          <w:color w:val="000000"/>
          <w:sz w:val="24"/>
          <w:szCs w:val="24"/>
        </w:rPr>
        <w:t>drohende Überlastung</w:t>
      </w:r>
      <w:r>
        <w:rPr>
          <w:b w:val="0"/>
          <w:color w:val="000000"/>
          <w:sz w:val="24"/>
          <w:szCs w:val="24"/>
        </w:rPr>
        <w:t>en</w:t>
      </w:r>
      <w:r w:rsidRPr="00A401D2">
        <w:rPr>
          <w:b w:val="0"/>
          <w:color w:val="000000"/>
          <w:sz w:val="24"/>
          <w:szCs w:val="24"/>
        </w:rPr>
        <w:t xml:space="preserve"> der Mühle </w:t>
      </w:r>
      <w:r w:rsidR="007E2DEB">
        <w:rPr>
          <w:b w:val="0"/>
          <w:color w:val="000000"/>
          <w:sz w:val="24"/>
          <w:szCs w:val="24"/>
        </w:rPr>
        <w:t xml:space="preserve">anhand der </w:t>
      </w:r>
      <w:r w:rsidR="00A401D2" w:rsidRPr="00A401D2">
        <w:rPr>
          <w:b w:val="0"/>
          <w:color w:val="000000"/>
          <w:sz w:val="24"/>
          <w:szCs w:val="24"/>
        </w:rPr>
        <w:t xml:space="preserve">Motorströme und Drehmomente </w:t>
      </w:r>
      <w:r w:rsidR="00E937E4">
        <w:rPr>
          <w:b w:val="0"/>
          <w:color w:val="000000"/>
          <w:sz w:val="24"/>
          <w:szCs w:val="24"/>
        </w:rPr>
        <w:t xml:space="preserve">erkennt, </w:t>
      </w:r>
      <w:r w:rsidR="007E2DEB">
        <w:rPr>
          <w:b w:val="0"/>
          <w:color w:val="000000"/>
          <w:sz w:val="24"/>
          <w:szCs w:val="24"/>
        </w:rPr>
        <w:t xml:space="preserve">wirkt </w:t>
      </w:r>
      <w:r w:rsidR="00E937E4">
        <w:rPr>
          <w:b w:val="0"/>
          <w:color w:val="000000"/>
          <w:sz w:val="24"/>
          <w:szCs w:val="24"/>
        </w:rPr>
        <w:t xml:space="preserve">es </w:t>
      </w:r>
      <w:r w:rsidR="007E2DEB">
        <w:rPr>
          <w:b w:val="0"/>
          <w:color w:val="000000"/>
          <w:sz w:val="24"/>
          <w:szCs w:val="24"/>
        </w:rPr>
        <w:t xml:space="preserve">diesen entgegen, </w:t>
      </w:r>
      <w:r w:rsidR="00E937E4">
        <w:rPr>
          <w:b w:val="0"/>
          <w:color w:val="000000"/>
          <w:sz w:val="24"/>
          <w:szCs w:val="24"/>
        </w:rPr>
        <w:t xml:space="preserve">so dass sich </w:t>
      </w:r>
      <w:proofErr w:type="spellStart"/>
      <w:r w:rsidR="00A401D2" w:rsidRPr="00A401D2">
        <w:rPr>
          <w:b w:val="0"/>
          <w:color w:val="000000"/>
          <w:sz w:val="24"/>
          <w:szCs w:val="24"/>
        </w:rPr>
        <w:t>Rotorblockage</w:t>
      </w:r>
      <w:r w:rsidR="00E937E4">
        <w:rPr>
          <w:b w:val="0"/>
          <w:color w:val="000000"/>
          <w:sz w:val="24"/>
          <w:szCs w:val="24"/>
        </w:rPr>
        <w:t>n</w:t>
      </w:r>
      <w:proofErr w:type="spellEnd"/>
      <w:r w:rsidR="007E2DEB">
        <w:rPr>
          <w:b w:val="0"/>
          <w:color w:val="000000"/>
          <w:sz w:val="24"/>
          <w:szCs w:val="24"/>
        </w:rPr>
        <w:t xml:space="preserve"> </w:t>
      </w:r>
      <w:r w:rsidR="00E937E4">
        <w:rPr>
          <w:b w:val="0"/>
          <w:color w:val="000000"/>
          <w:sz w:val="24"/>
          <w:szCs w:val="24"/>
        </w:rPr>
        <w:t>weitestgehend vermeiden lassen</w:t>
      </w:r>
      <w:r w:rsidR="00A401D2" w:rsidRPr="00A401D2">
        <w:rPr>
          <w:b w:val="0"/>
          <w:color w:val="000000"/>
          <w:sz w:val="24"/>
          <w:szCs w:val="24"/>
        </w:rPr>
        <w:t xml:space="preserve">. </w:t>
      </w:r>
    </w:p>
    <w:p w14:paraId="32C7ACF7" w14:textId="4009E3EA" w:rsidR="00A401D2" w:rsidRPr="008D1FC4" w:rsidRDefault="008D1FC4" w:rsidP="00A401D2">
      <w:pPr>
        <w:pStyle w:val="Textkrper"/>
        <w:tabs>
          <w:tab w:val="left" w:pos="-284"/>
        </w:tabs>
        <w:spacing w:before="240" w:line="360" w:lineRule="exact"/>
        <w:ind w:left="-142"/>
        <w:rPr>
          <w:color w:val="000000"/>
          <w:sz w:val="24"/>
          <w:szCs w:val="24"/>
        </w:rPr>
      </w:pPr>
      <w:r w:rsidRPr="008D1FC4">
        <w:rPr>
          <w:color w:val="000000"/>
          <w:sz w:val="24"/>
          <w:szCs w:val="24"/>
        </w:rPr>
        <w:t>D</w:t>
      </w:r>
      <w:r w:rsidR="00A401D2" w:rsidRPr="008D1FC4">
        <w:rPr>
          <w:color w:val="000000"/>
          <w:sz w:val="24"/>
          <w:szCs w:val="24"/>
        </w:rPr>
        <w:t>igital</w:t>
      </w:r>
      <w:r w:rsidRPr="008D1FC4">
        <w:rPr>
          <w:color w:val="000000"/>
          <w:sz w:val="24"/>
          <w:szCs w:val="24"/>
        </w:rPr>
        <w:t xml:space="preserve"> gesteuert</w:t>
      </w:r>
      <w:r w:rsidR="00A401D2" w:rsidRPr="008D1FC4">
        <w:rPr>
          <w:color w:val="000000"/>
          <w:sz w:val="24"/>
          <w:szCs w:val="24"/>
        </w:rPr>
        <w:t>e Zentralschmiereinheit mit Bluetooth</w:t>
      </w:r>
      <w:r w:rsidRPr="008D1FC4">
        <w:rPr>
          <w:color w:val="000000"/>
          <w:sz w:val="24"/>
          <w:szCs w:val="24"/>
        </w:rPr>
        <w:t>-</w:t>
      </w:r>
      <w:r w:rsidR="00A401D2" w:rsidRPr="008D1FC4">
        <w:rPr>
          <w:color w:val="000000"/>
          <w:sz w:val="24"/>
          <w:szCs w:val="24"/>
        </w:rPr>
        <w:t>Datenübertragung</w:t>
      </w:r>
    </w:p>
    <w:p w14:paraId="71340556" w14:textId="72397618" w:rsidR="00A401D2" w:rsidRPr="00A401D2" w:rsidRDefault="008D1FC4" w:rsidP="00A401D2">
      <w:pPr>
        <w:pStyle w:val="Textkrper"/>
        <w:tabs>
          <w:tab w:val="left" w:pos="-284"/>
        </w:tabs>
        <w:spacing w:before="240" w:line="360" w:lineRule="exact"/>
        <w:ind w:left="-142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Alle </w:t>
      </w:r>
      <w:r w:rsidRPr="00A401D2">
        <w:rPr>
          <w:b w:val="0"/>
          <w:color w:val="000000"/>
          <w:sz w:val="24"/>
          <w:szCs w:val="24"/>
        </w:rPr>
        <w:t xml:space="preserve">Zentralmühlen </w:t>
      </w:r>
      <w:r w:rsidR="00AA0B2A" w:rsidRPr="00A401D2">
        <w:rPr>
          <w:b w:val="0"/>
          <w:color w:val="000000"/>
          <w:sz w:val="24"/>
          <w:szCs w:val="24"/>
        </w:rPr>
        <w:t>ab der Serie 260 aufwärts</w:t>
      </w:r>
      <w:r w:rsidR="00AA0B2A">
        <w:rPr>
          <w:b w:val="0"/>
          <w:color w:val="000000"/>
          <w:sz w:val="24"/>
          <w:szCs w:val="24"/>
        </w:rPr>
        <w:t xml:space="preserve">, die </w:t>
      </w:r>
      <w:r w:rsidR="00AA0B2A" w:rsidRPr="00AA0B2A">
        <w:rPr>
          <w:b w:val="0"/>
          <w:color w:val="000000"/>
          <w:sz w:val="24"/>
          <w:szCs w:val="24"/>
        </w:rPr>
        <w:t>zur Vermahlung von Angüssen</w:t>
      </w:r>
      <w:r w:rsidR="00AA0B2A">
        <w:rPr>
          <w:b w:val="0"/>
          <w:color w:val="000000"/>
          <w:sz w:val="24"/>
          <w:szCs w:val="24"/>
        </w:rPr>
        <w:t>,</w:t>
      </w:r>
      <w:r w:rsidR="00AA0B2A" w:rsidRPr="00AA0B2A">
        <w:rPr>
          <w:b w:val="0"/>
          <w:color w:val="000000"/>
          <w:sz w:val="24"/>
          <w:szCs w:val="24"/>
        </w:rPr>
        <w:t xml:space="preserve"> Platten, Formteilen, Angussbutzen und Hohlkörpern eingesetzt</w:t>
      </w:r>
      <w:r w:rsidR="001423AA">
        <w:rPr>
          <w:b w:val="0"/>
          <w:color w:val="000000"/>
          <w:sz w:val="24"/>
          <w:szCs w:val="24"/>
        </w:rPr>
        <w:t xml:space="preserve"> werden, stattet </w:t>
      </w:r>
      <w:r>
        <w:rPr>
          <w:b w:val="0"/>
          <w:color w:val="000000"/>
          <w:sz w:val="24"/>
          <w:szCs w:val="24"/>
        </w:rPr>
        <w:t xml:space="preserve">Hellweg jetzt </w:t>
      </w:r>
      <w:r w:rsidR="001423AA">
        <w:rPr>
          <w:b w:val="0"/>
          <w:color w:val="000000"/>
          <w:sz w:val="24"/>
          <w:szCs w:val="24"/>
        </w:rPr>
        <w:t xml:space="preserve">optional </w:t>
      </w:r>
      <w:r>
        <w:rPr>
          <w:b w:val="0"/>
          <w:color w:val="000000"/>
          <w:sz w:val="24"/>
          <w:szCs w:val="24"/>
        </w:rPr>
        <w:t>mit einer n</w:t>
      </w:r>
      <w:r w:rsidR="00A401D2" w:rsidRPr="00A401D2">
        <w:rPr>
          <w:b w:val="0"/>
          <w:color w:val="000000"/>
          <w:sz w:val="24"/>
          <w:szCs w:val="24"/>
        </w:rPr>
        <w:t>eue</w:t>
      </w:r>
      <w:r>
        <w:rPr>
          <w:b w:val="0"/>
          <w:color w:val="000000"/>
          <w:sz w:val="24"/>
          <w:szCs w:val="24"/>
        </w:rPr>
        <w:t>n</w:t>
      </w:r>
      <w:r w:rsidR="00A401D2" w:rsidRPr="00A401D2">
        <w:rPr>
          <w:b w:val="0"/>
          <w:color w:val="000000"/>
          <w:sz w:val="24"/>
          <w:szCs w:val="24"/>
        </w:rPr>
        <w:t xml:space="preserve"> Zentralschmiereinheit </w:t>
      </w:r>
      <w:r>
        <w:rPr>
          <w:b w:val="0"/>
          <w:color w:val="000000"/>
          <w:sz w:val="24"/>
          <w:szCs w:val="24"/>
        </w:rPr>
        <w:t xml:space="preserve">aus. Über eine </w:t>
      </w:r>
      <w:r w:rsidR="00A401D2" w:rsidRPr="00A401D2">
        <w:rPr>
          <w:b w:val="0"/>
          <w:color w:val="000000"/>
          <w:sz w:val="24"/>
          <w:szCs w:val="24"/>
        </w:rPr>
        <w:t xml:space="preserve">Bluetooth-Schnittstelle </w:t>
      </w:r>
      <w:r>
        <w:rPr>
          <w:b w:val="0"/>
          <w:color w:val="000000"/>
          <w:sz w:val="24"/>
          <w:szCs w:val="24"/>
        </w:rPr>
        <w:t xml:space="preserve">übermittelt diese </w:t>
      </w:r>
      <w:r w:rsidR="00A401D2" w:rsidRPr="00A401D2">
        <w:rPr>
          <w:b w:val="0"/>
          <w:color w:val="000000"/>
          <w:sz w:val="24"/>
          <w:szCs w:val="24"/>
        </w:rPr>
        <w:t xml:space="preserve">dem Bediener alle </w:t>
      </w:r>
      <w:r>
        <w:rPr>
          <w:b w:val="0"/>
          <w:color w:val="000000"/>
          <w:sz w:val="24"/>
          <w:szCs w:val="24"/>
        </w:rPr>
        <w:t xml:space="preserve">dafür </w:t>
      </w:r>
      <w:r w:rsidR="00A401D2" w:rsidRPr="00A401D2">
        <w:rPr>
          <w:b w:val="0"/>
          <w:color w:val="000000"/>
          <w:sz w:val="24"/>
          <w:szCs w:val="24"/>
        </w:rPr>
        <w:t>relevanten Daten wie</w:t>
      </w:r>
      <w:r>
        <w:rPr>
          <w:b w:val="0"/>
          <w:color w:val="000000"/>
          <w:sz w:val="24"/>
          <w:szCs w:val="24"/>
        </w:rPr>
        <w:t xml:space="preserve"> die </w:t>
      </w:r>
      <w:r w:rsidR="00A401D2" w:rsidRPr="00A401D2">
        <w:rPr>
          <w:b w:val="0"/>
          <w:color w:val="000000"/>
          <w:sz w:val="24"/>
          <w:szCs w:val="24"/>
        </w:rPr>
        <w:t xml:space="preserve">Batteriespannung, </w:t>
      </w:r>
      <w:r>
        <w:rPr>
          <w:b w:val="0"/>
          <w:color w:val="000000"/>
          <w:sz w:val="24"/>
          <w:szCs w:val="24"/>
        </w:rPr>
        <w:t xml:space="preserve">die </w:t>
      </w:r>
      <w:r w:rsidR="00A401D2" w:rsidRPr="00A401D2">
        <w:rPr>
          <w:b w:val="0"/>
          <w:color w:val="000000"/>
          <w:sz w:val="24"/>
          <w:szCs w:val="24"/>
        </w:rPr>
        <w:t xml:space="preserve">Temperatur, </w:t>
      </w:r>
      <w:r>
        <w:rPr>
          <w:b w:val="0"/>
          <w:color w:val="000000"/>
          <w:sz w:val="24"/>
          <w:szCs w:val="24"/>
        </w:rPr>
        <w:t>die g</w:t>
      </w:r>
      <w:r w:rsidR="00A401D2" w:rsidRPr="00A401D2">
        <w:rPr>
          <w:b w:val="0"/>
          <w:color w:val="000000"/>
          <w:sz w:val="24"/>
          <w:szCs w:val="24"/>
        </w:rPr>
        <w:t>eförderte Schmiermenge</w:t>
      </w:r>
      <w:r>
        <w:rPr>
          <w:b w:val="0"/>
          <w:color w:val="000000"/>
          <w:sz w:val="24"/>
          <w:szCs w:val="24"/>
        </w:rPr>
        <w:t xml:space="preserve"> sowie </w:t>
      </w:r>
      <w:r w:rsidR="00A401D2" w:rsidRPr="00A401D2">
        <w:rPr>
          <w:b w:val="0"/>
          <w:color w:val="000000"/>
          <w:sz w:val="24"/>
          <w:szCs w:val="24"/>
        </w:rPr>
        <w:t xml:space="preserve">Intervall letzter </w:t>
      </w:r>
      <w:proofErr w:type="spellStart"/>
      <w:r w:rsidR="00A401D2" w:rsidRPr="00A401D2">
        <w:rPr>
          <w:b w:val="0"/>
          <w:color w:val="000000"/>
          <w:sz w:val="24"/>
          <w:szCs w:val="24"/>
        </w:rPr>
        <w:t>Pumphub</w:t>
      </w:r>
      <w:proofErr w:type="spellEnd"/>
      <w:r w:rsidR="00A401D2" w:rsidRPr="00A401D2">
        <w:rPr>
          <w:b w:val="0"/>
          <w:color w:val="000000"/>
          <w:sz w:val="24"/>
          <w:szCs w:val="24"/>
        </w:rPr>
        <w:t>,</w:t>
      </w:r>
      <w:r>
        <w:rPr>
          <w:b w:val="0"/>
          <w:color w:val="000000"/>
          <w:sz w:val="24"/>
          <w:szCs w:val="24"/>
        </w:rPr>
        <w:t xml:space="preserve"> </w:t>
      </w:r>
      <w:r w:rsidR="00A401D2" w:rsidRPr="00A401D2">
        <w:rPr>
          <w:b w:val="0"/>
          <w:color w:val="000000"/>
          <w:sz w:val="24"/>
          <w:szCs w:val="24"/>
        </w:rPr>
        <w:t>Betriebszeit</w:t>
      </w:r>
      <w:r w:rsidR="008B4580">
        <w:rPr>
          <w:b w:val="0"/>
          <w:color w:val="000000"/>
          <w:sz w:val="24"/>
          <w:szCs w:val="24"/>
        </w:rPr>
        <w:t xml:space="preserve"> </w:t>
      </w:r>
      <w:r w:rsidR="000B267D">
        <w:rPr>
          <w:b w:val="0"/>
          <w:color w:val="000000"/>
          <w:sz w:val="24"/>
          <w:szCs w:val="24"/>
        </w:rPr>
        <w:t>und</w:t>
      </w:r>
      <w:r w:rsidR="00A401D2" w:rsidRPr="00A401D2">
        <w:rPr>
          <w:b w:val="0"/>
          <w:color w:val="000000"/>
          <w:sz w:val="24"/>
          <w:szCs w:val="24"/>
        </w:rPr>
        <w:t xml:space="preserve"> </w:t>
      </w:r>
      <w:r w:rsidR="008B4580">
        <w:rPr>
          <w:b w:val="0"/>
          <w:color w:val="000000"/>
          <w:sz w:val="24"/>
          <w:szCs w:val="24"/>
        </w:rPr>
        <w:t xml:space="preserve">Anzahl der </w:t>
      </w:r>
      <w:proofErr w:type="spellStart"/>
      <w:r w:rsidR="00A401D2" w:rsidRPr="00A401D2">
        <w:rPr>
          <w:b w:val="0"/>
          <w:color w:val="000000"/>
          <w:sz w:val="24"/>
          <w:szCs w:val="24"/>
        </w:rPr>
        <w:t>Pumphübe</w:t>
      </w:r>
      <w:proofErr w:type="spellEnd"/>
      <w:r w:rsidR="00A401D2" w:rsidRPr="00A401D2">
        <w:rPr>
          <w:b w:val="0"/>
          <w:color w:val="000000"/>
          <w:sz w:val="24"/>
          <w:szCs w:val="24"/>
        </w:rPr>
        <w:t xml:space="preserve">. </w:t>
      </w:r>
      <w:r>
        <w:rPr>
          <w:b w:val="0"/>
          <w:color w:val="000000"/>
          <w:sz w:val="24"/>
          <w:szCs w:val="24"/>
        </w:rPr>
        <w:t xml:space="preserve">Das integrierte, </w:t>
      </w:r>
      <w:r w:rsidR="00A401D2" w:rsidRPr="00A401D2">
        <w:rPr>
          <w:b w:val="0"/>
          <w:color w:val="000000"/>
          <w:sz w:val="24"/>
          <w:szCs w:val="24"/>
        </w:rPr>
        <w:t xml:space="preserve">aktive Meldesystem </w:t>
      </w:r>
      <w:r w:rsidR="000B267D">
        <w:rPr>
          <w:b w:val="0"/>
          <w:color w:val="000000"/>
          <w:sz w:val="24"/>
          <w:szCs w:val="24"/>
        </w:rPr>
        <w:t xml:space="preserve">gibt dem </w:t>
      </w:r>
      <w:r w:rsidR="00A401D2" w:rsidRPr="00A401D2">
        <w:rPr>
          <w:b w:val="0"/>
          <w:color w:val="000000"/>
          <w:sz w:val="24"/>
          <w:szCs w:val="24"/>
        </w:rPr>
        <w:t>Bediener</w:t>
      </w:r>
      <w:r w:rsidR="000B267D">
        <w:rPr>
          <w:b w:val="0"/>
          <w:color w:val="000000"/>
          <w:sz w:val="24"/>
          <w:szCs w:val="24"/>
        </w:rPr>
        <w:t xml:space="preserve"> die Möglichkeit</w:t>
      </w:r>
      <w:r w:rsidR="00A401D2" w:rsidRPr="00A401D2">
        <w:rPr>
          <w:b w:val="0"/>
          <w:color w:val="000000"/>
          <w:sz w:val="24"/>
          <w:szCs w:val="24"/>
        </w:rPr>
        <w:t xml:space="preserve">, </w:t>
      </w:r>
      <w:r w:rsidR="000B267D">
        <w:rPr>
          <w:b w:val="0"/>
          <w:color w:val="000000"/>
          <w:sz w:val="24"/>
          <w:szCs w:val="24"/>
        </w:rPr>
        <w:t xml:space="preserve">Unregelmäßigkeiten </w:t>
      </w:r>
      <w:r w:rsidR="00A401D2" w:rsidRPr="00A401D2">
        <w:rPr>
          <w:b w:val="0"/>
          <w:color w:val="000000"/>
          <w:sz w:val="24"/>
          <w:szCs w:val="24"/>
        </w:rPr>
        <w:t xml:space="preserve">frühzeitig </w:t>
      </w:r>
      <w:r w:rsidR="000B267D">
        <w:rPr>
          <w:b w:val="0"/>
          <w:color w:val="000000"/>
          <w:sz w:val="24"/>
          <w:szCs w:val="24"/>
        </w:rPr>
        <w:t>zu erkenn</w:t>
      </w:r>
      <w:r w:rsidR="00E937E4">
        <w:rPr>
          <w:b w:val="0"/>
          <w:color w:val="000000"/>
          <w:sz w:val="24"/>
          <w:szCs w:val="24"/>
        </w:rPr>
        <w:t>en</w:t>
      </w:r>
      <w:r w:rsidR="000B267D">
        <w:rPr>
          <w:b w:val="0"/>
          <w:color w:val="000000"/>
          <w:sz w:val="24"/>
          <w:szCs w:val="24"/>
        </w:rPr>
        <w:t xml:space="preserve"> und rechtzeitig darauf zu </w:t>
      </w:r>
      <w:r w:rsidR="00A401D2" w:rsidRPr="00A401D2">
        <w:rPr>
          <w:b w:val="0"/>
          <w:color w:val="000000"/>
          <w:sz w:val="24"/>
          <w:szCs w:val="24"/>
        </w:rPr>
        <w:t xml:space="preserve">reagieren. Im Sinne der Nachhaltigkeit bietet Hellweg zudem die Möglichkeit an, leere </w:t>
      </w:r>
      <w:r w:rsidR="000B267D" w:rsidRPr="00A401D2">
        <w:rPr>
          <w:b w:val="0"/>
          <w:color w:val="000000"/>
          <w:sz w:val="24"/>
          <w:szCs w:val="24"/>
        </w:rPr>
        <w:t>Kartuschen</w:t>
      </w:r>
      <w:r w:rsidR="00A401D2" w:rsidRPr="00A401D2">
        <w:rPr>
          <w:b w:val="0"/>
          <w:color w:val="000000"/>
          <w:sz w:val="24"/>
          <w:szCs w:val="24"/>
        </w:rPr>
        <w:t xml:space="preserve"> im Austauschservice wieder aufzufüllen.</w:t>
      </w:r>
    </w:p>
    <w:p w14:paraId="27132D2D" w14:textId="77777777" w:rsidR="000B267D" w:rsidRPr="000A66AC" w:rsidRDefault="000B267D" w:rsidP="000B267D">
      <w:pPr>
        <w:pStyle w:val="Textkrper"/>
        <w:tabs>
          <w:tab w:val="left" w:pos="-284"/>
        </w:tabs>
        <w:spacing w:before="240" w:line="360" w:lineRule="exact"/>
        <w:ind w:left="-142"/>
        <w:rPr>
          <w:color w:val="000000"/>
          <w:sz w:val="24"/>
          <w:szCs w:val="24"/>
        </w:rPr>
      </w:pPr>
      <w:r w:rsidRPr="000A66AC">
        <w:rPr>
          <w:color w:val="000000"/>
          <w:sz w:val="24"/>
          <w:szCs w:val="24"/>
        </w:rPr>
        <w:t xml:space="preserve">Neue </w:t>
      </w:r>
      <w:proofErr w:type="spellStart"/>
      <w:r w:rsidRPr="000A66AC">
        <w:rPr>
          <w:color w:val="000000"/>
          <w:sz w:val="24"/>
          <w:szCs w:val="24"/>
        </w:rPr>
        <w:t>Randbeschnittanlage</w:t>
      </w:r>
      <w:proofErr w:type="spellEnd"/>
      <w:r w:rsidRPr="000A66AC">
        <w:rPr>
          <w:color w:val="000000"/>
          <w:sz w:val="24"/>
          <w:szCs w:val="24"/>
        </w:rPr>
        <w:t xml:space="preserve"> für die Extrusion</w:t>
      </w:r>
    </w:p>
    <w:p w14:paraId="25B8DAEF" w14:textId="0D8BA328" w:rsidR="000B267D" w:rsidRPr="00A401D2" w:rsidRDefault="001423AA" w:rsidP="001423AA">
      <w:pPr>
        <w:pStyle w:val="Textkrper"/>
        <w:tabs>
          <w:tab w:val="left" w:pos="-284"/>
        </w:tabs>
        <w:spacing w:before="240" w:line="360" w:lineRule="exact"/>
        <w:ind w:left="-142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Die neu</w:t>
      </w:r>
      <w:r w:rsidR="00E36DB8">
        <w:rPr>
          <w:b w:val="0"/>
          <w:color w:val="000000"/>
          <w:sz w:val="24"/>
          <w:szCs w:val="24"/>
        </w:rPr>
        <w:t>e</w:t>
      </w:r>
      <w:r>
        <w:rPr>
          <w:b w:val="0"/>
          <w:color w:val="000000"/>
          <w:sz w:val="24"/>
          <w:szCs w:val="24"/>
        </w:rPr>
        <w:t xml:space="preserve"> </w:t>
      </w:r>
      <w:proofErr w:type="spellStart"/>
      <w:r w:rsidRPr="00A401D2">
        <w:rPr>
          <w:b w:val="0"/>
          <w:color w:val="000000"/>
          <w:sz w:val="24"/>
          <w:szCs w:val="24"/>
        </w:rPr>
        <w:t>Randbeschnittanlage</w:t>
      </w:r>
      <w:proofErr w:type="spellEnd"/>
      <w:r w:rsidRPr="00F007B8">
        <w:rPr>
          <w:b w:val="0"/>
          <w:color w:val="000000"/>
          <w:sz w:val="24"/>
          <w:szCs w:val="24"/>
        </w:rPr>
        <w:t xml:space="preserve"> </w:t>
      </w:r>
      <w:r w:rsidRPr="00A401D2">
        <w:rPr>
          <w:b w:val="0"/>
          <w:color w:val="000000"/>
          <w:sz w:val="24"/>
          <w:szCs w:val="24"/>
        </w:rPr>
        <w:t xml:space="preserve">R 200/20 </w:t>
      </w:r>
      <w:proofErr w:type="spellStart"/>
      <w:r w:rsidRPr="00A401D2">
        <w:rPr>
          <w:b w:val="0"/>
          <w:color w:val="000000"/>
          <w:sz w:val="24"/>
          <w:szCs w:val="24"/>
        </w:rPr>
        <w:t>Servo</w:t>
      </w:r>
      <w:proofErr w:type="spellEnd"/>
      <w:r>
        <w:rPr>
          <w:b w:val="0"/>
          <w:color w:val="000000"/>
          <w:sz w:val="24"/>
          <w:szCs w:val="24"/>
        </w:rPr>
        <w:t>,</w:t>
      </w:r>
      <w:r w:rsidRPr="00A401D2"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 xml:space="preserve">eine Gemeinschaftsentwicklung mit </w:t>
      </w:r>
      <w:r w:rsidRPr="00A401D2">
        <w:rPr>
          <w:b w:val="0"/>
          <w:color w:val="000000"/>
          <w:sz w:val="24"/>
          <w:szCs w:val="24"/>
        </w:rPr>
        <w:t>BREYER Extrusion</w:t>
      </w:r>
      <w:r w:rsidR="005D32C8">
        <w:rPr>
          <w:b w:val="0"/>
          <w:color w:val="000000"/>
          <w:sz w:val="24"/>
          <w:szCs w:val="24"/>
        </w:rPr>
        <w:t>,</w:t>
      </w:r>
      <w:r w:rsidRPr="001423AA"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 xml:space="preserve">ergänzt das Programm der </w:t>
      </w:r>
      <w:r w:rsidR="001D30C4">
        <w:rPr>
          <w:b w:val="0"/>
          <w:color w:val="000000"/>
          <w:sz w:val="24"/>
          <w:szCs w:val="24"/>
        </w:rPr>
        <w:t xml:space="preserve">auch als </w:t>
      </w:r>
      <w:r w:rsidRPr="00F007B8">
        <w:rPr>
          <w:b w:val="0"/>
          <w:color w:val="000000"/>
          <w:sz w:val="24"/>
          <w:szCs w:val="24"/>
        </w:rPr>
        <w:t xml:space="preserve">Guillotinen </w:t>
      </w:r>
      <w:r w:rsidR="001D30C4">
        <w:rPr>
          <w:b w:val="0"/>
          <w:color w:val="000000"/>
          <w:sz w:val="24"/>
          <w:szCs w:val="24"/>
        </w:rPr>
        <w:t xml:space="preserve">oder Hacker bezeichneten Systeme dieser Art </w:t>
      </w:r>
      <w:r>
        <w:rPr>
          <w:b w:val="0"/>
          <w:color w:val="000000"/>
          <w:sz w:val="24"/>
          <w:szCs w:val="24"/>
        </w:rPr>
        <w:t xml:space="preserve">von Hellweg. </w:t>
      </w:r>
      <w:r w:rsidR="003772BA">
        <w:rPr>
          <w:b w:val="0"/>
          <w:color w:val="000000"/>
          <w:sz w:val="24"/>
          <w:szCs w:val="24"/>
        </w:rPr>
        <w:t xml:space="preserve">Beim Besäumen von Folienbahnen </w:t>
      </w:r>
      <w:r w:rsidR="001D30C4">
        <w:rPr>
          <w:b w:val="0"/>
          <w:color w:val="000000"/>
          <w:sz w:val="24"/>
          <w:szCs w:val="24"/>
        </w:rPr>
        <w:t xml:space="preserve">übernimmt </w:t>
      </w:r>
      <w:r w:rsidR="003772BA">
        <w:rPr>
          <w:b w:val="0"/>
          <w:color w:val="000000"/>
          <w:sz w:val="24"/>
          <w:szCs w:val="24"/>
        </w:rPr>
        <w:t xml:space="preserve">sie </w:t>
      </w:r>
      <w:r w:rsidR="001D30C4" w:rsidRPr="00F007B8">
        <w:rPr>
          <w:b w:val="0"/>
          <w:color w:val="000000"/>
          <w:sz w:val="24"/>
          <w:szCs w:val="24"/>
        </w:rPr>
        <w:t xml:space="preserve">die Vorzerkleinerung von </w:t>
      </w:r>
      <w:r w:rsidR="001D30C4">
        <w:rPr>
          <w:b w:val="0"/>
          <w:color w:val="000000"/>
          <w:sz w:val="24"/>
          <w:szCs w:val="24"/>
        </w:rPr>
        <w:t xml:space="preserve">einem oder zwei </w:t>
      </w:r>
      <w:r w:rsidR="001D30C4" w:rsidRPr="00F007B8">
        <w:rPr>
          <w:b w:val="0"/>
          <w:color w:val="000000"/>
          <w:sz w:val="24"/>
          <w:szCs w:val="24"/>
        </w:rPr>
        <w:t>Randstreifen</w:t>
      </w:r>
      <w:r w:rsidR="001D30C4">
        <w:rPr>
          <w:b w:val="0"/>
          <w:color w:val="000000"/>
          <w:sz w:val="24"/>
          <w:szCs w:val="24"/>
        </w:rPr>
        <w:t>,</w:t>
      </w:r>
      <w:r w:rsidRPr="001423AA">
        <w:rPr>
          <w:b w:val="0"/>
          <w:color w:val="000000"/>
          <w:sz w:val="24"/>
          <w:szCs w:val="24"/>
        </w:rPr>
        <w:t xml:space="preserve"> </w:t>
      </w:r>
      <w:r w:rsidR="001D30C4">
        <w:rPr>
          <w:b w:val="0"/>
          <w:color w:val="000000"/>
          <w:sz w:val="24"/>
          <w:szCs w:val="24"/>
        </w:rPr>
        <w:t xml:space="preserve">die dann </w:t>
      </w:r>
      <w:r w:rsidRPr="001423AA">
        <w:rPr>
          <w:b w:val="0"/>
          <w:color w:val="000000"/>
          <w:sz w:val="24"/>
          <w:szCs w:val="24"/>
        </w:rPr>
        <w:t>zur weiteren Bearbeitung eine</w:t>
      </w:r>
      <w:r w:rsidR="003772BA">
        <w:rPr>
          <w:b w:val="0"/>
          <w:color w:val="000000"/>
          <w:sz w:val="24"/>
          <w:szCs w:val="24"/>
        </w:rPr>
        <w:t>r</w:t>
      </w:r>
      <w:r w:rsidRPr="001423AA">
        <w:rPr>
          <w:b w:val="0"/>
          <w:color w:val="000000"/>
          <w:sz w:val="24"/>
          <w:szCs w:val="24"/>
        </w:rPr>
        <w:t xml:space="preserve"> Schneidmühle </w:t>
      </w:r>
      <w:r w:rsidR="003772BA">
        <w:rPr>
          <w:b w:val="0"/>
          <w:color w:val="000000"/>
          <w:sz w:val="24"/>
          <w:szCs w:val="24"/>
        </w:rPr>
        <w:t>zu</w:t>
      </w:r>
      <w:r w:rsidRPr="001423AA">
        <w:rPr>
          <w:b w:val="0"/>
          <w:color w:val="000000"/>
          <w:sz w:val="24"/>
          <w:szCs w:val="24"/>
        </w:rPr>
        <w:t xml:space="preserve">geführt werden. </w:t>
      </w:r>
      <w:r w:rsidR="001D30C4">
        <w:rPr>
          <w:b w:val="0"/>
          <w:color w:val="000000"/>
          <w:sz w:val="24"/>
          <w:szCs w:val="24"/>
        </w:rPr>
        <w:t xml:space="preserve">Die Ausstattung mit einem </w:t>
      </w:r>
      <w:proofErr w:type="spellStart"/>
      <w:r w:rsidR="000B267D" w:rsidRPr="00A401D2">
        <w:rPr>
          <w:b w:val="0"/>
          <w:color w:val="000000"/>
          <w:sz w:val="24"/>
          <w:szCs w:val="24"/>
        </w:rPr>
        <w:t>Servo</w:t>
      </w:r>
      <w:proofErr w:type="spellEnd"/>
      <w:r w:rsidR="000B267D" w:rsidRPr="00A401D2">
        <w:rPr>
          <w:b w:val="0"/>
          <w:color w:val="000000"/>
          <w:sz w:val="24"/>
          <w:szCs w:val="24"/>
        </w:rPr>
        <w:t>-Getriebemotor</w:t>
      </w:r>
      <w:r w:rsidR="000B267D">
        <w:rPr>
          <w:b w:val="0"/>
          <w:color w:val="000000"/>
          <w:sz w:val="24"/>
          <w:szCs w:val="24"/>
        </w:rPr>
        <w:t xml:space="preserve"> ermöglicht </w:t>
      </w:r>
      <w:r w:rsidR="001D30C4">
        <w:rPr>
          <w:b w:val="0"/>
          <w:color w:val="000000"/>
          <w:sz w:val="24"/>
          <w:szCs w:val="24"/>
        </w:rPr>
        <w:t xml:space="preserve">jetzt </w:t>
      </w:r>
      <w:r w:rsidR="000B267D">
        <w:rPr>
          <w:b w:val="0"/>
          <w:color w:val="000000"/>
          <w:sz w:val="24"/>
          <w:szCs w:val="24"/>
        </w:rPr>
        <w:t xml:space="preserve">die </w:t>
      </w:r>
      <w:r w:rsidR="000B267D" w:rsidRPr="00A401D2">
        <w:rPr>
          <w:b w:val="0"/>
          <w:color w:val="000000"/>
          <w:sz w:val="24"/>
          <w:szCs w:val="24"/>
        </w:rPr>
        <w:t xml:space="preserve">freie </w:t>
      </w:r>
      <w:r w:rsidR="000B267D">
        <w:rPr>
          <w:b w:val="0"/>
          <w:color w:val="000000"/>
          <w:sz w:val="24"/>
          <w:szCs w:val="24"/>
        </w:rPr>
        <w:t xml:space="preserve">Vorgabe </w:t>
      </w:r>
      <w:r w:rsidR="000B267D" w:rsidRPr="00A401D2">
        <w:rPr>
          <w:b w:val="0"/>
          <w:color w:val="000000"/>
          <w:sz w:val="24"/>
          <w:szCs w:val="24"/>
        </w:rPr>
        <w:t xml:space="preserve">von Schneid-Zykluszeiten. </w:t>
      </w:r>
      <w:r w:rsidR="000B267D">
        <w:rPr>
          <w:b w:val="0"/>
          <w:color w:val="000000"/>
          <w:sz w:val="24"/>
          <w:szCs w:val="24"/>
        </w:rPr>
        <w:t xml:space="preserve">Dazu kann </w:t>
      </w:r>
      <w:r w:rsidR="000B267D" w:rsidRPr="00A401D2">
        <w:rPr>
          <w:b w:val="0"/>
          <w:color w:val="000000"/>
          <w:sz w:val="24"/>
          <w:szCs w:val="24"/>
        </w:rPr>
        <w:t xml:space="preserve">der </w:t>
      </w:r>
      <w:r w:rsidR="000B267D">
        <w:rPr>
          <w:b w:val="0"/>
          <w:color w:val="000000"/>
          <w:sz w:val="24"/>
          <w:szCs w:val="24"/>
        </w:rPr>
        <w:t xml:space="preserve">Bediener </w:t>
      </w:r>
      <w:r w:rsidR="005D32C8">
        <w:rPr>
          <w:b w:val="0"/>
          <w:color w:val="000000"/>
          <w:sz w:val="24"/>
          <w:szCs w:val="24"/>
        </w:rPr>
        <w:t>die Schnittfrequenz</w:t>
      </w:r>
      <w:r w:rsidR="000B267D" w:rsidRPr="00A401D2">
        <w:rPr>
          <w:b w:val="0"/>
          <w:color w:val="000000"/>
          <w:sz w:val="24"/>
          <w:szCs w:val="24"/>
        </w:rPr>
        <w:t xml:space="preserve"> </w:t>
      </w:r>
      <w:r w:rsidR="000B267D">
        <w:rPr>
          <w:b w:val="0"/>
          <w:color w:val="000000"/>
          <w:sz w:val="24"/>
          <w:szCs w:val="24"/>
        </w:rPr>
        <w:t>für den</w:t>
      </w:r>
      <w:r w:rsidR="000B267D" w:rsidRPr="00A401D2">
        <w:rPr>
          <w:b w:val="0"/>
          <w:color w:val="000000"/>
          <w:sz w:val="24"/>
          <w:szCs w:val="24"/>
        </w:rPr>
        <w:t xml:space="preserve"> </w:t>
      </w:r>
      <w:proofErr w:type="spellStart"/>
      <w:r w:rsidR="000B267D" w:rsidRPr="00A401D2">
        <w:rPr>
          <w:b w:val="0"/>
          <w:color w:val="000000"/>
          <w:sz w:val="24"/>
          <w:szCs w:val="24"/>
        </w:rPr>
        <w:t>Besäumungsprozess</w:t>
      </w:r>
      <w:proofErr w:type="spellEnd"/>
      <w:r w:rsidR="000B267D" w:rsidRPr="00A401D2">
        <w:rPr>
          <w:b w:val="0"/>
          <w:color w:val="000000"/>
          <w:sz w:val="24"/>
          <w:szCs w:val="24"/>
        </w:rPr>
        <w:t xml:space="preserve"> </w:t>
      </w:r>
      <w:r w:rsidR="000B267D">
        <w:rPr>
          <w:b w:val="0"/>
          <w:color w:val="000000"/>
          <w:sz w:val="24"/>
          <w:szCs w:val="24"/>
        </w:rPr>
        <w:t xml:space="preserve">per </w:t>
      </w:r>
      <w:r w:rsidR="000B267D" w:rsidRPr="00A401D2">
        <w:rPr>
          <w:b w:val="0"/>
          <w:color w:val="000000"/>
          <w:sz w:val="24"/>
          <w:szCs w:val="24"/>
        </w:rPr>
        <w:t xml:space="preserve">Touch-Display </w:t>
      </w:r>
      <w:r w:rsidR="000B267D">
        <w:rPr>
          <w:b w:val="0"/>
          <w:color w:val="000000"/>
          <w:sz w:val="24"/>
          <w:szCs w:val="24"/>
        </w:rPr>
        <w:t>wähl</w:t>
      </w:r>
      <w:r w:rsidR="000B267D" w:rsidRPr="00A401D2">
        <w:rPr>
          <w:b w:val="0"/>
          <w:color w:val="000000"/>
          <w:sz w:val="24"/>
          <w:szCs w:val="24"/>
        </w:rPr>
        <w:t>en</w:t>
      </w:r>
      <w:r w:rsidR="000B267D">
        <w:rPr>
          <w:b w:val="0"/>
          <w:color w:val="000000"/>
          <w:sz w:val="24"/>
          <w:szCs w:val="24"/>
        </w:rPr>
        <w:t xml:space="preserve"> und darüber die </w:t>
      </w:r>
      <w:r w:rsidR="000B267D" w:rsidRPr="00A401D2">
        <w:rPr>
          <w:b w:val="0"/>
          <w:color w:val="000000"/>
          <w:sz w:val="24"/>
          <w:szCs w:val="24"/>
        </w:rPr>
        <w:t xml:space="preserve">Länge der jeweiligen Randstreifenabschnitte bei konstanter Schnittgeschwindigkeit </w:t>
      </w:r>
      <w:r w:rsidR="000B267D">
        <w:rPr>
          <w:b w:val="0"/>
          <w:color w:val="000000"/>
          <w:sz w:val="24"/>
          <w:szCs w:val="24"/>
        </w:rPr>
        <w:t>vorgeben</w:t>
      </w:r>
      <w:r w:rsidR="000B267D" w:rsidRPr="00A401D2">
        <w:rPr>
          <w:b w:val="0"/>
          <w:color w:val="000000"/>
          <w:sz w:val="24"/>
          <w:szCs w:val="24"/>
        </w:rPr>
        <w:t>.</w:t>
      </w:r>
    </w:p>
    <w:p w14:paraId="46B97200" w14:textId="60574093" w:rsidR="006C2D64" w:rsidRDefault="000313A2" w:rsidP="00357891">
      <w:pPr>
        <w:pStyle w:val="Textkrper"/>
        <w:tabs>
          <w:tab w:val="left" w:pos="-284"/>
        </w:tabs>
        <w:spacing w:before="240" w:line="240" w:lineRule="auto"/>
        <w:ind w:left="-142" w:right="-142"/>
        <w:rPr>
          <w:b w:val="0"/>
          <w:color w:val="000000"/>
        </w:rPr>
      </w:pPr>
      <w:r>
        <w:rPr>
          <w:color w:val="000000"/>
        </w:rPr>
        <w:t>Die Hellweg Maschinenbau GmbH &amp; Co. KG</w:t>
      </w:r>
      <w:r>
        <w:rPr>
          <w:b w:val="0"/>
          <w:color w:val="000000"/>
        </w:rPr>
        <w:t xml:space="preserve"> wurde 1985 gegründet und wird heute in zweiter Generation als Familienunternehmung geführt. Das Unternehmen baut in eigener Fertigung Maschinen und Anlagen für die weltweite Kunststoff- und Recyclingindustrie, darunter auch viele kundenspezifische Ausführungen. Zum Produktionsprogramm gehören Labormühlen, Beistellmühlen, Zahnwalzenmühlen, Zentralmühlen, Brockenmühlen, Stanzgittermühlen und Randstreifenmühlen, Einzugsapparate für Randstreifen, Folienschneider sowie Absaug- und Entstaubungsanlagen </w:t>
      </w:r>
      <w:proofErr w:type="gramStart"/>
      <w:r>
        <w:rPr>
          <w:b w:val="0"/>
          <w:color w:val="000000"/>
        </w:rPr>
        <w:t>inklusive Zubehör</w:t>
      </w:r>
      <w:proofErr w:type="gramEnd"/>
      <w:r>
        <w:rPr>
          <w:b w:val="0"/>
          <w:color w:val="000000"/>
        </w:rPr>
        <w:t>. Hellweg-Schneidmühlen in massiver Bauweise stehen für fortschrittliche Technologie und erfüllen höchste Qualitätsanforderungen - bei einem ausgewogenen Preis-Leistungsverhältnis.</w:t>
      </w:r>
    </w:p>
    <w:p w14:paraId="53575047" w14:textId="71A16342" w:rsidR="006C2D64" w:rsidRDefault="000313A2" w:rsidP="00CB2D72">
      <w:pPr>
        <w:tabs>
          <w:tab w:val="left" w:pos="0"/>
          <w:tab w:val="right" w:pos="8647"/>
        </w:tabs>
        <w:suppressAutoHyphens w:val="0"/>
        <w:spacing w:before="480"/>
        <w:ind w:left="-142"/>
        <w:rPr>
          <w:rFonts w:ascii="Arial" w:eastAsia="MS Mincho" w:hAnsi="Arial" w:cs="Arial"/>
          <w:b/>
          <w:color w:val="000000"/>
          <w:sz w:val="24"/>
          <w:szCs w:val="24"/>
          <w:u w:val="single"/>
          <w:lang w:eastAsia="en-US"/>
        </w:rPr>
      </w:pPr>
      <w:r>
        <w:rPr>
          <w:rFonts w:ascii="Arial" w:eastAsia="MS Mincho" w:hAnsi="Arial" w:cs="Arial"/>
          <w:b/>
          <w:color w:val="000000"/>
          <w:sz w:val="24"/>
          <w:szCs w:val="24"/>
          <w:u w:val="single"/>
          <w:lang w:eastAsia="en-US"/>
        </w:rPr>
        <w:t>Weitere Informationen</w:t>
      </w:r>
    </w:p>
    <w:p w14:paraId="57AF8B4F" w14:textId="77777777" w:rsidR="006C2D64" w:rsidRDefault="000313A2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>Hellweg Maschinenbau GmbH &amp; Co. KG</w:t>
      </w:r>
    </w:p>
    <w:p w14:paraId="04803589" w14:textId="77777777" w:rsidR="006C2D64" w:rsidRDefault="000313A2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>Kontakt: Mark Hellweg, Geschäftsführer</w:t>
      </w:r>
    </w:p>
    <w:p w14:paraId="45928875" w14:textId="77777777" w:rsidR="006C2D64" w:rsidRDefault="000313A2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proofErr w:type="spellStart"/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>Vennstraße</w:t>
      </w:r>
      <w:proofErr w:type="spellEnd"/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 xml:space="preserve"> 10, 52159 Roetgen/Deutschland</w:t>
      </w:r>
    </w:p>
    <w:p w14:paraId="2189D97B" w14:textId="77777777" w:rsidR="006C2D64" w:rsidRPr="004171BC" w:rsidRDefault="000313A2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r w:rsidRPr="004171BC">
        <w:rPr>
          <w:rFonts w:ascii="Arial" w:eastAsia="MS Mincho" w:hAnsi="Arial" w:cs="Arial"/>
          <w:color w:val="000000"/>
          <w:sz w:val="24"/>
          <w:szCs w:val="24"/>
          <w:lang w:eastAsia="en-US"/>
        </w:rPr>
        <w:t>Tel. +49 (0) 24 71 / 42 54, Fax +49 (0) 24 71 / 16 30</w:t>
      </w:r>
    </w:p>
    <w:p w14:paraId="40690984" w14:textId="77777777" w:rsidR="006C2D64" w:rsidRPr="004171BC" w:rsidRDefault="000313A2">
      <w:pPr>
        <w:tabs>
          <w:tab w:val="left" w:pos="0"/>
        </w:tabs>
        <w:suppressAutoHyphens w:val="0"/>
        <w:ind w:left="-142"/>
      </w:pPr>
      <w:r w:rsidRPr="004171BC">
        <w:rPr>
          <w:rFonts w:ascii="Arial" w:eastAsia="MS Mincho" w:hAnsi="Arial" w:cs="Arial"/>
          <w:color w:val="000000"/>
          <w:sz w:val="24"/>
          <w:szCs w:val="24"/>
          <w:lang w:eastAsia="en-US"/>
        </w:rPr>
        <w:t>info@</w:t>
      </w:r>
      <w:hyperlink r:id="rId8" w:anchor="_blank" w:history="1">
        <w:r w:rsidRPr="004171BC">
          <w:rPr>
            <w:rFonts w:ascii="Arial" w:eastAsia="MS Mincho" w:hAnsi="Arial" w:cs="Arial"/>
            <w:color w:val="000000"/>
            <w:sz w:val="24"/>
            <w:szCs w:val="24"/>
            <w:lang w:eastAsia="en-US"/>
          </w:rPr>
          <w:t>hellweg-maschinenbau.de</w:t>
        </w:r>
      </w:hyperlink>
      <w:r w:rsidRPr="004171BC">
        <w:rPr>
          <w:rFonts w:ascii="Arial" w:eastAsia="MS Mincho" w:hAnsi="Arial" w:cs="Arial"/>
          <w:color w:val="000000"/>
          <w:sz w:val="24"/>
          <w:szCs w:val="24"/>
          <w:lang w:eastAsia="en-US"/>
        </w:rPr>
        <w:t xml:space="preserve">, </w:t>
      </w:r>
      <w:hyperlink r:id="rId9" w:anchor="_blank" w:history="1">
        <w:r w:rsidRPr="004171BC">
          <w:rPr>
            <w:rFonts w:ascii="Arial" w:eastAsia="MS Mincho" w:hAnsi="Arial" w:cs="Arial"/>
            <w:color w:val="000000"/>
            <w:sz w:val="24"/>
            <w:szCs w:val="24"/>
            <w:lang w:eastAsia="en-US"/>
          </w:rPr>
          <w:t>www.hellweg-maschinenbau.de</w:t>
        </w:r>
      </w:hyperlink>
    </w:p>
    <w:p w14:paraId="189EF1E2" w14:textId="77777777" w:rsidR="006C2D64" w:rsidRDefault="000313A2">
      <w:pPr>
        <w:tabs>
          <w:tab w:val="left" w:pos="0"/>
        </w:tabs>
        <w:suppressAutoHyphens w:val="0"/>
        <w:spacing w:before="240"/>
        <w:ind w:left="-142"/>
        <w:rPr>
          <w:rFonts w:ascii="Arial" w:eastAsia="MS Mincho" w:hAnsi="Arial" w:cs="Arial"/>
          <w:b/>
          <w:color w:val="000000"/>
          <w:sz w:val="24"/>
          <w:szCs w:val="24"/>
          <w:u w:val="single"/>
          <w:lang w:eastAsia="en-US"/>
        </w:rPr>
      </w:pPr>
      <w:r>
        <w:rPr>
          <w:rFonts w:ascii="Arial" w:eastAsia="MS Mincho" w:hAnsi="Arial" w:cs="Arial"/>
          <w:b/>
          <w:color w:val="000000"/>
          <w:sz w:val="24"/>
          <w:szCs w:val="24"/>
          <w:u w:val="single"/>
          <w:lang w:eastAsia="en-US"/>
        </w:rPr>
        <w:t>Redaktioneller Kontakt und Belegexemplare:</w:t>
      </w:r>
    </w:p>
    <w:p w14:paraId="24B23848" w14:textId="77777777" w:rsidR="006C2D64" w:rsidRDefault="000313A2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bookmarkStart w:id="0" w:name="__DdeLink__231_630037337"/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>Dr.-Ing. Jörg Wolters</w:t>
      </w:r>
      <w:bookmarkEnd w:id="0"/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 xml:space="preserve">, Konsens PR GmbH &amp; Co. KG, </w:t>
      </w:r>
    </w:p>
    <w:p w14:paraId="6425D914" w14:textId="77777777" w:rsidR="006C2D64" w:rsidRDefault="003A0DD3">
      <w:pPr>
        <w:tabs>
          <w:tab w:val="left" w:pos="0"/>
        </w:tabs>
        <w:suppressAutoHyphens w:val="0"/>
        <w:ind w:left="-142"/>
        <w:rPr>
          <w:rFonts w:ascii="Arial" w:eastAsia="MS Mincho" w:hAnsi="Arial" w:cs="Arial"/>
          <w:color w:val="000000"/>
          <w:sz w:val="24"/>
          <w:szCs w:val="24"/>
          <w:lang w:eastAsia="en-US"/>
        </w:rPr>
      </w:pPr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>Im Kühlen Grund 10</w:t>
      </w:r>
      <w:r w:rsidR="000313A2">
        <w:rPr>
          <w:rFonts w:ascii="Arial" w:eastAsia="MS Mincho" w:hAnsi="Arial" w:cs="Arial"/>
          <w:color w:val="000000"/>
          <w:sz w:val="24"/>
          <w:szCs w:val="24"/>
          <w:lang w:eastAsia="en-US"/>
        </w:rPr>
        <w:t>, D-64823 Groß-Umstadt – www.konsens.de</w:t>
      </w:r>
    </w:p>
    <w:p w14:paraId="1B05B394" w14:textId="77777777" w:rsidR="006C2D64" w:rsidRDefault="000313A2" w:rsidP="00357891">
      <w:pPr>
        <w:tabs>
          <w:tab w:val="left" w:pos="0"/>
        </w:tabs>
        <w:suppressAutoHyphens w:val="0"/>
        <w:spacing w:after="120"/>
        <w:ind w:left="-142"/>
      </w:pPr>
      <w:r>
        <w:rPr>
          <w:rFonts w:ascii="Arial" w:eastAsia="MS Mincho" w:hAnsi="Arial" w:cs="Arial"/>
          <w:color w:val="000000"/>
          <w:sz w:val="24"/>
          <w:szCs w:val="24"/>
          <w:lang w:eastAsia="en-US"/>
        </w:rPr>
        <w:t xml:space="preserve">Tel.: +49 (0) 60 78 / 93 63 - 0, Fax: - 20, E-Mail: </w:t>
      </w:r>
      <w:hyperlink r:id="rId10">
        <w:r>
          <w:rPr>
            <w:rFonts w:ascii="Arial" w:eastAsia="MS Mincho" w:hAnsi="Arial" w:cs="Arial"/>
            <w:color w:val="000000"/>
            <w:sz w:val="24"/>
            <w:szCs w:val="24"/>
            <w:lang w:eastAsia="en-US"/>
          </w:rPr>
          <w:t>mail@konsens.de</w:t>
        </w:r>
      </w:hyperlink>
    </w:p>
    <w:p w14:paraId="44C6EA0A" w14:textId="77777777" w:rsidR="006C2D64" w:rsidRDefault="000313A2" w:rsidP="005D23C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0"/>
          <w:tab w:val="left" w:pos="851"/>
        </w:tabs>
        <w:suppressAutoHyphens w:val="0"/>
        <w:spacing w:before="360"/>
        <w:ind w:left="-142" w:right="34"/>
        <w:jc w:val="center"/>
      </w:pPr>
      <w:r>
        <w:rPr>
          <w:rFonts w:ascii="Arial" w:eastAsia="Calibri" w:hAnsi="Arial" w:cs="Arial"/>
          <w:i/>
          <w:sz w:val="24"/>
          <w:szCs w:val="24"/>
          <w:lang w:eastAsia="en-US"/>
        </w:rPr>
        <w:t xml:space="preserve">Presseinformationen von Hellweg mit Text sowie Bildern in druckfähiger Auflösung sind als Download verfügbar unter: </w:t>
      </w:r>
      <w:hyperlink r:id="rId11">
        <w:r>
          <w:rPr>
            <w:rStyle w:val="Internetverknpfung"/>
            <w:rFonts w:ascii="Arial" w:eastAsia="Calibri" w:hAnsi="Arial" w:cs="Arial"/>
            <w:i/>
            <w:sz w:val="24"/>
            <w:szCs w:val="24"/>
            <w:lang w:eastAsia="en-US"/>
          </w:rPr>
          <w:t>https://www.konsens.de/hellweg</w:t>
        </w:r>
      </w:hyperlink>
    </w:p>
    <w:sectPr w:rsidR="006C2D64" w:rsidSect="004171BC">
      <w:headerReference w:type="default" r:id="rId12"/>
      <w:headerReference w:type="first" r:id="rId13"/>
      <w:pgSz w:w="11906" w:h="16838"/>
      <w:pgMar w:top="1107" w:right="1274" w:bottom="851" w:left="1985" w:header="720" w:footer="72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FF206" w14:textId="77777777" w:rsidR="00EE72C4" w:rsidRDefault="00EE72C4">
      <w:r>
        <w:separator/>
      </w:r>
    </w:p>
  </w:endnote>
  <w:endnote w:type="continuationSeparator" w:id="0">
    <w:p w14:paraId="3719A871" w14:textId="77777777" w:rsidR="00EE72C4" w:rsidRDefault="00EE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2C09" w14:textId="77777777" w:rsidR="00EE72C4" w:rsidRDefault="00EE72C4">
      <w:r>
        <w:separator/>
      </w:r>
    </w:p>
  </w:footnote>
  <w:footnote w:type="continuationSeparator" w:id="0">
    <w:p w14:paraId="44A4F8BA" w14:textId="77777777" w:rsidR="00EE72C4" w:rsidRDefault="00EE7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A0D37" w14:textId="794F489B" w:rsidR="006C2D64" w:rsidRPr="00357891" w:rsidRDefault="00357891" w:rsidP="005D23C9">
    <w:pPr>
      <w:pStyle w:val="Kopfzeile"/>
      <w:pBdr>
        <w:bottom w:val="single" w:sz="4" w:space="1" w:color="auto"/>
      </w:pBdr>
      <w:ind w:left="-142"/>
      <w:rPr>
        <w:rFonts w:ascii="Arial" w:hAnsi="Arial" w:cs="Arial"/>
        <w:color w:val="000000"/>
        <w:sz w:val="24"/>
        <w:szCs w:val="24"/>
      </w:rPr>
    </w:pPr>
    <w:r w:rsidRPr="00357891">
      <w:rPr>
        <w:rFonts w:ascii="Arial" w:hAnsi="Arial" w:cs="Arial"/>
        <w:color w:val="000000"/>
        <w:sz w:val="24"/>
        <w:szCs w:val="24"/>
      </w:rPr>
      <w:t xml:space="preserve">Hellweg auf der </w:t>
    </w:r>
    <w:r w:rsidR="000912A5">
      <w:rPr>
        <w:rFonts w:ascii="Arial" w:hAnsi="Arial" w:cs="Arial"/>
        <w:color w:val="000000"/>
        <w:sz w:val="24"/>
        <w:szCs w:val="24"/>
      </w:rPr>
      <w:t>K 2022</w:t>
    </w:r>
    <w:r w:rsidRPr="00357891">
      <w:rPr>
        <w:rFonts w:ascii="Arial" w:hAnsi="Arial" w:cs="Arial"/>
        <w:color w:val="000000"/>
        <w:sz w:val="24"/>
        <w:szCs w:val="24"/>
      </w:rPr>
      <w:t xml:space="preserve"> – Seite </w:t>
    </w:r>
    <w:r w:rsidR="00CB2D72" w:rsidRPr="00CB2D72">
      <w:rPr>
        <w:rFonts w:ascii="Arial" w:hAnsi="Arial" w:cs="Arial"/>
        <w:color w:val="000000"/>
        <w:sz w:val="24"/>
        <w:szCs w:val="24"/>
      </w:rPr>
      <w:fldChar w:fldCharType="begin"/>
    </w:r>
    <w:r w:rsidR="00CB2D72" w:rsidRPr="00CB2D72">
      <w:rPr>
        <w:rFonts w:ascii="Arial" w:hAnsi="Arial" w:cs="Arial"/>
        <w:color w:val="000000"/>
        <w:sz w:val="24"/>
        <w:szCs w:val="24"/>
      </w:rPr>
      <w:instrText>PAGE   \* MERGEFORMAT</w:instrText>
    </w:r>
    <w:r w:rsidR="00CB2D72" w:rsidRPr="00CB2D72">
      <w:rPr>
        <w:rFonts w:ascii="Arial" w:hAnsi="Arial" w:cs="Arial"/>
        <w:color w:val="000000"/>
        <w:sz w:val="24"/>
        <w:szCs w:val="24"/>
      </w:rPr>
      <w:fldChar w:fldCharType="separate"/>
    </w:r>
    <w:r w:rsidR="00CB2D72" w:rsidRPr="00CB2D72">
      <w:rPr>
        <w:rFonts w:ascii="Arial" w:hAnsi="Arial" w:cs="Arial"/>
        <w:color w:val="000000"/>
        <w:sz w:val="24"/>
        <w:szCs w:val="24"/>
      </w:rPr>
      <w:t>1</w:t>
    </w:r>
    <w:r w:rsidR="00CB2D72" w:rsidRPr="00CB2D72">
      <w:rPr>
        <w:rFonts w:ascii="Arial" w:hAnsi="Arial" w:cs="Arial"/>
        <w:color w:val="00000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3" w:type="dxa"/>
      <w:tblInd w:w="-318" w:type="dxa"/>
      <w:tblLook w:val="04A0" w:firstRow="1" w:lastRow="0" w:firstColumn="1" w:lastColumn="0" w:noHBand="0" w:noVBand="1"/>
    </w:tblPr>
    <w:tblGrid>
      <w:gridCol w:w="4242"/>
      <w:gridCol w:w="4831"/>
    </w:tblGrid>
    <w:tr w:rsidR="00357891" w14:paraId="0E224F0D" w14:textId="77777777" w:rsidTr="00357891">
      <w:tc>
        <w:tcPr>
          <w:tcW w:w="424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3C6E51F" w14:textId="226BFF3C" w:rsidR="00357891" w:rsidRDefault="00A401D2" w:rsidP="006F201A">
          <w:pPr>
            <w:rPr>
              <w:rFonts w:ascii="Calibri" w:hAnsi="Calibri"/>
              <w:i/>
            </w:rPr>
          </w:pPr>
          <w:r>
            <w:rPr>
              <w:rFonts w:ascii="Calibri" w:hAnsi="Calibri"/>
              <w:i/>
              <w:noProof/>
            </w:rPr>
            <w:drawing>
              <wp:inline distT="0" distB="0" distL="0" distR="0" wp14:anchorId="242B57B9" wp14:editId="019E0457">
                <wp:extent cx="1629383" cy="1778246"/>
                <wp:effectExtent l="0" t="0" r="952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999" cy="1799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50AA69" w14:textId="67B7B979" w:rsidR="00357891" w:rsidRPr="00A401D2" w:rsidRDefault="00A401D2" w:rsidP="00A401D2">
          <w:pPr>
            <w:spacing w:before="120"/>
            <w:rPr>
              <w:rFonts w:ascii="Arial" w:hAnsi="Arial" w:cs="Arial"/>
              <w:b/>
              <w:bCs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 xml:space="preserve">      </w:t>
          </w:r>
          <w:r w:rsidRPr="00A401D2">
            <w:rPr>
              <w:rFonts w:ascii="Arial" w:hAnsi="Arial" w:cs="Arial"/>
              <w:b/>
              <w:bCs/>
              <w:sz w:val="24"/>
              <w:szCs w:val="24"/>
            </w:rPr>
            <w:t>Halle 11 / C39</w:t>
          </w:r>
        </w:p>
      </w:tc>
      <w:tc>
        <w:tcPr>
          <w:tcW w:w="483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1A630F2" w14:textId="77777777" w:rsidR="00357891" w:rsidRDefault="00357891" w:rsidP="006F201A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093D270E" wp14:editId="0A1001D5">
                <wp:extent cx="2382520" cy="798195"/>
                <wp:effectExtent l="0" t="0" r="0" b="0"/>
                <wp:docPr id="11" name="Bild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2520" cy="798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B09398" w14:textId="77777777" w:rsidR="00357891" w:rsidRPr="00357891" w:rsidRDefault="00357891" w:rsidP="00357891">
          <w:pPr>
            <w:pStyle w:val="berschrift1"/>
            <w:numPr>
              <w:ilvl w:val="0"/>
              <w:numId w:val="2"/>
            </w:numPr>
            <w:tabs>
              <w:tab w:val="left" w:pos="-284"/>
            </w:tabs>
            <w:ind w:left="-142" w:right="-108"/>
            <w:jc w:val="right"/>
            <w:rPr>
              <w:color w:val="000000"/>
              <w:sz w:val="24"/>
              <w:szCs w:val="24"/>
            </w:rPr>
          </w:pPr>
        </w:p>
        <w:p w14:paraId="641B2CB2" w14:textId="77777777" w:rsidR="00357891" w:rsidRPr="00357891" w:rsidRDefault="00357891" w:rsidP="00357891">
          <w:pPr>
            <w:pStyle w:val="berschrift1"/>
            <w:numPr>
              <w:ilvl w:val="0"/>
              <w:numId w:val="2"/>
            </w:numPr>
            <w:tabs>
              <w:tab w:val="left" w:pos="-284"/>
            </w:tabs>
            <w:ind w:left="-142" w:right="-108"/>
            <w:jc w:val="right"/>
            <w:rPr>
              <w:color w:val="000000"/>
              <w:sz w:val="24"/>
              <w:szCs w:val="24"/>
            </w:rPr>
          </w:pPr>
        </w:p>
        <w:p w14:paraId="018E99E3" w14:textId="77777777" w:rsidR="00357891" w:rsidRPr="00357891" w:rsidRDefault="00357891" w:rsidP="00357891">
          <w:pPr>
            <w:pStyle w:val="berschrift1"/>
            <w:numPr>
              <w:ilvl w:val="0"/>
              <w:numId w:val="2"/>
            </w:numPr>
            <w:tabs>
              <w:tab w:val="left" w:pos="-284"/>
            </w:tabs>
            <w:ind w:left="-142" w:right="-108"/>
            <w:jc w:val="right"/>
            <w:rPr>
              <w:color w:val="000000"/>
              <w:sz w:val="24"/>
              <w:szCs w:val="24"/>
            </w:rPr>
          </w:pPr>
        </w:p>
        <w:p w14:paraId="56B2382F" w14:textId="77777777" w:rsidR="00357891" w:rsidRDefault="00357891" w:rsidP="00357891">
          <w:pPr>
            <w:pStyle w:val="berschrift1"/>
            <w:numPr>
              <w:ilvl w:val="0"/>
              <w:numId w:val="2"/>
            </w:numPr>
            <w:tabs>
              <w:tab w:val="left" w:pos="-284"/>
            </w:tabs>
            <w:ind w:left="-142" w:right="-108"/>
            <w:jc w:val="right"/>
          </w:pPr>
          <w:r>
            <w:t>Pressemitteilung</w:t>
          </w:r>
        </w:p>
      </w:tc>
    </w:tr>
  </w:tbl>
  <w:p w14:paraId="553F5AD9" w14:textId="77777777" w:rsidR="00357891" w:rsidRDefault="00357891" w:rsidP="003578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3276A7"/>
    <w:multiLevelType w:val="multilevel"/>
    <w:tmpl w:val="6F56B324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6130AB2"/>
    <w:multiLevelType w:val="multilevel"/>
    <w:tmpl w:val="F6D0204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02048477">
    <w:abstractNumId w:val="0"/>
  </w:num>
  <w:num w:numId="2" w16cid:durableId="210313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displayBackgroundShape/>
  <w:embedSystemFonts/>
  <w:proofState w:spelling="clean" w:grammar="clean"/>
  <w:defaultTabStop w:val="708"/>
  <w:hyphenationZone w:val="45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D64"/>
    <w:rsid w:val="00020561"/>
    <w:rsid w:val="000313A2"/>
    <w:rsid w:val="000438D9"/>
    <w:rsid w:val="000912A5"/>
    <w:rsid w:val="00092798"/>
    <w:rsid w:val="000A66AC"/>
    <w:rsid w:val="000B267D"/>
    <w:rsid w:val="000B423C"/>
    <w:rsid w:val="000F2C80"/>
    <w:rsid w:val="001423AA"/>
    <w:rsid w:val="001D30C4"/>
    <w:rsid w:val="001F78D0"/>
    <w:rsid w:val="00211784"/>
    <w:rsid w:val="002C72E3"/>
    <w:rsid w:val="002E4B33"/>
    <w:rsid w:val="00353569"/>
    <w:rsid w:val="00357891"/>
    <w:rsid w:val="003772BA"/>
    <w:rsid w:val="003A0DD3"/>
    <w:rsid w:val="003F0171"/>
    <w:rsid w:val="004171BC"/>
    <w:rsid w:val="005D23C9"/>
    <w:rsid w:val="005D32C8"/>
    <w:rsid w:val="006C2D64"/>
    <w:rsid w:val="007E2DEB"/>
    <w:rsid w:val="008B4580"/>
    <w:rsid w:val="008D1FC4"/>
    <w:rsid w:val="00A401D2"/>
    <w:rsid w:val="00A63991"/>
    <w:rsid w:val="00AA0B2A"/>
    <w:rsid w:val="00BF260F"/>
    <w:rsid w:val="00C806F5"/>
    <w:rsid w:val="00CB2D72"/>
    <w:rsid w:val="00CD2183"/>
    <w:rsid w:val="00D02BCF"/>
    <w:rsid w:val="00E36DB8"/>
    <w:rsid w:val="00E937E4"/>
    <w:rsid w:val="00EE72C4"/>
    <w:rsid w:val="00F0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1E7F6"/>
  <w15:docId w15:val="{098B3BF8-D775-4F55-9C22-CC45BEA5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eastAsia="zh-C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line="360" w:lineRule="auto"/>
      <w:jc w:val="center"/>
      <w:outlineLvl w:val="0"/>
    </w:pPr>
    <w:rPr>
      <w:rFonts w:ascii="Arial" w:hAnsi="Arial" w:cs="Arial"/>
      <w:b/>
      <w:sz w:val="4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line="320" w:lineRule="atLeast"/>
      <w:outlineLvl w:val="1"/>
    </w:pPr>
    <w:rPr>
      <w:rFonts w:ascii="Arial" w:hAnsi="Arial" w:cs="Arial"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pPr>
      <w:keepNext/>
      <w:suppressAutoHyphens w:val="0"/>
      <w:spacing w:line="360" w:lineRule="auto"/>
      <w:jc w:val="center"/>
      <w:outlineLvl w:val="3"/>
    </w:pPr>
    <w:rPr>
      <w:rFonts w:ascii="Arial" w:hAnsi="Arial" w:cs="Arial"/>
      <w:b/>
      <w:bCs/>
      <w:sz w:val="28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outlineLvl w:val="4"/>
    </w:pPr>
    <w:rPr>
      <w:rFonts w:ascii="Arial" w:hAnsi="Arial" w:cs="Arial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Absatz-Standardschriftart3">
    <w:name w:val="Absatz-Standardschriftart3"/>
    <w:qFormat/>
  </w:style>
  <w:style w:type="character" w:customStyle="1" w:styleId="Absatz-Standardschriftart2">
    <w:name w:val="Absatz-Standardschriftart2"/>
    <w:qFormat/>
  </w:style>
  <w:style w:type="character" w:customStyle="1" w:styleId="Absatz-Standardschriftart1">
    <w:name w:val="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Internetverknpfung">
    <w:name w:val="Internetverknüpfung"/>
    <w:rPr>
      <w:color w:val="0000FF"/>
      <w:u w:val="single"/>
    </w:rPr>
  </w:style>
  <w:style w:type="character" w:styleId="Seitenzahl">
    <w:name w:val="page number"/>
    <w:basedOn w:val="WW-Absatz-Standardschriftart11111"/>
    <w:qFormat/>
  </w:style>
  <w:style w:type="character" w:styleId="BesuchterLink">
    <w:name w:val="FollowedHyperlink"/>
    <w:qFormat/>
    <w:rPr>
      <w:color w:val="800080"/>
      <w:u w:val="single"/>
    </w:rPr>
  </w:style>
  <w:style w:type="character" w:customStyle="1" w:styleId="Betont">
    <w:name w:val="Betont"/>
    <w:qFormat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F01F30"/>
    <w:rPr>
      <w:rFonts w:ascii="Tahoma" w:hAnsi="Tahoma" w:cs="Tahoma"/>
      <w:sz w:val="16"/>
      <w:szCs w:val="16"/>
      <w:lang w:eastAsia="zh-CN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link w:val="TextkrperZchn"/>
    <w:pPr>
      <w:spacing w:line="360" w:lineRule="auto"/>
    </w:pPr>
    <w:rPr>
      <w:rFonts w:ascii="Arial" w:hAnsi="Arial" w:cs="Arial"/>
      <w:b/>
      <w:color w:val="FF0000"/>
    </w:r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Tahoma"/>
    </w:rPr>
  </w:style>
  <w:style w:type="paragraph" w:customStyle="1" w:styleId="Textkrper31">
    <w:name w:val="Textkörper 31"/>
    <w:basedOn w:val="Standard"/>
    <w:qFormat/>
    <w:pPr>
      <w:spacing w:after="120" w:line="260" w:lineRule="exact"/>
    </w:pPr>
    <w:rPr>
      <w:rFonts w:ascii="Arial" w:hAnsi="Arial" w:cs="Arial"/>
      <w:b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qFormat/>
    <w:pPr>
      <w:spacing w:before="100" w:after="10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krper21">
    <w:name w:val="Textkörper 21"/>
    <w:basedOn w:val="Standard"/>
    <w:qFormat/>
    <w:pPr>
      <w:spacing w:line="360" w:lineRule="auto"/>
    </w:pPr>
    <w:rPr>
      <w:rFonts w:ascii="Arial" w:hAnsi="Arial" w:cs="Arial"/>
      <w:color w:val="FF0000"/>
    </w:rPr>
  </w:style>
  <w:style w:type="paragraph" w:customStyle="1" w:styleId="Flietext">
    <w:name w:val="Fließtext"/>
    <w:qFormat/>
    <w:pPr>
      <w:suppressAutoHyphens/>
      <w:spacing w:before="140" w:line="290" w:lineRule="exact"/>
      <w:ind w:right="2835"/>
    </w:pPr>
    <w:rPr>
      <w:rFonts w:ascii="Arial" w:eastAsia="SimSun" w:hAnsi="Arial" w:cs="Arial"/>
      <w:sz w:val="22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F01F30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73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basedOn w:val="Absatz-Standardschriftart"/>
    <w:link w:val="Textkrper"/>
    <w:rsid w:val="000B267D"/>
    <w:rPr>
      <w:rFonts w:ascii="Arial" w:hAnsi="Arial" w:cs="Arial"/>
      <w:b/>
      <w:color w:val="FF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lweg-maschinenbau.de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onsens.de/hellwe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ail@konsens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llweg-maschinenbau.de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HP</Company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Rudolf Verhoeven</dc:creator>
  <cp:lastModifiedBy>Jörg Wolters</cp:lastModifiedBy>
  <cp:revision>6</cp:revision>
  <cp:lastPrinted>2007-03-26T06:47:00Z</cp:lastPrinted>
  <dcterms:created xsi:type="dcterms:W3CDTF">2022-08-31T11:06:00Z</dcterms:created>
  <dcterms:modified xsi:type="dcterms:W3CDTF">2022-09-01T12:58:00Z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