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4866" w14:textId="77777777" w:rsidR="00CA4316" w:rsidRDefault="00CA4316" w:rsidP="00CA4316">
      <w:pPr>
        <w:rPr>
          <w:rFonts w:cs="Arial"/>
          <w:sz w:val="15"/>
          <w:szCs w:val="15"/>
        </w:rPr>
      </w:pPr>
      <w:bookmarkStart w:id="0" w:name="_Hlk53062384"/>
    </w:p>
    <w:p w14:paraId="3B646532" w14:textId="77777777" w:rsidR="00CA4316" w:rsidRDefault="00CA4316" w:rsidP="00CA4316">
      <w:pPr>
        <w:rPr>
          <w:rFonts w:cs="Arial"/>
          <w:sz w:val="15"/>
          <w:szCs w:val="15"/>
        </w:rPr>
      </w:pPr>
    </w:p>
    <w:p w14:paraId="0F449B4D" w14:textId="77777777" w:rsidR="00CA4316" w:rsidRPr="009A06DD" w:rsidRDefault="00CA4316" w:rsidP="00CA4316">
      <w:pPr>
        <w:pStyle w:val="Titel"/>
        <w:rPr>
          <w:noProof/>
        </w:rPr>
      </w:pPr>
      <w:r w:rsidRPr="009A06DD">
        <w:rPr>
          <w:noProof/>
        </w:rPr>
        <w:t>Media Release</w:t>
      </w:r>
    </w:p>
    <w:p w14:paraId="5606913E" w14:textId="77777777" w:rsidR="00CA4316" w:rsidRDefault="00CA4316" w:rsidP="00CA4316">
      <w:pPr>
        <w:spacing w:line="240" w:lineRule="auto"/>
        <w:jc w:val="left"/>
        <w:rPr>
          <w:rFonts w:asciiTheme="minorHAnsi" w:hAnsiTheme="minorHAnsi"/>
          <w:i/>
          <w:noProof/>
          <w:lang w:val="de-DE" w:eastAsia="de-DE"/>
        </w:rPr>
      </w:pPr>
      <w:bookmarkStart w:id="1" w:name="_Hlk73523246"/>
      <w:r>
        <w:rPr>
          <w:rFonts w:asciiTheme="minorHAnsi" w:hAnsiTheme="minorHAnsi"/>
          <w:i/>
          <w:noProof/>
          <w:lang w:val="de-DE" w:eastAsia="de-DE"/>
        </w:rPr>
        <w:drawing>
          <wp:inline distT="0" distB="0" distL="0" distR="0" wp14:anchorId="1BE4DED3" wp14:editId="36451534">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54FEE12C" w14:textId="77777777" w:rsidR="00CA4316" w:rsidRPr="00682B9D" w:rsidRDefault="00CA4316" w:rsidP="00CA4316">
      <w:pPr>
        <w:spacing w:line="240" w:lineRule="auto"/>
        <w:jc w:val="left"/>
        <w:rPr>
          <w:rFonts w:cs="Arial"/>
          <w:b/>
          <w:bCs/>
          <w:noProof/>
          <w:szCs w:val="20"/>
        </w:rPr>
      </w:pPr>
      <w:r w:rsidRPr="00717A81">
        <w:rPr>
          <w:rFonts w:cs="Arial"/>
          <w:b/>
          <w:bCs/>
          <w:noProof/>
          <w:szCs w:val="20"/>
        </w:rPr>
        <w:t>Hall A2</w:t>
      </w:r>
      <w:r>
        <w:rPr>
          <w:rFonts w:cs="Arial"/>
          <w:b/>
          <w:bCs/>
          <w:noProof/>
          <w:szCs w:val="20"/>
        </w:rPr>
        <w:t xml:space="preserve"> </w:t>
      </w:r>
      <w:r>
        <w:rPr>
          <w:rFonts w:cs="Arial"/>
          <w:b/>
          <w:bCs/>
          <w:noProof/>
          <w:szCs w:val="20"/>
        </w:rPr>
        <w:br/>
      </w:r>
      <w:r w:rsidRPr="00717A81">
        <w:rPr>
          <w:rFonts w:cs="Arial"/>
          <w:b/>
          <w:bCs/>
          <w:noProof/>
          <w:szCs w:val="20"/>
        </w:rPr>
        <w:t>Stand A2-2217</w:t>
      </w:r>
    </w:p>
    <w:bookmarkEnd w:id="1"/>
    <w:p w14:paraId="5111332B" w14:textId="77777777" w:rsidR="00CA4316" w:rsidRPr="007062A4" w:rsidRDefault="00CA4316" w:rsidP="00CA4316">
      <w:pPr>
        <w:spacing w:before="360" w:line="240" w:lineRule="auto"/>
        <w:jc w:val="left"/>
        <w:rPr>
          <w:rFonts w:cs="Arial"/>
          <w:b/>
          <w:bCs/>
          <w:noProof/>
          <w:szCs w:val="20"/>
        </w:rPr>
      </w:pPr>
      <w:r w:rsidRPr="007062A4">
        <w:rPr>
          <w:rFonts w:cs="Arial"/>
          <w:b/>
          <w:bCs/>
          <w:noProof/>
          <w:szCs w:val="20"/>
        </w:rPr>
        <w:t>Oerlikon HRSflow at Fakuma 2021:</w:t>
      </w:r>
    </w:p>
    <w:p w14:paraId="53F47BD6" w14:textId="43377F90" w:rsidR="00983CB7" w:rsidRPr="00242DD7" w:rsidRDefault="003B66DD" w:rsidP="00983CB7">
      <w:pPr>
        <w:spacing w:line="240" w:lineRule="auto"/>
        <w:jc w:val="left"/>
        <w:rPr>
          <w:rFonts w:cs="Arial"/>
          <w:b/>
          <w:bCs/>
          <w:noProof/>
          <w:color w:val="EB0000"/>
          <w:kern w:val="32"/>
          <w:sz w:val="31"/>
          <w:szCs w:val="31"/>
        </w:rPr>
      </w:pPr>
      <w:r>
        <w:rPr>
          <w:rFonts w:cs="Arial"/>
          <w:b/>
          <w:bCs/>
          <w:noProof/>
          <w:color w:val="EB0000"/>
          <w:kern w:val="32"/>
          <w:sz w:val="31"/>
          <w:szCs w:val="31"/>
        </w:rPr>
        <w:t>N</w:t>
      </w:r>
      <w:r w:rsidR="00717A81" w:rsidRPr="00242DD7">
        <w:rPr>
          <w:rFonts w:cs="Arial"/>
          <w:b/>
          <w:bCs/>
          <w:noProof/>
          <w:color w:val="EB0000"/>
          <w:kern w:val="32"/>
          <w:sz w:val="31"/>
          <w:szCs w:val="31"/>
        </w:rPr>
        <w:t xml:space="preserve">ew </w:t>
      </w:r>
      <w:r>
        <w:rPr>
          <w:rFonts w:cs="Arial"/>
          <w:b/>
          <w:bCs/>
          <w:noProof/>
          <w:color w:val="EB0000"/>
          <w:kern w:val="32"/>
          <w:sz w:val="31"/>
          <w:szCs w:val="31"/>
        </w:rPr>
        <w:t>S Series for small applications</w:t>
      </w:r>
      <w:r w:rsidR="0088685B">
        <w:rPr>
          <w:rFonts w:cs="Arial"/>
          <w:b/>
          <w:bCs/>
          <w:noProof/>
          <w:color w:val="EB0000"/>
          <w:kern w:val="32"/>
          <w:sz w:val="31"/>
          <w:szCs w:val="31"/>
        </w:rPr>
        <w:t xml:space="preserve"> and reduced pitch</w:t>
      </w:r>
    </w:p>
    <w:bookmarkEnd w:id="0"/>
    <w:p w14:paraId="55FFE1F2" w14:textId="14CBED63" w:rsidR="00983CB7" w:rsidRPr="00242DD7" w:rsidRDefault="002E50D4" w:rsidP="00983CB7">
      <w:pPr>
        <w:spacing w:before="360" w:after="120" w:line="240" w:lineRule="auto"/>
        <w:rPr>
          <w:rFonts w:cs="Arial"/>
          <w:b/>
          <w:noProof/>
          <w:szCs w:val="20"/>
        </w:rPr>
      </w:pPr>
      <w:r w:rsidRPr="00242DD7">
        <w:rPr>
          <w:rFonts w:cs="Arial"/>
          <w:b/>
          <w:noProof/>
          <w:szCs w:val="20"/>
        </w:rPr>
        <w:t xml:space="preserve">San Polo di Piave/Italy and Friedrichshafen/Germany, 12 October 2021 </w:t>
      </w:r>
      <w:r w:rsidR="00717A81" w:rsidRPr="00242DD7">
        <w:rPr>
          <w:rFonts w:cs="Arial"/>
          <w:b/>
          <w:noProof/>
          <w:szCs w:val="20"/>
        </w:rPr>
        <w:t xml:space="preserve">– </w:t>
      </w:r>
      <w:r w:rsidR="003B66DD" w:rsidRPr="00242DD7">
        <w:rPr>
          <w:rFonts w:cs="Arial"/>
          <w:b/>
          <w:noProof/>
          <w:szCs w:val="20"/>
        </w:rPr>
        <w:t xml:space="preserve">At Fakuma 2021 </w:t>
      </w:r>
      <w:r w:rsidR="003B66DD">
        <w:rPr>
          <w:rFonts w:cs="Arial"/>
          <w:b/>
          <w:noProof/>
          <w:szCs w:val="20"/>
        </w:rPr>
        <w:t>t</w:t>
      </w:r>
      <w:r w:rsidR="00717A81" w:rsidRPr="00242DD7">
        <w:rPr>
          <w:rFonts w:cs="Arial"/>
          <w:b/>
          <w:noProof/>
          <w:szCs w:val="20"/>
        </w:rPr>
        <w:t xml:space="preserve">he hot runner manufacturer Oerlikon HRSflow </w:t>
      </w:r>
      <w:r w:rsidR="008F676A" w:rsidRPr="00242DD7">
        <w:rPr>
          <w:rFonts w:cs="Arial"/>
          <w:b/>
          <w:noProof/>
          <w:szCs w:val="20"/>
        </w:rPr>
        <w:t xml:space="preserve">will </w:t>
      </w:r>
      <w:r w:rsidR="0025493A" w:rsidRPr="00242DD7">
        <w:rPr>
          <w:rFonts w:cs="Arial"/>
          <w:b/>
          <w:noProof/>
          <w:szCs w:val="20"/>
        </w:rPr>
        <w:t>present</w:t>
      </w:r>
      <w:r w:rsidR="00717A81" w:rsidRPr="00242DD7">
        <w:rPr>
          <w:rFonts w:cs="Arial"/>
          <w:b/>
          <w:noProof/>
          <w:szCs w:val="20"/>
        </w:rPr>
        <w:t xml:space="preserve"> </w:t>
      </w:r>
      <w:r w:rsidR="0040294E" w:rsidRPr="00242DD7">
        <w:rPr>
          <w:rFonts w:cs="Arial"/>
          <w:b/>
          <w:noProof/>
          <w:szCs w:val="20"/>
        </w:rPr>
        <w:t>the</w:t>
      </w:r>
      <w:r w:rsidR="00717A81" w:rsidRPr="00242DD7">
        <w:rPr>
          <w:rFonts w:cs="Arial"/>
          <w:b/>
          <w:noProof/>
          <w:szCs w:val="20"/>
        </w:rPr>
        <w:t xml:space="preserve"> </w:t>
      </w:r>
      <w:r w:rsidR="003B66DD">
        <w:rPr>
          <w:rFonts w:cs="Arial"/>
          <w:b/>
          <w:noProof/>
          <w:szCs w:val="20"/>
        </w:rPr>
        <w:t xml:space="preserve">S-series, a </w:t>
      </w:r>
      <w:r w:rsidR="00717A81" w:rsidRPr="00242DD7">
        <w:rPr>
          <w:rFonts w:cs="Arial"/>
          <w:b/>
          <w:noProof/>
          <w:szCs w:val="20"/>
        </w:rPr>
        <w:t xml:space="preserve">new </w:t>
      </w:r>
      <w:r w:rsidR="00366FD1" w:rsidRPr="00242DD7">
        <w:rPr>
          <w:rFonts w:cs="Arial"/>
          <w:b/>
          <w:noProof/>
          <w:szCs w:val="20"/>
        </w:rPr>
        <w:t>cylinder and nozzle range</w:t>
      </w:r>
      <w:r w:rsidR="00717A81" w:rsidRPr="00242DD7">
        <w:rPr>
          <w:rFonts w:cs="Arial"/>
          <w:b/>
          <w:noProof/>
          <w:szCs w:val="20"/>
        </w:rPr>
        <w:t xml:space="preserve"> for small applications. </w:t>
      </w:r>
    </w:p>
    <w:p w14:paraId="372C4201" w14:textId="30962130" w:rsidR="003B66DD" w:rsidRDefault="003B66DD" w:rsidP="003B66DD">
      <w:pPr>
        <w:spacing w:before="360" w:line="240" w:lineRule="auto"/>
        <w:rPr>
          <w:rFonts w:cs="Arial"/>
          <w:lang w:val="en-GB" w:eastAsia="en-GB"/>
        </w:rPr>
      </w:pPr>
      <w:r w:rsidRPr="003B66DD">
        <w:rPr>
          <w:rFonts w:cs="Arial"/>
          <w:lang w:val="en-GB" w:eastAsia="en-GB"/>
        </w:rPr>
        <w:t xml:space="preserve">In early 2021, </w:t>
      </w:r>
      <w:proofErr w:type="spellStart"/>
      <w:r w:rsidRPr="003B66DD">
        <w:rPr>
          <w:rFonts w:cs="Arial"/>
          <w:lang w:val="en-GB" w:eastAsia="en-GB"/>
        </w:rPr>
        <w:t>Oerlikon</w:t>
      </w:r>
      <w:proofErr w:type="spellEnd"/>
      <w:r w:rsidRPr="003B66DD">
        <w:rPr>
          <w:rFonts w:cs="Arial"/>
          <w:lang w:val="en-GB" w:eastAsia="en-GB"/>
        </w:rPr>
        <w:t xml:space="preserve"> </w:t>
      </w:r>
      <w:proofErr w:type="spellStart"/>
      <w:r w:rsidRPr="003B66DD">
        <w:rPr>
          <w:rFonts w:cs="Arial"/>
          <w:lang w:val="en-GB" w:eastAsia="en-GB"/>
        </w:rPr>
        <w:t>HRSflow</w:t>
      </w:r>
      <w:proofErr w:type="spellEnd"/>
      <w:r w:rsidRPr="003B66DD">
        <w:rPr>
          <w:rFonts w:cs="Arial"/>
          <w:lang w:val="en-GB" w:eastAsia="en-GB"/>
        </w:rPr>
        <w:t xml:space="preserve"> </w:t>
      </w:r>
      <w:r>
        <w:rPr>
          <w:rFonts w:cs="Arial"/>
          <w:lang w:val="en-GB" w:eastAsia="en-GB"/>
        </w:rPr>
        <w:t xml:space="preserve">has </w:t>
      </w:r>
      <w:r w:rsidRPr="003B66DD">
        <w:rPr>
          <w:rFonts w:cs="Arial"/>
          <w:lang w:val="en-GB" w:eastAsia="en-GB"/>
        </w:rPr>
        <w:t xml:space="preserve">launched a new patent-pending hot runner system series </w:t>
      </w:r>
      <w:r>
        <w:rPr>
          <w:rFonts w:cs="Arial"/>
          <w:lang w:val="en-GB" w:eastAsia="en-GB"/>
        </w:rPr>
        <w:t>for small applications. This</w:t>
      </w:r>
      <w:r w:rsidRPr="003B66DD">
        <w:rPr>
          <w:rFonts w:cs="Arial"/>
          <w:lang w:val="en-GB" w:eastAsia="en-GB"/>
        </w:rPr>
        <w:t xml:space="preserve"> S-Series is mainly suitable for engineering plastics and offers a compact solution for a reduced </w:t>
      </w:r>
      <w:r>
        <w:rPr>
          <w:rFonts w:cs="Arial"/>
          <w:lang w:val="en-GB" w:eastAsia="en-GB"/>
        </w:rPr>
        <w:t>pitch</w:t>
      </w:r>
      <w:r w:rsidRPr="003B66DD">
        <w:rPr>
          <w:rFonts w:cs="Arial"/>
          <w:lang w:val="en-GB" w:eastAsia="en-GB"/>
        </w:rPr>
        <w:t>.</w:t>
      </w:r>
      <w:r>
        <w:rPr>
          <w:rFonts w:cs="Arial"/>
          <w:lang w:val="en-GB" w:eastAsia="en-GB"/>
        </w:rPr>
        <w:t xml:space="preserve"> </w:t>
      </w:r>
    </w:p>
    <w:p w14:paraId="0CB5D444" w14:textId="7C3704A5" w:rsidR="0088685B" w:rsidRDefault="003B66DD" w:rsidP="003B66DD">
      <w:pPr>
        <w:spacing w:before="360" w:line="240" w:lineRule="auto"/>
        <w:rPr>
          <w:rFonts w:cs="Arial"/>
          <w:lang w:val="en-GB" w:eastAsia="en-GB"/>
        </w:rPr>
      </w:pPr>
      <w:r w:rsidRPr="003B66DD">
        <w:rPr>
          <w:rFonts w:cs="Arial"/>
          <w:lang w:val="en-GB" w:eastAsia="en-GB"/>
        </w:rPr>
        <w:t xml:space="preserve">Depending on the application, the new </w:t>
      </w:r>
      <w:r>
        <w:rPr>
          <w:rFonts w:cs="Arial"/>
          <w:lang w:val="en-GB" w:eastAsia="en-GB"/>
        </w:rPr>
        <w:t>S-</w:t>
      </w:r>
      <w:r w:rsidRPr="003B66DD">
        <w:rPr>
          <w:rFonts w:cs="Arial"/>
          <w:lang w:val="en-GB" w:eastAsia="en-GB"/>
        </w:rPr>
        <w:t xml:space="preserve">series can be equipped with </w:t>
      </w:r>
      <w:proofErr w:type="gramStart"/>
      <w:r w:rsidRPr="003B66DD">
        <w:rPr>
          <w:rFonts w:cs="Arial"/>
          <w:lang w:val="en-GB" w:eastAsia="en-GB"/>
        </w:rPr>
        <w:t>Sa</w:t>
      </w:r>
      <w:proofErr w:type="gramEnd"/>
      <w:r w:rsidRPr="003B66DD">
        <w:rPr>
          <w:rFonts w:cs="Arial"/>
          <w:lang w:val="en-GB" w:eastAsia="en-GB"/>
        </w:rPr>
        <w:t xml:space="preserve">, </w:t>
      </w:r>
      <w:proofErr w:type="spellStart"/>
      <w:r w:rsidRPr="003B66DD">
        <w:rPr>
          <w:rFonts w:cs="Arial"/>
          <w:lang w:val="en-GB" w:eastAsia="en-GB"/>
        </w:rPr>
        <w:t>Tp</w:t>
      </w:r>
      <w:proofErr w:type="spellEnd"/>
      <w:r w:rsidRPr="003B66DD">
        <w:rPr>
          <w:rFonts w:cs="Arial"/>
          <w:lang w:val="en-GB" w:eastAsia="en-GB"/>
        </w:rPr>
        <w:t xml:space="preserve"> and </w:t>
      </w:r>
      <w:proofErr w:type="spellStart"/>
      <w:r w:rsidRPr="003B66DD">
        <w:rPr>
          <w:rFonts w:cs="Arial"/>
          <w:lang w:val="en-GB" w:eastAsia="en-GB"/>
        </w:rPr>
        <w:t>Sp</w:t>
      </w:r>
      <w:proofErr w:type="spellEnd"/>
      <w:r w:rsidRPr="003B66DD">
        <w:rPr>
          <w:rFonts w:cs="Arial"/>
          <w:lang w:val="en-GB" w:eastAsia="en-GB"/>
        </w:rPr>
        <w:t xml:space="preserve"> nozzles from </w:t>
      </w:r>
      <w:proofErr w:type="spellStart"/>
      <w:r w:rsidR="00421314" w:rsidRPr="003B66DD">
        <w:rPr>
          <w:rFonts w:cs="Arial"/>
          <w:lang w:val="en-GB" w:eastAsia="en-GB"/>
        </w:rPr>
        <w:t>Oerlikon</w:t>
      </w:r>
      <w:proofErr w:type="spellEnd"/>
      <w:r w:rsidR="00421314" w:rsidRPr="003B66DD">
        <w:rPr>
          <w:rFonts w:cs="Arial"/>
          <w:lang w:val="en-GB" w:eastAsia="en-GB"/>
        </w:rPr>
        <w:t xml:space="preserve"> </w:t>
      </w:r>
      <w:proofErr w:type="spellStart"/>
      <w:r w:rsidRPr="003B66DD">
        <w:rPr>
          <w:rFonts w:cs="Arial"/>
          <w:lang w:val="en-GB" w:eastAsia="en-GB"/>
        </w:rPr>
        <w:t>HRSflow</w:t>
      </w:r>
      <w:proofErr w:type="spellEnd"/>
      <w:r w:rsidRPr="003B66DD">
        <w:rPr>
          <w:rFonts w:cs="Arial"/>
          <w:lang w:val="en-GB" w:eastAsia="en-GB"/>
        </w:rPr>
        <w:t xml:space="preserve">. The </w:t>
      </w:r>
      <w:proofErr w:type="gramStart"/>
      <w:r w:rsidRPr="003B66DD">
        <w:rPr>
          <w:rFonts w:cs="Arial"/>
          <w:lang w:val="en-GB" w:eastAsia="en-GB"/>
        </w:rPr>
        <w:t>Sa</w:t>
      </w:r>
      <w:proofErr w:type="gramEnd"/>
      <w:r w:rsidRPr="003B66DD">
        <w:rPr>
          <w:rFonts w:cs="Arial"/>
          <w:lang w:val="en-GB" w:eastAsia="en-GB"/>
        </w:rPr>
        <w:t xml:space="preserve"> series is a screw</w:t>
      </w:r>
      <w:r>
        <w:rPr>
          <w:rFonts w:cs="Arial"/>
          <w:lang w:val="en-GB" w:eastAsia="en-GB"/>
        </w:rPr>
        <w:t>ed</w:t>
      </w:r>
      <w:r w:rsidRPr="003B66DD">
        <w:rPr>
          <w:rFonts w:cs="Arial"/>
          <w:lang w:val="en-GB" w:eastAsia="en-GB"/>
        </w:rPr>
        <w:t xml:space="preserve">-in hot runner system, </w:t>
      </w:r>
      <w:r>
        <w:rPr>
          <w:rFonts w:cs="Arial"/>
          <w:lang w:val="en-GB" w:eastAsia="en-GB"/>
        </w:rPr>
        <w:t xml:space="preserve">while </w:t>
      </w:r>
      <w:r w:rsidRPr="003B66DD">
        <w:rPr>
          <w:rFonts w:cs="Arial"/>
          <w:lang w:val="en-GB" w:eastAsia="en-GB"/>
        </w:rPr>
        <w:t xml:space="preserve">the </w:t>
      </w:r>
      <w:proofErr w:type="spellStart"/>
      <w:r w:rsidRPr="003B66DD">
        <w:rPr>
          <w:rFonts w:cs="Arial"/>
          <w:lang w:val="en-GB" w:eastAsia="en-GB"/>
        </w:rPr>
        <w:t>Tp</w:t>
      </w:r>
      <w:proofErr w:type="spellEnd"/>
      <w:r w:rsidRPr="003B66DD">
        <w:rPr>
          <w:rFonts w:cs="Arial"/>
          <w:lang w:val="en-GB" w:eastAsia="en-GB"/>
        </w:rPr>
        <w:t xml:space="preserve"> and </w:t>
      </w:r>
      <w:proofErr w:type="spellStart"/>
      <w:r w:rsidRPr="003B66DD">
        <w:rPr>
          <w:rFonts w:cs="Arial"/>
          <w:lang w:val="en-GB" w:eastAsia="en-GB"/>
        </w:rPr>
        <w:t>Sp</w:t>
      </w:r>
      <w:proofErr w:type="spellEnd"/>
      <w:r w:rsidRPr="003B66DD">
        <w:rPr>
          <w:rFonts w:cs="Arial"/>
          <w:lang w:val="en-GB" w:eastAsia="en-GB"/>
        </w:rPr>
        <w:t xml:space="preserve"> series are face-to-face products with different inner bore sizes.</w:t>
      </w:r>
      <w:r w:rsidR="00074860">
        <w:rPr>
          <w:rFonts w:cs="Arial"/>
          <w:lang w:val="en-GB" w:eastAsia="en-GB"/>
        </w:rPr>
        <w:t xml:space="preserve"> </w:t>
      </w:r>
    </w:p>
    <w:p w14:paraId="3B506C39" w14:textId="77777777" w:rsidR="0088685B" w:rsidRDefault="00013683" w:rsidP="0088685B">
      <w:pPr>
        <w:spacing w:before="360" w:line="240" w:lineRule="auto"/>
        <w:rPr>
          <w:rFonts w:cs="Arial"/>
          <w:lang w:val="en-GB" w:eastAsia="en-GB"/>
        </w:rPr>
      </w:pPr>
      <w:r w:rsidRPr="003B66DD">
        <w:rPr>
          <w:rFonts w:cs="Arial"/>
          <w:lang w:val="en-GB" w:eastAsia="en-GB"/>
        </w:rPr>
        <w:t xml:space="preserve">Designed for </w:t>
      </w:r>
      <w:r w:rsidR="00074860">
        <w:rPr>
          <w:rFonts w:cs="Arial"/>
          <w:lang w:val="en-GB" w:eastAsia="en-GB"/>
        </w:rPr>
        <w:t xml:space="preserve">injection moulding of </w:t>
      </w:r>
      <w:r w:rsidRPr="003B66DD">
        <w:rPr>
          <w:rFonts w:cs="Arial"/>
          <w:lang w:val="en-GB" w:eastAsia="en-GB"/>
        </w:rPr>
        <w:t>technical and electronic components, the S</w:t>
      </w:r>
      <w:r w:rsidR="008F676A" w:rsidRPr="003B66DD">
        <w:rPr>
          <w:rFonts w:cs="Arial"/>
          <w:lang w:val="en-GB" w:eastAsia="en-GB"/>
        </w:rPr>
        <w:t>a</w:t>
      </w:r>
      <w:r w:rsidRPr="003B66DD">
        <w:rPr>
          <w:rFonts w:cs="Arial"/>
          <w:lang w:val="en-GB" w:eastAsia="en-GB"/>
        </w:rPr>
        <w:t xml:space="preserve"> Series </w:t>
      </w:r>
      <w:r w:rsidR="00074860">
        <w:rPr>
          <w:rFonts w:cs="Arial"/>
          <w:lang w:val="en-GB" w:eastAsia="en-GB"/>
        </w:rPr>
        <w:t xml:space="preserve">offers a </w:t>
      </w:r>
      <w:r w:rsidRPr="003B66DD">
        <w:rPr>
          <w:rFonts w:cs="Arial"/>
          <w:lang w:val="en-GB" w:eastAsia="en-GB"/>
        </w:rPr>
        <w:t>compact solution for the production of automotive parts such as exterior emblems, small interior switches, sound system knobs or tiny components in air-conditioning systems.</w:t>
      </w:r>
      <w:r w:rsidR="0088685B">
        <w:rPr>
          <w:rFonts w:cs="Arial"/>
          <w:lang w:val="en-GB" w:eastAsia="en-GB"/>
        </w:rPr>
        <w:t xml:space="preserve"> </w:t>
      </w:r>
    </w:p>
    <w:p w14:paraId="4AF3DCEF" w14:textId="1D64112B" w:rsidR="00074860" w:rsidRDefault="00074860" w:rsidP="0088685B">
      <w:pPr>
        <w:spacing w:before="360" w:line="240" w:lineRule="auto"/>
        <w:rPr>
          <w:rFonts w:cs="Arial"/>
          <w:lang w:val="en-GB" w:eastAsia="en-GB"/>
        </w:rPr>
      </w:pPr>
      <w:r w:rsidRPr="00074860">
        <w:rPr>
          <w:rFonts w:cs="Arial"/>
          <w:lang w:val="en-GB" w:eastAsia="en-GB"/>
        </w:rPr>
        <w:t>At the other end of the scale, the TP and SP series are ideal solutions for multi-c</w:t>
      </w:r>
      <w:r>
        <w:rPr>
          <w:rFonts w:cs="Arial"/>
          <w:lang w:val="en-GB" w:eastAsia="en-GB"/>
        </w:rPr>
        <w:t>avity applications (up to 30 </w:t>
      </w:r>
      <w:r w:rsidRPr="00074860">
        <w:rPr>
          <w:rFonts w:cs="Arial"/>
          <w:lang w:val="en-GB" w:eastAsia="en-GB"/>
        </w:rPr>
        <w:t>g). Beyond injection moulded parts for engineering and electronics, they</w:t>
      </w:r>
      <w:r w:rsidR="000F6986">
        <w:rPr>
          <w:rFonts w:cs="Arial"/>
          <w:lang w:val="en-GB" w:eastAsia="en-GB"/>
        </w:rPr>
        <w:t xml:space="preserve"> are also suitable for houseware</w:t>
      </w:r>
      <w:r w:rsidRPr="00074860">
        <w:rPr>
          <w:rFonts w:cs="Arial"/>
          <w:lang w:val="en-GB" w:eastAsia="en-GB"/>
        </w:rPr>
        <w:t xml:space="preserve"> and consumer goods as well as packaging applications. The minimum nozzle spacing is 29 mm and 22 mm respectively.</w:t>
      </w:r>
    </w:p>
    <w:p w14:paraId="13345367" w14:textId="515B14B5" w:rsidR="000F6986" w:rsidRDefault="000F6986" w:rsidP="003B66DD">
      <w:pPr>
        <w:spacing w:before="360" w:line="240" w:lineRule="auto"/>
        <w:rPr>
          <w:rFonts w:cs="Arial"/>
          <w:lang w:val="en-GB" w:eastAsia="en-GB"/>
        </w:rPr>
      </w:pPr>
      <w:r w:rsidRPr="000F6986">
        <w:rPr>
          <w:rFonts w:cs="Arial"/>
          <w:lang w:val="en-GB" w:eastAsia="en-GB"/>
        </w:rPr>
        <w:t xml:space="preserve">Based on extensive </w:t>
      </w:r>
      <w:r>
        <w:rPr>
          <w:rFonts w:cs="Arial"/>
          <w:lang w:val="en-GB" w:eastAsia="en-GB"/>
        </w:rPr>
        <w:t xml:space="preserve">laboratory </w:t>
      </w:r>
      <w:r w:rsidRPr="000F6986">
        <w:rPr>
          <w:rFonts w:cs="Arial"/>
          <w:lang w:val="en-GB" w:eastAsia="en-GB"/>
        </w:rPr>
        <w:t>research into heat distribution, the new S series ensures optimum sealing with an optimal temperature profile along the entire nozzle. In addition, the optimisation of the channel geometry enables fast colour changes.</w:t>
      </w:r>
    </w:p>
    <w:p w14:paraId="71B98F17" w14:textId="3B86F421" w:rsidR="0046005E" w:rsidRPr="008F799B" w:rsidRDefault="000F6986" w:rsidP="003B66DD">
      <w:pPr>
        <w:spacing w:before="360" w:line="240" w:lineRule="auto"/>
        <w:rPr>
          <w:rFonts w:cs="Arial"/>
          <w:lang w:val="en-GB" w:eastAsia="en-GB"/>
        </w:rPr>
      </w:pPr>
      <w:r w:rsidRPr="000F6986">
        <w:rPr>
          <w:rFonts w:cs="Arial"/>
          <w:lang w:val="en-GB" w:eastAsia="en-GB"/>
        </w:rPr>
        <w:t xml:space="preserve">In the valve gate version, the S series is equipped with a compact cylinder. Thanks to its compactness, the plate thickness can be reduced and its </w:t>
      </w:r>
      <w:r>
        <w:rPr>
          <w:rFonts w:cs="Arial"/>
          <w:lang w:val="en-GB" w:eastAsia="en-GB"/>
        </w:rPr>
        <w:t xml:space="preserve">downsized </w:t>
      </w:r>
      <w:r w:rsidRPr="000F6986">
        <w:rPr>
          <w:rFonts w:cs="Arial"/>
          <w:lang w:val="en-GB" w:eastAsia="en-GB"/>
        </w:rPr>
        <w:t xml:space="preserve">width allows a minimum nozzle </w:t>
      </w:r>
      <w:r>
        <w:rPr>
          <w:rFonts w:cs="Arial"/>
          <w:lang w:val="en-GB" w:eastAsia="en-GB"/>
        </w:rPr>
        <w:t xml:space="preserve">pitch </w:t>
      </w:r>
      <w:r w:rsidRPr="000F6986">
        <w:rPr>
          <w:rFonts w:cs="Arial"/>
          <w:lang w:val="en-GB" w:eastAsia="en-GB"/>
        </w:rPr>
        <w:t>of 37 mm.</w:t>
      </w:r>
      <w:r w:rsidR="0088685B">
        <w:rPr>
          <w:rFonts w:cs="Arial"/>
          <w:lang w:val="en-GB" w:eastAsia="en-GB"/>
        </w:rPr>
        <w:t xml:space="preserve"> In its </w:t>
      </w:r>
      <w:r w:rsidR="008F799B" w:rsidRPr="008F799B">
        <w:rPr>
          <w:rFonts w:cs="Arial"/>
          <w:lang w:val="en-GB" w:eastAsia="en-GB"/>
        </w:rPr>
        <w:t xml:space="preserve">basic version </w:t>
      </w:r>
      <w:r w:rsidR="0088685B">
        <w:rPr>
          <w:rFonts w:cs="Arial"/>
          <w:lang w:val="en-GB" w:eastAsia="en-GB"/>
        </w:rPr>
        <w:t xml:space="preserve">the cylinder </w:t>
      </w:r>
      <w:r w:rsidR="008F799B" w:rsidRPr="008F799B">
        <w:rPr>
          <w:rFonts w:cs="Arial"/>
          <w:lang w:val="en-GB" w:eastAsia="en-GB"/>
        </w:rPr>
        <w:t>has a heigh</w:t>
      </w:r>
      <w:r w:rsidR="008F799B">
        <w:rPr>
          <w:rFonts w:cs="Arial"/>
          <w:lang w:val="en-GB" w:eastAsia="en-GB"/>
        </w:rPr>
        <w:t>t of 62 </w:t>
      </w:r>
      <w:r w:rsidR="008F799B" w:rsidRPr="008F799B">
        <w:rPr>
          <w:rFonts w:cs="Arial"/>
          <w:lang w:val="en-GB" w:eastAsia="en-GB"/>
        </w:rPr>
        <w:t xml:space="preserve">mm, the adjustable version, which allows </w:t>
      </w:r>
      <w:r w:rsidR="008F799B">
        <w:rPr>
          <w:rFonts w:cs="Arial"/>
          <w:lang w:val="en-GB" w:eastAsia="en-GB"/>
        </w:rPr>
        <w:t xml:space="preserve">for </w:t>
      </w:r>
      <w:r w:rsidR="008F799B" w:rsidRPr="008F799B">
        <w:rPr>
          <w:rFonts w:cs="Arial"/>
          <w:lang w:val="en-GB" w:eastAsia="en-GB"/>
        </w:rPr>
        <w:t xml:space="preserve">optimal </w:t>
      </w:r>
      <w:r w:rsidR="008F799B">
        <w:rPr>
          <w:rFonts w:cs="Arial"/>
          <w:lang w:val="en-GB" w:eastAsia="en-GB"/>
        </w:rPr>
        <w:t>positioning</w:t>
      </w:r>
      <w:r w:rsidR="008F799B" w:rsidRPr="008F799B">
        <w:rPr>
          <w:rFonts w:cs="Arial"/>
          <w:lang w:val="en-GB" w:eastAsia="en-GB"/>
        </w:rPr>
        <w:t xml:space="preserve"> of the pin</w:t>
      </w:r>
      <w:r w:rsidR="008F799B">
        <w:rPr>
          <w:rFonts w:cs="Arial"/>
          <w:lang w:val="en-GB" w:eastAsia="en-GB"/>
        </w:rPr>
        <w:t>, is 70 </w:t>
      </w:r>
      <w:r w:rsidR="008F799B" w:rsidRPr="008F799B">
        <w:rPr>
          <w:rFonts w:cs="Arial"/>
          <w:lang w:val="en-GB" w:eastAsia="en-GB"/>
        </w:rPr>
        <w:t>mm high.</w:t>
      </w:r>
    </w:p>
    <w:p w14:paraId="636020D5" w14:textId="41A5FE2F" w:rsidR="00717A81" w:rsidRPr="008F799B" w:rsidRDefault="008F799B" w:rsidP="003B66DD">
      <w:pPr>
        <w:spacing w:before="360" w:line="240" w:lineRule="auto"/>
        <w:rPr>
          <w:rFonts w:cs="Arial"/>
          <w:lang w:val="en-GB" w:eastAsia="en-GB"/>
        </w:rPr>
      </w:pPr>
      <w:r w:rsidRPr="008F799B">
        <w:rPr>
          <w:rFonts w:cs="Arial"/>
          <w:lang w:val="en-GB" w:eastAsia="en-GB"/>
        </w:rPr>
        <w:t xml:space="preserve">At </w:t>
      </w:r>
      <w:proofErr w:type="spellStart"/>
      <w:r w:rsidRPr="008F799B">
        <w:rPr>
          <w:rFonts w:cs="Arial"/>
          <w:lang w:val="en-GB" w:eastAsia="en-GB"/>
        </w:rPr>
        <w:t>Fakuma</w:t>
      </w:r>
      <w:proofErr w:type="spellEnd"/>
      <w:r w:rsidRPr="008F799B">
        <w:rPr>
          <w:rFonts w:cs="Arial"/>
          <w:lang w:val="en-GB" w:eastAsia="en-GB"/>
        </w:rPr>
        <w:t xml:space="preserve"> 2021, </w:t>
      </w:r>
      <w:proofErr w:type="spellStart"/>
      <w:r w:rsidRPr="008F799B">
        <w:rPr>
          <w:rFonts w:cs="Arial"/>
          <w:lang w:val="en-GB" w:eastAsia="en-GB"/>
        </w:rPr>
        <w:t>Oerlikon</w:t>
      </w:r>
      <w:proofErr w:type="spellEnd"/>
      <w:r w:rsidRPr="008F799B">
        <w:rPr>
          <w:rFonts w:cs="Arial"/>
          <w:lang w:val="en-GB" w:eastAsia="en-GB"/>
        </w:rPr>
        <w:t xml:space="preserve"> </w:t>
      </w:r>
      <w:proofErr w:type="spellStart"/>
      <w:r w:rsidRPr="008F799B">
        <w:rPr>
          <w:rFonts w:cs="Arial"/>
          <w:lang w:val="en-GB" w:eastAsia="en-GB"/>
        </w:rPr>
        <w:t>HRSflow</w:t>
      </w:r>
      <w:proofErr w:type="spellEnd"/>
      <w:r w:rsidRPr="008F799B">
        <w:rPr>
          <w:rFonts w:cs="Arial"/>
          <w:lang w:val="en-GB" w:eastAsia="en-GB"/>
        </w:rPr>
        <w:t xml:space="preserve"> will showcase various applications of its S Series for reduced pitch. These include the "Hydration Reminder" made of PP for drinking vessels. Attached to bottles, glasses or cups, the system simply and easily registers every sip. The new S-series allows two of the main requirements for the production of the tracing device to be met: a low part weight with a thickness of only 1 mm as well as a </w:t>
      </w:r>
      <w:r>
        <w:rPr>
          <w:rFonts w:cs="Arial"/>
          <w:lang w:val="en-GB" w:eastAsia="en-GB"/>
        </w:rPr>
        <w:t>fast</w:t>
      </w:r>
      <w:r w:rsidRPr="008F799B">
        <w:rPr>
          <w:rFonts w:cs="Arial"/>
          <w:lang w:val="en-GB" w:eastAsia="en-GB"/>
        </w:rPr>
        <w:t xml:space="preserve"> colour change.</w:t>
      </w:r>
    </w:p>
    <w:p w14:paraId="6F1BFE1B" w14:textId="77777777" w:rsidR="008F799B" w:rsidRPr="00BD1407" w:rsidRDefault="008F799B" w:rsidP="008F799B">
      <w:pPr>
        <w:spacing w:before="240" w:line="240" w:lineRule="auto"/>
        <w:rPr>
          <w:rFonts w:cs="Arial"/>
          <w:b/>
          <w:bCs/>
          <w:noProof/>
          <w:szCs w:val="20"/>
        </w:rPr>
      </w:pPr>
      <w:r w:rsidRPr="00BD1407">
        <w:rPr>
          <w:rFonts w:cs="Arial"/>
          <w:b/>
          <w:bCs/>
          <w:noProof/>
          <w:szCs w:val="20"/>
        </w:rPr>
        <w:lastRenderedPageBreak/>
        <w:t xml:space="preserve">About Oerlikon HRSflow </w:t>
      </w:r>
    </w:p>
    <w:p w14:paraId="1FF0402E" w14:textId="77777777" w:rsidR="008F799B" w:rsidRPr="00BD1407" w:rsidRDefault="008F799B" w:rsidP="008F799B">
      <w:pPr>
        <w:spacing w:before="120" w:line="240" w:lineRule="auto"/>
        <w:rPr>
          <w:rFonts w:cs="Arial"/>
          <w:noProof/>
          <w:szCs w:val="20"/>
        </w:rPr>
      </w:pPr>
      <w:r w:rsidRPr="00BD1407">
        <w:rPr>
          <w:rFonts w:cs="Arial"/>
          <w:noProof/>
          <w:szCs w:val="20"/>
        </w:rPr>
        <w:t>Oerlikon HRSflow (</w:t>
      </w:r>
      <w:r>
        <w:rPr>
          <w:rFonts w:cs="Arial"/>
          <w:noProof/>
          <w:szCs w:val="20"/>
        </w:rPr>
        <w:t>www.hrsflow.com</w:t>
      </w:r>
      <w:r w:rsidRPr="00BD1407">
        <w:rPr>
          <w:rFonts w:cs="Arial"/>
          <w:noProof/>
          <w:szCs w:val="20"/>
        </w:rPr>
        <w:t xml:space="preserve">), part of the Swiss technology group Oerlikon and its Polymer Processing Solutions Division, is based in San Polo di Piave/Italy and specializes in the development and production of advanced and innovative hot runner systems for the injection molding industry. The business unit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5EDAED9D" w14:textId="77777777" w:rsidR="008F799B" w:rsidRPr="000945D8" w:rsidRDefault="008F799B" w:rsidP="008F799B">
      <w:pPr>
        <w:spacing w:before="360" w:after="120" w:line="240" w:lineRule="exact"/>
        <w:rPr>
          <w:rFonts w:cs="Arial"/>
          <w:b/>
          <w:bCs/>
          <w:noProof/>
          <w:color w:val="000000"/>
          <w:szCs w:val="20"/>
          <w:lang w:val="en-GB"/>
        </w:rPr>
      </w:pPr>
      <w:r w:rsidRPr="000945D8">
        <w:rPr>
          <w:rFonts w:cs="Arial"/>
          <w:b/>
          <w:bCs/>
          <w:noProof/>
          <w:color w:val="000000"/>
          <w:szCs w:val="20"/>
          <w:lang w:val="en-GB"/>
        </w:rPr>
        <w:t>Your contact at Fakuma</w:t>
      </w:r>
    </w:p>
    <w:p w14:paraId="0FDA9620" w14:textId="77777777" w:rsidR="008F799B" w:rsidRPr="00111796" w:rsidRDefault="008F799B" w:rsidP="008F799B">
      <w:pPr>
        <w:spacing w:line="240" w:lineRule="auto"/>
        <w:rPr>
          <w:rFonts w:cs="Arial"/>
          <w:noProof/>
          <w:szCs w:val="20"/>
        </w:rPr>
      </w:pPr>
      <w:r w:rsidRPr="00111796">
        <w:rPr>
          <w:rFonts w:cs="Arial"/>
          <w:noProof/>
          <w:szCs w:val="20"/>
        </w:rPr>
        <w:t>Grit Reifer</w:t>
      </w:r>
    </w:p>
    <w:p w14:paraId="4FBE074A" w14:textId="77777777" w:rsidR="008F799B" w:rsidRPr="00111796" w:rsidRDefault="008F799B" w:rsidP="008F799B">
      <w:pPr>
        <w:spacing w:line="240" w:lineRule="auto"/>
        <w:rPr>
          <w:rFonts w:cs="Arial"/>
          <w:noProof/>
          <w:szCs w:val="20"/>
        </w:rPr>
      </w:pPr>
      <w:r w:rsidRPr="00111796">
        <w:rPr>
          <w:rFonts w:cs="Arial"/>
          <w:noProof/>
          <w:szCs w:val="20"/>
        </w:rPr>
        <w:t>Marketing Manager Oerlikon HRSflow D-A-CH</w:t>
      </w:r>
    </w:p>
    <w:p w14:paraId="482A8E87" w14:textId="77777777" w:rsidR="008F799B" w:rsidRPr="000945D8" w:rsidRDefault="008F799B" w:rsidP="008F799B">
      <w:pPr>
        <w:spacing w:line="240" w:lineRule="auto"/>
        <w:rPr>
          <w:rFonts w:cs="Arial"/>
          <w:noProof/>
          <w:szCs w:val="20"/>
          <w:lang w:val="de-DE"/>
        </w:rPr>
      </w:pPr>
      <w:r w:rsidRPr="000945D8">
        <w:rPr>
          <w:rFonts w:cs="Arial"/>
          <w:noProof/>
          <w:szCs w:val="20"/>
          <w:lang w:val="de-DE"/>
        </w:rPr>
        <w:t>HRSflow GmbH, Frankfurt/M.</w:t>
      </w:r>
    </w:p>
    <w:p w14:paraId="23AAB96C" w14:textId="77777777" w:rsidR="008F799B" w:rsidRPr="000945D8" w:rsidRDefault="008F799B" w:rsidP="008F799B">
      <w:pPr>
        <w:spacing w:line="240" w:lineRule="auto"/>
        <w:rPr>
          <w:rFonts w:cs="Arial"/>
          <w:noProof/>
          <w:szCs w:val="20"/>
          <w:lang w:val="de-DE"/>
        </w:rPr>
      </w:pPr>
      <w:r w:rsidRPr="000945D8">
        <w:rPr>
          <w:rFonts w:cs="Arial"/>
          <w:noProof/>
          <w:szCs w:val="20"/>
          <w:lang w:val="de-DE"/>
        </w:rPr>
        <w:t>Mobile: +49 160 7407058</w:t>
      </w:r>
    </w:p>
    <w:p w14:paraId="679818AF" w14:textId="77777777" w:rsidR="008F799B" w:rsidRPr="000945D8" w:rsidRDefault="00ED2C63" w:rsidP="008F799B">
      <w:pPr>
        <w:spacing w:line="240" w:lineRule="auto"/>
        <w:rPr>
          <w:rFonts w:cs="Arial"/>
          <w:noProof/>
          <w:szCs w:val="20"/>
          <w:lang w:val="de-DE"/>
        </w:rPr>
      </w:pPr>
      <w:hyperlink r:id="rId11" w:history="1">
        <w:r w:rsidR="008F799B" w:rsidRPr="000945D8">
          <w:rPr>
            <w:rStyle w:val="Hyperlink"/>
            <w:rFonts w:cs="Arial"/>
            <w:noProof/>
            <w:szCs w:val="20"/>
            <w:lang w:val="de-DE"/>
          </w:rPr>
          <w:t>Grit.reifer@oerlikon.com</w:t>
        </w:r>
      </w:hyperlink>
    </w:p>
    <w:p w14:paraId="50F7D11B" w14:textId="77777777" w:rsidR="008F799B" w:rsidRPr="000945D8" w:rsidRDefault="00ED2C63" w:rsidP="008F799B">
      <w:pPr>
        <w:spacing w:after="120" w:line="240" w:lineRule="exact"/>
        <w:rPr>
          <w:rStyle w:val="Hyperlink"/>
          <w:lang w:val="de-DE"/>
        </w:rPr>
      </w:pPr>
      <w:hyperlink r:id="rId12" w:history="1">
        <w:r w:rsidR="008F799B" w:rsidRPr="000945D8">
          <w:rPr>
            <w:rStyle w:val="Hyperlink"/>
            <w:noProof/>
            <w:szCs w:val="20"/>
            <w:lang w:val="de-DE"/>
          </w:rPr>
          <w:t>www.oerlikon.com/hrsflow</w:t>
        </w:r>
      </w:hyperlink>
    </w:p>
    <w:p w14:paraId="4E1DE95A" w14:textId="77777777" w:rsidR="008F799B" w:rsidRDefault="008F799B" w:rsidP="008F799B">
      <w:pPr>
        <w:spacing w:before="360" w:after="120" w:line="240" w:lineRule="exact"/>
        <w:rPr>
          <w:rFonts w:cs="Arial"/>
          <w:b/>
          <w:bCs/>
          <w:noProof/>
          <w:color w:val="000000"/>
          <w:szCs w:val="20"/>
        </w:rPr>
      </w:pPr>
      <w:r w:rsidRPr="009A06DD">
        <w:rPr>
          <w:rFonts w:cs="Arial"/>
          <w:b/>
          <w:bCs/>
          <w:noProof/>
          <w:color w:val="000000"/>
          <w:szCs w:val="20"/>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8F799B" w:rsidRPr="00C517F9" w14:paraId="342EF38C" w14:textId="77777777" w:rsidTr="00993F87">
        <w:tc>
          <w:tcPr>
            <w:tcW w:w="4583" w:type="dxa"/>
          </w:tcPr>
          <w:p w14:paraId="6C8DF4CA" w14:textId="77777777" w:rsidR="008F799B" w:rsidRPr="00352731" w:rsidRDefault="008F799B" w:rsidP="00993F87">
            <w:pPr>
              <w:spacing w:line="240" w:lineRule="auto"/>
              <w:rPr>
                <w:rFonts w:cs="Arial"/>
                <w:noProof/>
                <w:szCs w:val="20"/>
              </w:rPr>
            </w:pPr>
            <w:r w:rsidRPr="00352731">
              <w:rPr>
                <w:rFonts w:cs="Arial"/>
                <w:noProof/>
                <w:szCs w:val="20"/>
              </w:rPr>
              <w:t>Chiara Montagner</w:t>
            </w:r>
          </w:p>
          <w:p w14:paraId="1CF4D415" w14:textId="77777777" w:rsidR="008F799B" w:rsidRPr="00352731" w:rsidRDefault="008F799B" w:rsidP="00993F87">
            <w:pPr>
              <w:spacing w:line="240" w:lineRule="auto"/>
              <w:rPr>
                <w:rFonts w:cs="Arial"/>
                <w:noProof/>
                <w:szCs w:val="20"/>
              </w:rPr>
            </w:pPr>
            <w:r w:rsidRPr="00352731">
              <w:rPr>
                <w:rFonts w:cs="Arial"/>
                <w:noProof/>
                <w:szCs w:val="20"/>
              </w:rPr>
              <w:t xml:space="preserve">Marketing &amp; Communication Manager </w:t>
            </w:r>
          </w:p>
          <w:p w14:paraId="7778F647" w14:textId="77777777" w:rsidR="008F799B" w:rsidRPr="00352731" w:rsidRDefault="008F799B" w:rsidP="00993F87">
            <w:pPr>
              <w:spacing w:line="240" w:lineRule="auto"/>
              <w:rPr>
                <w:rFonts w:cs="Arial"/>
                <w:bCs/>
                <w:noProof/>
                <w:szCs w:val="20"/>
                <w:lang w:val="it-IT"/>
              </w:rPr>
            </w:pPr>
            <w:r w:rsidRPr="00352731">
              <w:rPr>
                <w:rFonts w:cs="Arial"/>
                <w:noProof/>
                <w:szCs w:val="20"/>
              </w:rPr>
              <w:t>Oerlikon HRSflow</w:t>
            </w:r>
          </w:p>
          <w:p w14:paraId="768CFB06" w14:textId="77777777" w:rsidR="008F799B" w:rsidRPr="00352731" w:rsidRDefault="008F799B" w:rsidP="00993F87">
            <w:pPr>
              <w:spacing w:line="240" w:lineRule="auto"/>
              <w:rPr>
                <w:rFonts w:cs="Arial"/>
                <w:noProof/>
                <w:szCs w:val="20"/>
              </w:rPr>
            </w:pPr>
            <w:r w:rsidRPr="00352731">
              <w:rPr>
                <w:rFonts w:cs="Arial"/>
                <w:noProof/>
                <w:szCs w:val="20"/>
              </w:rPr>
              <w:t>Tel: +39 0422 750 127</w:t>
            </w:r>
          </w:p>
          <w:p w14:paraId="19871157" w14:textId="77777777" w:rsidR="008F799B" w:rsidRPr="00352731" w:rsidRDefault="008F799B" w:rsidP="00993F87">
            <w:pPr>
              <w:spacing w:line="240" w:lineRule="auto"/>
              <w:rPr>
                <w:rFonts w:cs="Arial"/>
                <w:noProof/>
                <w:szCs w:val="20"/>
                <w:lang w:val="it-IT"/>
              </w:rPr>
            </w:pPr>
            <w:r w:rsidRPr="00352731">
              <w:rPr>
                <w:rFonts w:cs="Arial"/>
                <w:noProof/>
                <w:szCs w:val="20"/>
                <w:lang w:val="it-IT"/>
              </w:rPr>
              <w:t>Fax: +39 0422 750 303</w:t>
            </w:r>
          </w:p>
          <w:p w14:paraId="6DB0E954" w14:textId="77777777" w:rsidR="008F799B" w:rsidRPr="00352731" w:rsidRDefault="00ED2C63" w:rsidP="00993F87">
            <w:pPr>
              <w:spacing w:line="240" w:lineRule="auto"/>
              <w:rPr>
                <w:rFonts w:cs="Arial"/>
                <w:noProof/>
                <w:szCs w:val="20"/>
                <w:lang w:val="it-IT"/>
              </w:rPr>
            </w:pPr>
            <w:hyperlink r:id="rId13" w:history="1">
              <w:r w:rsidR="008F799B" w:rsidRPr="00352731">
                <w:rPr>
                  <w:rStyle w:val="Hyperlink"/>
                  <w:noProof/>
                  <w:szCs w:val="20"/>
                  <w:lang w:val="it-IT"/>
                </w:rPr>
                <w:t>chiara.montagner@oerlikon.com</w:t>
              </w:r>
            </w:hyperlink>
          </w:p>
          <w:p w14:paraId="36F43A98" w14:textId="77777777" w:rsidR="008F799B" w:rsidRPr="00B570A0" w:rsidRDefault="00ED2C63" w:rsidP="00993F87">
            <w:pPr>
              <w:spacing w:after="120" w:line="240" w:lineRule="exact"/>
              <w:rPr>
                <w:rFonts w:cs="Arial"/>
                <w:b/>
                <w:bCs/>
                <w:noProof/>
                <w:color w:val="000000"/>
                <w:szCs w:val="20"/>
                <w:lang w:val="it-IT"/>
              </w:rPr>
            </w:pPr>
            <w:hyperlink r:id="rId14" w:history="1">
              <w:r w:rsidR="008F799B" w:rsidRPr="00F35A64">
                <w:rPr>
                  <w:rStyle w:val="Hyperlink"/>
                  <w:noProof/>
                  <w:szCs w:val="20"/>
                  <w:lang w:val="it-IT"/>
                </w:rPr>
                <w:t>www.oerlikon.com/hrsflow</w:t>
              </w:r>
            </w:hyperlink>
          </w:p>
        </w:tc>
        <w:tc>
          <w:tcPr>
            <w:tcW w:w="4583" w:type="dxa"/>
          </w:tcPr>
          <w:p w14:paraId="5278B574" w14:textId="77777777" w:rsidR="008F799B" w:rsidRPr="00352731" w:rsidRDefault="008F799B" w:rsidP="00993F87">
            <w:pPr>
              <w:spacing w:line="240" w:lineRule="auto"/>
              <w:rPr>
                <w:rFonts w:cs="Arial"/>
                <w:noProof/>
                <w:szCs w:val="20"/>
              </w:rPr>
            </w:pPr>
            <w:r w:rsidRPr="00352731">
              <w:rPr>
                <w:rFonts w:cs="Arial"/>
                <w:noProof/>
                <w:szCs w:val="20"/>
              </w:rPr>
              <w:t>Erica Gaggiato</w:t>
            </w:r>
          </w:p>
          <w:p w14:paraId="7BD613FB" w14:textId="77777777" w:rsidR="008F799B" w:rsidRPr="00352731" w:rsidRDefault="008F799B" w:rsidP="00993F87">
            <w:pPr>
              <w:spacing w:line="240" w:lineRule="auto"/>
              <w:rPr>
                <w:rFonts w:cs="Arial"/>
                <w:noProof/>
                <w:szCs w:val="20"/>
              </w:rPr>
            </w:pPr>
            <w:r w:rsidRPr="00352731">
              <w:rPr>
                <w:rFonts w:cs="Arial"/>
                <w:noProof/>
                <w:szCs w:val="20"/>
              </w:rPr>
              <w:t>Marketing &amp; Communication Specialist</w:t>
            </w:r>
          </w:p>
          <w:p w14:paraId="5EC97327" w14:textId="77777777" w:rsidR="008F799B" w:rsidRPr="009970EE" w:rsidRDefault="008F799B" w:rsidP="00993F87">
            <w:pPr>
              <w:spacing w:line="240" w:lineRule="auto"/>
              <w:rPr>
                <w:rFonts w:cs="Arial"/>
                <w:bCs/>
                <w:noProof/>
                <w:szCs w:val="20"/>
              </w:rPr>
            </w:pPr>
            <w:r w:rsidRPr="00352731">
              <w:rPr>
                <w:rFonts w:cs="Arial"/>
                <w:noProof/>
                <w:szCs w:val="20"/>
              </w:rPr>
              <w:t>Oerlikon HRSflow</w:t>
            </w:r>
          </w:p>
          <w:p w14:paraId="71537974" w14:textId="77777777" w:rsidR="008F799B" w:rsidRPr="009970EE" w:rsidRDefault="008F799B" w:rsidP="00993F87">
            <w:pPr>
              <w:spacing w:line="240" w:lineRule="auto"/>
              <w:rPr>
                <w:rFonts w:cs="Arial"/>
                <w:noProof/>
                <w:szCs w:val="20"/>
              </w:rPr>
            </w:pPr>
            <w:r w:rsidRPr="009970EE">
              <w:rPr>
                <w:rFonts w:cs="Arial"/>
                <w:noProof/>
                <w:szCs w:val="20"/>
              </w:rPr>
              <w:t>Tel: +39 0422 750 120</w:t>
            </w:r>
          </w:p>
          <w:p w14:paraId="2A6752A0" w14:textId="77777777" w:rsidR="008F799B" w:rsidRPr="009970EE" w:rsidRDefault="008F799B" w:rsidP="00993F87">
            <w:pPr>
              <w:spacing w:line="240" w:lineRule="auto"/>
              <w:rPr>
                <w:rFonts w:cs="Arial"/>
                <w:noProof/>
                <w:szCs w:val="20"/>
                <w:lang w:val="fr-FR"/>
              </w:rPr>
            </w:pPr>
            <w:r w:rsidRPr="009970EE">
              <w:rPr>
                <w:rFonts w:cs="Arial"/>
                <w:noProof/>
                <w:szCs w:val="20"/>
                <w:lang w:val="fr-FR"/>
              </w:rPr>
              <w:t>Fax: +39 0422 750 303</w:t>
            </w:r>
          </w:p>
          <w:p w14:paraId="58D984C9" w14:textId="77777777" w:rsidR="008F799B" w:rsidRPr="009970EE" w:rsidRDefault="00ED2C63" w:rsidP="00993F87">
            <w:pPr>
              <w:spacing w:line="240" w:lineRule="auto"/>
              <w:rPr>
                <w:rFonts w:cs="Arial"/>
                <w:noProof/>
                <w:szCs w:val="20"/>
                <w:lang w:val="fr-FR"/>
              </w:rPr>
            </w:pPr>
            <w:hyperlink r:id="rId15" w:history="1">
              <w:r w:rsidR="008F799B" w:rsidRPr="009970EE">
                <w:rPr>
                  <w:rStyle w:val="Hyperlink"/>
                  <w:noProof/>
                  <w:szCs w:val="20"/>
                  <w:lang w:val="fr-FR"/>
                </w:rPr>
                <w:t>erica.gaggiato@oerlikon.com</w:t>
              </w:r>
            </w:hyperlink>
          </w:p>
          <w:p w14:paraId="2BC809DB" w14:textId="77777777" w:rsidR="008F799B" w:rsidRPr="00240989" w:rsidRDefault="00ED2C63" w:rsidP="00993F87">
            <w:pPr>
              <w:spacing w:line="240" w:lineRule="exact"/>
              <w:rPr>
                <w:rFonts w:cs="Arial"/>
                <w:b/>
                <w:bCs/>
                <w:noProof/>
                <w:color w:val="000000"/>
                <w:szCs w:val="20"/>
                <w:lang w:val="fr-FR"/>
              </w:rPr>
            </w:pPr>
            <w:hyperlink r:id="rId16" w:history="1">
              <w:r w:rsidR="008F799B" w:rsidRPr="009970EE">
                <w:rPr>
                  <w:rStyle w:val="Hyperlink"/>
                  <w:noProof/>
                  <w:szCs w:val="20"/>
                  <w:lang w:val="fr-FR"/>
                </w:rPr>
                <w:t>www.oerlikon.com/hrsflow</w:t>
              </w:r>
            </w:hyperlink>
          </w:p>
        </w:tc>
      </w:tr>
    </w:tbl>
    <w:p w14:paraId="0842054C" w14:textId="77777777" w:rsidR="008F799B" w:rsidRPr="0084660F" w:rsidRDefault="008F799B" w:rsidP="008F799B">
      <w:pPr>
        <w:spacing w:before="360" w:line="240" w:lineRule="auto"/>
        <w:rPr>
          <w:rFonts w:cs="Arial"/>
          <w:b/>
          <w:bCs/>
          <w:noProof/>
          <w:color w:val="000000"/>
          <w:szCs w:val="20"/>
        </w:rPr>
      </w:pPr>
      <w:r>
        <w:rPr>
          <w:rFonts w:cs="Arial"/>
          <w:b/>
          <w:bCs/>
          <w:noProof/>
          <w:color w:val="000000"/>
          <w:szCs w:val="20"/>
        </w:rPr>
        <w:t>P</w:t>
      </w:r>
      <w:r w:rsidRPr="0084660F">
        <w:rPr>
          <w:rFonts w:cs="Arial"/>
          <w:b/>
          <w:bCs/>
          <w:noProof/>
          <w:color w:val="000000"/>
          <w:szCs w:val="20"/>
        </w:rPr>
        <w:t>lease send voucher</w:t>
      </w:r>
      <w:r>
        <w:rPr>
          <w:rFonts w:cs="Arial"/>
          <w:b/>
          <w:bCs/>
          <w:noProof/>
          <w:color w:val="000000"/>
          <w:szCs w:val="20"/>
        </w:rPr>
        <w:t xml:space="preserve"> </w:t>
      </w:r>
      <w:r w:rsidRPr="0084660F">
        <w:rPr>
          <w:rFonts w:cs="Arial"/>
          <w:b/>
          <w:bCs/>
          <w:noProof/>
          <w:color w:val="000000"/>
          <w:szCs w:val="20"/>
        </w:rPr>
        <w:t>copies to:</w:t>
      </w:r>
    </w:p>
    <w:p w14:paraId="67D1FA5E" w14:textId="77777777" w:rsidR="008F799B" w:rsidRDefault="008F799B" w:rsidP="008F799B">
      <w:pPr>
        <w:spacing w:before="120" w:line="240" w:lineRule="auto"/>
        <w:rPr>
          <w:rFonts w:cs="Arial"/>
          <w:bCs/>
          <w:noProof/>
          <w:szCs w:val="20"/>
          <w:lang w:val="de-DE"/>
        </w:rPr>
      </w:pPr>
      <w:r>
        <w:rPr>
          <w:rFonts w:cs="Arial"/>
          <w:bCs/>
          <w:noProof/>
          <w:szCs w:val="20"/>
          <w:lang w:val="de-DE"/>
        </w:rPr>
        <w:t>Dr.-Ing. Jörg Wolters</w:t>
      </w:r>
    </w:p>
    <w:p w14:paraId="7D7EC61B" w14:textId="77777777" w:rsidR="008F799B" w:rsidRPr="0084660F" w:rsidRDefault="008F799B" w:rsidP="008F799B">
      <w:pPr>
        <w:spacing w:line="240" w:lineRule="auto"/>
        <w:rPr>
          <w:rFonts w:cs="Arial"/>
          <w:bCs/>
          <w:noProof/>
          <w:szCs w:val="20"/>
          <w:lang w:val="de-DE"/>
        </w:rPr>
      </w:pPr>
      <w:r>
        <w:rPr>
          <w:rFonts w:cs="Arial"/>
          <w:bCs/>
          <w:noProof/>
          <w:szCs w:val="20"/>
          <w:lang w:val="de-DE"/>
        </w:rPr>
        <w:t>Konsens PR GmbH &amp; Co. KG</w:t>
      </w:r>
    </w:p>
    <w:p w14:paraId="0382F179" w14:textId="77777777" w:rsidR="008F799B" w:rsidRPr="0084660F" w:rsidRDefault="008F799B" w:rsidP="008F799B">
      <w:pPr>
        <w:spacing w:line="240" w:lineRule="auto"/>
        <w:rPr>
          <w:rFonts w:cs="Arial"/>
          <w:bCs/>
          <w:noProof/>
          <w:szCs w:val="20"/>
          <w:lang w:val="de-DE"/>
        </w:rPr>
      </w:pPr>
      <w:r w:rsidRPr="0084660F">
        <w:rPr>
          <w:rFonts w:cs="Arial"/>
          <w:bCs/>
          <w:noProof/>
          <w:szCs w:val="20"/>
          <w:lang w:val="de-DE"/>
        </w:rPr>
        <w:t xml:space="preserve">Im Kühlen Grund 10, D-64823 </w:t>
      </w:r>
      <w:r>
        <w:rPr>
          <w:rFonts w:cs="Arial"/>
          <w:bCs/>
          <w:noProof/>
          <w:szCs w:val="20"/>
          <w:lang w:val="de-DE"/>
        </w:rPr>
        <w:t>Groß-Umstadt, Germany</w:t>
      </w:r>
    </w:p>
    <w:p w14:paraId="51766594" w14:textId="77777777" w:rsidR="008F799B" w:rsidRPr="008F799B" w:rsidRDefault="008F799B" w:rsidP="008F799B">
      <w:pPr>
        <w:spacing w:line="240" w:lineRule="auto"/>
        <w:rPr>
          <w:rFonts w:cs="Arial"/>
          <w:bCs/>
          <w:noProof/>
          <w:szCs w:val="20"/>
          <w:lang w:val="de-DE"/>
        </w:rPr>
      </w:pPr>
      <w:r w:rsidRPr="008F799B">
        <w:rPr>
          <w:rFonts w:cs="Arial"/>
          <w:bCs/>
          <w:noProof/>
          <w:szCs w:val="20"/>
          <w:lang w:val="de-DE"/>
        </w:rPr>
        <w:t xml:space="preserve">Tel: +49 6078 9363 0, </w:t>
      </w:r>
    </w:p>
    <w:p w14:paraId="4623C890" w14:textId="77777777" w:rsidR="008F799B" w:rsidRPr="008F799B" w:rsidRDefault="00ED2C63" w:rsidP="008F799B">
      <w:pPr>
        <w:spacing w:line="240" w:lineRule="auto"/>
        <w:rPr>
          <w:rStyle w:val="Hyperlink"/>
          <w:noProof/>
          <w:szCs w:val="20"/>
          <w:lang w:val="de-DE"/>
        </w:rPr>
      </w:pPr>
      <w:hyperlink r:id="rId17" w:history="1">
        <w:r w:rsidR="008F799B" w:rsidRPr="008F799B">
          <w:rPr>
            <w:rStyle w:val="Hyperlink"/>
            <w:noProof/>
            <w:szCs w:val="20"/>
            <w:lang w:val="de-DE"/>
          </w:rPr>
          <w:t>mail@konsens.de</w:t>
        </w:r>
      </w:hyperlink>
    </w:p>
    <w:p w14:paraId="1158F996" w14:textId="0BB4F3E7" w:rsidR="008F799B" w:rsidRDefault="008F799B" w:rsidP="008F799B">
      <w:pPr>
        <w:spacing w:before="360"/>
        <w:rPr>
          <w:i/>
          <w:lang w:val="de-DE"/>
        </w:rPr>
      </w:pPr>
      <w:r>
        <w:rPr>
          <w:i/>
          <w:noProof/>
          <w:lang w:val="de-DE" w:eastAsia="de-DE"/>
        </w:rPr>
        <w:drawing>
          <wp:inline distT="0" distB="0" distL="0" distR="0" wp14:anchorId="37FD9B3E" wp14:editId="69F053C5">
            <wp:extent cx="3600000" cy="2599291"/>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52 New S-Seri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0" cy="2599291"/>
                    </a:xfrm>
                    <a:prstGeom prst="rect">
                      <a:avLst/>
                    </a:prstGeom>
                  </pic:spPr>
                </pic:pic>
              </a:graphicData>
            </a:graphic>
          </wp:inline>
        </w:drawing>
      </w:r>
    </w:p>
    <w:p w14:paraId="29F04CBD" w14:textId="22FACB85" w:rsidR="00F35F82" w:rsidRPr="00242DD7" w:rsidRDefault="00F35F82" w:rsidP="00F35F82">
      <w:pPr>
        <w:spacing w:before="120"/>
        <w:rPr>
          <w:i/>
        </w:rPr>
      </w:pPr>
      <w:r w:rsidRPr="00242DD7">
        <w:rPr>
          <w:i/>
        </w:rPr>
        <w:t xml:space="preserve">Typical applications of </w:t>
      </w:r>
      <w:proofErr w:type="spellStart"/>
      <w:r w:rsidRPr="00242DD7">
        <w:rPr>
          <w:i/>
        </w:rPr>
        <w:t>Oerlikon</w:t>
      </w:r>
      <w:proofErr w:type="spellEnd"/>
      <w:r w:rsidRPr="00242DD7">
        <w:rPr>
          <w:i/>
        </w:rPr>
        <w:t xml:space="preserve"> </w:t>
      </w:r>
      <w:proofErr w:type="spellStart"/>
      <w:r w:rsidRPr="00242DD7">
        <w:rPr>
          <w:i/>
        </w:rPr>
        <w:t>HRSflow’s</w:t>
      </w:r>
      <w:proofErr w:type="spellEnd"/>
      <w:r w:rsidRPr="00242DD7">
        <w:rPr>
          <w:i/>
        </w:rPr>
        <w:t xml:space="preserve"> new S Series hot runner line include small technical parts such as the housing for a smart Hydration Reminder. </w:t>
      </w:r>
      <w:r w:rsidR="00ED2C63" w:rsidRPr="00ED2C63">
        <w:rPr>
          <w:i/>
        </w:rPr>
        <w:t>©</w:t>
      </w:r>
      <w:proofErr w:type="spellStart"/>
      <w:r w:rsidR="00ED2C63" w:rsidRPr="00ED2C63">
        <w:rPr>
          <w:i/>
        </w:rPr>
        <w:t>Tecos</w:t>
      </w:r>
      <w:proofErr w:type="spellEnd"/>
      <w:r w:rsidR="00ED2C63" w:rsidRPr="00ED2C63">
        <w:rPr>
          <w:i/>
        </w:rPr>
        <w:t>/</w:t>
      </w:r>
      <w:proofErr w:type="spellStart"/>
      <w:r w:rsidR="00ED2C63" w:rsidRPr="00ED2C63">
        <w:rPr>
          <w:i/>
        </w:rPr>
        <w:t>Oerlikon</w:t>
      </w:r>
      <w:proofErr w:type="spellEnd"/>
      <w:r w:rsidR="00ED2C63" w:rsidRPr="00ED2C63">
        <w:rPr>
          <w:i/>
        </w:rPr>
        <w:t xml:space="preserve"> HRSflow</w:t>
      </w:r>
      <w:bookmarkStart w:id="2" w:name="_GoBack"/>
      <w:bookmarkEnd w:id="2"/>
    </w:p>
    <w:p w14:paraId="5422D32C" w14:textId="2A5B7309" w:rsidR="00CF1849" w:rsidRPr="0066085E" w:rsidRDefault="008F799B" w:rsidP="0088685B">
      <w:pPr>
        <w:spacing w:before="120"/>
        <w:jc w:val="left"/>
        <w:rPr>
          <w:rFonts w:cs="Arial"/>
          <w:sz w:val="15"/>
          <w:szCs w:val="15"/>
        </w:rPr>
      </w:pPr>
      <w:r>
        <w:rPr>
          <w:u w:val="single"/>
          <w:lang w:val="en-GB"/>
        </w:rPr>
        <w:t>Please</w:t>
      </w:r>
      <w:r w:rsidRPr="00A271BB">
        <w:rPr>
          <w:u w:val="single"/>
          <w:lang w:val="en-GB"/>
        </w:rPr>
        <w:t xml:space="preserve"> find the text and the </w:t>
      </w:r>
      <w:r>
        <w:rPr>
          <w:u w:val="single"/>
          <w:lang w:val="en-GB"/>
        </w:rPr>
        <w:t xml:space="preserve">image </w:t>
      </w:r>
      <w:r w:rsidRPr="00A271BB">
        <w:rPr>
          <w:u w:val="single"/>
          <w:lang w:val="en-GB"/>
        </w:rPr>
        <w:t xml:space="preserve">of this press release </w:t>
      </w:r>
      <w:r>
        <w:rPr>
          <w:u w:val="single"/>
          <w:lang w:val="en-GB"/>
        </w:rPr>
        <w:t>for</w:t>
      </w:r>
      <w:r w:rsidRPr="00A271BB">
        <w:rPr>
          <w:u w:val="single"/>
          <w:lang w:val="en-GB"/>
        </w:rPr>
        <w:t xml:space="preserve"> download</w:t>
      </w:r>
      <w:r>
        <w:rPr>
          <w:u w:val="single"/>
          <w:lang w:val="en-GB"/>
        </w:rPr>
        <w:t>ing</w:t>
      </w:r>
      <w:r w:rsidRPr="00A271BB">
        <w:rPr>
          <w:u w:val="single"/>
          <w:lang w:val="en-GB"/>
        </w:rPr>
        <w:t xml:space="preserve"> at </w:t>
      </w:r>
      <w:hyperlink r:id="rId19" w:history="1">
        <w:r w:rsidRPr="00A271BB">
          <w:rPr>
            <w:rStyle w:val="Hyperlink"/>
            <w:lang w:val="en-GB"/>
          </w:rPr>
          <w:t>https://www.konsens.de/hrsflow</w:t>
        </w:r>
      </w:hyperlink>
    </w:p>
    <w:sectPr w:rsidR="00CF1849" w:rsidRPr="0066085E" w:rsidSect="00421314">
      <w:headerReference w:type="default" r:id="rId2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9EBD" w14:textId="77777777" w:rsidR="00A903A5" w:rsidRDefault="00A903A5" w:rsidP="00550E11">
      <w:pPr>
        <w:spacing w:line="240" w:lineRule="auto"/>
      </w:pPr>
      <w:r>
        <w:separator/>
      </w:r>
    </w:p>
  </w:endnote>
  <w:endnote w:type="continuationSeparator" w:id="0">
    <w:p w14:paraId="2F74159C" w14:textId="77777777" w:rsidR="00A903A5" w:rsidRDefault="00A903A5"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C587" w14:textId="77777777" w:rsidR="00A903A5" w:rsidRDefault="00A903A5" w:rsidP="00550E11">
      <w:pPr>
        <w:spacing w:line="240" w:lineRule="auto"/>
      </w:pPr>
      <w:r>
        <w:separator/>
      </w:r>
    </w:p>
  </w:footnote>
  <w:footnote w:type="continuationSeparator" w:id="0">
    <w:p w14:paraId="2E05B07B" w14:textId="77777777" w:rsidR="00A903A5" w:rsidRDefault="00A903A5"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13683"/>
    <w:rsid w:val="00030037"/>
    <w:rsid w:val="00066EE4"/>
    <w:rsid w:val="00074860"/>
    <w:rsid w:val="000A5A12"/>
    <w:rsid w:val="000B14F9"/>
    <w:rsid w:val="000D1076"/>
    <w:rsid w:val="000F6986"/>
    <w:rsid w:val="00121AD7"/>
    <w:rsid w:val="0023229A"/>
    <w:rsid w:val="00242DD7"/>
    <w:rsid w:val="0025493A"/>
    <w:rsid w:val="002B770D"/>
    <w:rsid w:val="002E50D4"/>
    <w:rsid w:val="00306109"/>
    <w:rsid w:val="0033212A"/>
    <w:rsid w:val="00366A35"/>
    <w:rsid w:val="00366FD1"/>
    <w:rsid w:val="003A575A"/>
    <w:rsid w:val="003B66DD"/>
    <w:rsid w:val="003C77A7"/>
    <w:rsid w:val="0040294E"/>
    <w:rsid w:val="00414385"/>
    <w:rsid w:val="00421314"/>
    <w:rsid w:val="0046005E"/>
    <w:rsid w:val="00550E11"/>
    <w:rsid w:val="005A6D1B"/>
    <w:rsid w:val="005C4113"/>
    <w:rsid w:val="0066085E"/>
    <w:rsid w:val="0067230D"/>
    <w:rsid w:val="00695505"/>
    <w:rsid w:val="006A33A2"/>
    <w:rsid w:val="006D799A"/>
    <w:rsid w:val="006F32F6"/>
    <w:rsid w:val="00717A81"/>
    <w:rsid w:val="007A444A"/>
    <w:rsid w:val="007E7A90"/>
    <w:rsid w:val="00816636"/>
    <w:rsid w:val="008552D1"/>
    <w:rsid w:val="0088685B"/>
    <w:rsid w:val="008E2614"/>
    <w:rsid w:val="008F676A"/>
    <w:rsid w:val="008F799B"/>
    <w:rsid w:val="00913860"/>
    <w:rsid w:val="00925319"/>
    <w:rsid w:val="0097506D"/>
    <w:rsid w:val="00983CB7"/>
    <w:rsid w:val="009B5B85"/>
    <w:rsid w:val="009E5163"/>
    <w:rsid w:val="00A3149D"/>
    <w:rsid w:val="00A34FEF"/>
    <w:rsid w:val="00A40BA7"/>
    <w:rsid w:val="00A60337"/>
    <w:rsid w:val="00A903A5"/>
    <w:rsid w:val="00AD2643"/>
    <w:rsid w:val="00B214E7"/>
    <w:rsid w:val="00B84EAD"/>
    <w:rsid w:val="00B91486"/>
    <w:rsid w:val="00BE499A"/>
    <w:rsid w:val="00C4691C"/>
    <w:rsid w:val="00C517F9"/>
    <w:rsid w:val="00C86D77"/>
    <w:rsid w:val="00CA4316"/>
    <w:rsid w:val="00CD7058"/>
    <w:rsid w:val="00CF1849"/>
    <w:rsid w:val="00D60964"/>
    <w:rsid w:val="00D95C22"/>
    <w:rsid w:val="00DA72FE"/>
    <w:rsid w:val="00E70E4B"/>
    <w:rsid w:val="00E85071"/>
    <w:rsid w:val="00EC1EB1"/>
    <w:rsid w:val="00ED2C63"/>
    <w:rsid w:val="00F2177B"/>
    <w:rsid w:val="00F35F82"/>
    <w:rsid w:val="00F77DA5"/>
    <w:rsid w:val="00F87B1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CA43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316"/>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CA43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316"/>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ara.montagner@oerlikon.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yperlink" Target="mailto:mail@konsens.de" TargetMode="External"/><Relationship Id="rId2" Type="http://schemas.openxmlformats.org/officeDocument/2006/relationships/customXml" Target="../customXml/item2.xml"/><Relationship Id="rId16" Type="http://schemas.openxmlformats.org/officeDocument/2006/relationships/hyperlink" Target="http://www.oerlikon.com/hrsfl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microsoft.com/office/2007/relationships/stylesWithEffects" Target="stylesWithEffects.xml"/><Relationship Id="rId15" Type="http://schemas.openxmlformats.org/officeDocument/2006/relationships/hyperlink" Target="mailto:erica.gaggiato@oerlikon.com" TargetMode="External"/><Relationship Id="rId10" Type="http://schemas.openxmlformats.org/officeDocument/2006/relationships/image" Target="media/image1.jpeg"/><Relationship Id="rId19" Type="http://schemas.openxmlformats.org/officeDocument/2006/relationships/hyperlink" Target="https://www.konsens.de/hrsflo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D65AC-3A19-460D-8844-262C115CC353}">
  <ds:schemaRefs>
    <ds:schemaRef ds:uri="http://purl.org/dc/elements/1.1/"/>
    <ds:schemaRef ds:uri="http://schemas.microsoft.com/office/2006/documentManagement/types"/>
    <ds:schemaRef ds:uri="022d92d4-e01c-4f3e-bb76-6bf78d9a1569"/>
    <ds:schemaRef ds:uri="http://purl.org/dc/terms/"/>
    <ds:schemaRef ds:uri="http://schemas.openxmlformats.org/package/2006/metadata/core-properties"/>
    <ds:schemaRef ds:uri="http://purl.org/dc/dcmitype/"/>
    <ds:schemaRef ds:uri="http://schemas.microsoft.com/office/infopath/2007/PartnerControls"/>
    <ds:schemaRef ds:uri="28d47abd-ace8-4f71-9933-dc92c3465ca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5</cp:revision>
  <dcterms:created xsi:type="dcterms:W3CDTF">2021-10-09T08:06:00Z</dcterms:created>
  <dcterms:modified xsi:type="dcterms:W3CDTF">2021-11-01T08:37:00Z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