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533FD" w14:textId="77777777" w:rsidR="00645B02" w:rsidRPr="00065A08" w:rsidRDefault="00B1780C" w:rsidP="00645B02">
      <w:pPr>
        <w:spacing w:after="0" w:line="360" w:lineRule="auto"/>
        <w:rPr>
          <w:rFonts w:ascii="Arial" w:eastAsia="Times New Roman" w:hAnsi="Arial" w:cs="Arial"/>
          <w:sz w:val="20"/>
          <w:szCs w:val="20"/>
          <w:lang w:val="en-GB" w:eastAsia="en-GB"/>
        </w:rPr>
      </w:pPr>
    </w:p>
    <w:p w14:paraId="0CD0E947" w14:textId="77777777" w:rsidR="00645B02" w:rsidRPr="00065A08" w:rsidRDefault="00D66CBC" w:rsidP="00645B02">
      <w:pPr>
        <w:spacing w:after="0" w:line="360" w:lineRule="auto"/>
        <w:ind w:right="-1"/>
        <w:rPr>
          <w:rFonts w:ascii="Arial" w:eastAsia="Times New Roman" w:hAnsi="Arial" w:cs="Arial"/>
          <w:sz w:val="24"/>
          <w:szCs w:val="24"/>
          <w:lang w:val="en-GB" w:eastAsia="en-GB"/>
        </w:rPr>
      </w:pPr>
      <w:r w:rsidRPr="00065A08">
        <w:rPr>
          <w:rFonts w:ascii="Arial" w:eastAsia="Times New Roman" w:hAnsi="Arial" w:cs="Arial"/>
          <w:b/>
          <w:bCs/>
          <w:sz w:val="24"/>
          <w:szCs w:val="24"/>
          <w:lang w:val="en-GB" w:eastAsia="en-GB"/>
        </w:rPr>
        <w:t>HRSflow at Fakuma 2017</w:t>
      </w:r>
    </w:p>
    <w:p w14:paraId="4591F214" w14:textId="562AE15A" w:rsidR="00645B02" w:rsidRPr="00A4002F" w:rsidRDefault="00D66CBC" w:rsidP="00645B02">
      <w:pPr>
        <w:spacing w:after="0" w:line="360" w:lineRule="auto"/>
        <w:ind w:right="-1"/>
        <w:rPr>
          <w:rFonts w:ascii="Arial" w:eastAsia="Times New Roman" w:hAnsi="Arial" w:cs="Arial"/>
          <w:sz w:val="40"/>
          <w:szCs w:val="40"/>
          <w:lang w:val="en-GB" w:eastAsia="en-GB"/>
        </w:rPr>
      </w:pPr>
      <w:r w:rsidRPr="00A4002F">
        <w:rPr>
          <w:rFonts w:ascii="Arial" w:eastAsia="Times New Roman" w:hAnsi="Arial" w:cs="Arial"/>
          <w:sz w:val="40"/>
          <w:szCs w:val="40"/>
          <w:lang w:val="en-GB" w:eastAsia="en-GB"/>
        </w:rPr>
        <w:t>Hot runner sol</w:t>
      </w:r>
      <w:bookmarkStart w:id="0" w:name="_GoBack"/>
      <w:bookmarkEnd w:id="0"/>
      <w:r w:rsidRPr="00A4002F">
        <w:rPr>
          <w:rFonts w:ascii="Arial" w:eastAsia="Times New Roman" w:hAnsi="Arial" w:cs="Arial"/>
          <w:sz w:val="40"/>
          <w:szCs w:val="40"/>
          <w:lang w:val="en-GB" w:eastAsia="en-GB"/>
        </w:rPr>
        <w:t>utions for complex challenges</w:t>
      </w:r>
    </w:p>
    <w:p w14:paraId="481A4AAE" w14:textId="7ACF3595" w:rsidR="00A4002F" w:rsidRDefault="00A4002F" w:rsidP="00A4002F">
      <w:pPr>
        <w:spacing w:before="120" w:after="0" w:line="240" w:lineRule="auto"/>
        <w:rPr>
          <w:rFonts w:ascii="Arial" w:eastAsia="Times New Roman" w:hAnsi="Arial" w:cs="Arial"/>
          <w:i/>
          <w:sz w:val="20"/>
          <w:szCs w:val="20"/>
          <w:lang w:val="en-GB" w:eastAsia="en-GB"/>
        </w:rPr>
      </w:pPr>
      <w:r>
        <w:rPr>
          <w:rFonts w:ascii="Arial" w:eastAsia="Times New Roman" w:hAnsi="Arial" w:cs="Arial"/>
          <w:i/>
          <w:noProof/>
          <w:sz w:val="20"/>
          <w:szCs w:val="20"/>
          <w:lang w:eastAsia="de-DE"/>
        </w:rPr>
        <w:drawing>
          <wp:inline distT="0" distB="0" distL="0" distR="0" wp14:anchorId="7A47818C" wp14:editId="21D85C5F">
            <wp:extent cx="5432898" cy="3922689"/>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08 Pre-Fakuma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4718" cy="3924003"/>
                    </a:xfrm>
                    <a:prstGeom prst="rect">
                      <a:avLst/>
                    </a:prstGeom>
                  </pic:spPr>
                </pic:pic>
              </a:graphicData>
            </a:graphic>
          </wp:inline>
        </w:drawing>
      </w:r>
    </w:p>
    <w:p w14:paraId="30F987A4" w14:textId="28A31118" w:rsidR="00065A08" w:rsidRPr="00065A08" w:rsidRDefault="00065A08" w:rsidP="00A4002F">
      <w:pPr>
        <w:spacing w:before="120" w:after="0" w:line="240" w:lineRule="auto"/>
        <w:rPr>
          <w:rFonts w:ascii="Arial" w:eastAsia="Times New Roman" w:hAnsi="Arial" w:cs="Arial"/>
          <w:i/>
          <w:sz w:val="20"/>
          <w:szCs w:val="20"/>
          <w:lang w:val="en-GB" w:eastAsia="en-GB"/>
        </w:rPr>
      </w:pPr>
      <w:r w:rsidRPr="00065A08">
        <w:rPr>
          <w:rFonts w:ascii="Arial" w:eastAsia="Times New Roman" w:hAnsi="Arial" w:cs="Arial"/>
          <w:i/>
          <w:sz w:val="20"/>
          <w:szCs w:val="20"/>
          <w:lang w:val="en-GB" w:eastAsia="en-GB"/>
        </w:rPr>
        <w:t xml:space="preserve">Highlights at HRSflow’s booth at Fakuma 2017 will include </w:t>
      </w:r>
      <w:r w:rsidR="0042560A" w:rsidRPr="00065A08">
        <w:rPr>
          <w:rFonts w:ascii="Arial" w:eastAsia="Times New Roman" w:hAnsi="Arial" w:cs="Arial"/>
          <w:i/>
          <w:sz w:val="20"/>
          <w:szCs w:val="20"/>
          <w:lang w:val="en-GB" w:eastAsia="en-GB"/>
        </w:rPr>
        <w:t xml:space="preserve">the new range of </w:t>
      </w:r>
      <w:r w:rsidR="0042560A">
        <w:rPr>
          <w:rFonts w:ascii="Arial" w:eastAsia="Times New Roman" w:hAnsi="Arial" w:cs="Arial"/>
          <w:i/>
          <w:sz w:val="20"/>
          <w:szCs w:val="20"/>
          <w:lang w:val="en-GB" w:eastAsia="en-GB"/>
        </w:rPr>
        <w:t xml:space="preserve">space-saving </w:t>
      </w:r>
      <w:r w:rsidR="0042560A" w:rsidRPr="00065A08">
        <w:rPr>
          <w:rFonts w:ascii="Arial" w:eastAsia="Times New Roman" w:hAnsi="Arial" w:cs="Arial"/>
          <w:i/>
          <w:sz w:val="20"/>
          <w:szCs w:val="20"/>
          <w:lang w:val="en-GB" w:eastAsia="en-GB"/>
        </w:rPr>
        <w:t>Full Compact Nozzles</w:t>
      </w:r>
      <w:r w:rsidR="0042560A">
        <w:rPr>
          <w:rFonts w:ascii="Arial" w:eastAsia="Times New Roman" w:hAnsi="Arial" w:cs="Arial"/>
          <w:i/>
          <w:sz w:val="20"/>
          <w:szCs w:val="20"/>
          <w:lang w:val="en-GB" w:eastAsia="en-GB"/>
        </w:rPr>
        <w:t xml:space="preserve"> (left), </w:t>
      </w:r>
      <w:r w:rsidRPr="00065A08">
        <w:rPr>
          <w:rFonts w:ascii="Arial" w:eastAsia="Times New Roman" w:hAnsi="Arial" w:cs="Arial"/>
          <w:i/>
          <w:sz w:val="20"/>
          <w:szCs w:val="20"/>
          <w:lang w:val="en-GB" w:eastAsia="en-GB"/>
        </w:rPr>
        <w:t xml:space="preserve">the servo driven FLEXflow One hot runner technology which </w:t>
      </w:r>
      <w:r w:rsidR="00A4002F">
        <w:rPr>
          <w:rFonts w:ascii="Arial" w:eastAsia="Times New Roman" w:hAnsi="Arial" w:cs="Arial"/>
          <w:i/>
          <w:sz w:val="20"/>
          <w:szCs w:val="20"/>
          <w:lang w:val="en-GB" w:eastAsia="en-GB"/>
        </w:rPr>
        <w:t xml:space="preserve">– </w:t>
      </w:r>
      <w:r w:rsidR="00A4002F" w:rsidRPr="00A4002F">
        <w:rPr>
          <w:rFonts w:ascii="Arial" w:eastAsia="Times New Roman" w:hAnsi="Arial" w:cs="Arial"/>
          <w:i/>
          <w:sz w:val="20"/>
          <w:szCs w:val="20"/>
          <w:lang w:val="en-GB" w:eastAsia="en-GB"/>
        </w:rPr>
        <w:t>set</w:t>
      </w:r>
      <w:r w:rsidR="00A4002F">
        <w:rPr>
          <w:rFonts w:ascii="Arial" w:eastAsia="Times New Roman" w:hAnsi="Arial" w:cs="Arial"/>
          <w:i/>
          <w:sz w:val="20"/>
          <w:szCs w:val="20"/>
          <w:lang w:val="en-GB" w:eastAsia="en-GB"/>
        </w:rPr>
        <w:t xml:space="preserve"> by an </w:t>
      </w:r>
      <w:r w:rsidR="00A4002F" w:rsidRPr="00A4002F">
        <w:rPr>
          <w:rFonts w:ascii="Arial" w:eastAsia="Times New Roman" w:hAnsi="Arial" w:cs="Arial"/>
          <w:i/>
          <w:sz w:val="20"/>
          <w:szCs w:val="20"/>
          <w:lang w:val="en-GB" w:eastAsia="en-GB"/>
        </w:rPr>
        <w:t>External Smart Interface (</w:t>
      </w:r>
      <w:r w:rsidR="00A4002F">
        <w:rPr>
          <w:rFonts w:ascii="Arial" w:eastAsia="Times New Roman" w:hAnsi="Arial" w:cs="Arial"/>
          <w:i/>
          <w:sz w:val="20"/>
          <w:szCs w:val="20"/>
          <w:lang w:val="en-GB" w:eastAsia="en-GB"/>
        </w:rPr>
        <w:t>top right) – does not require an</w:t>
      </w:r>
      <w:r w:rsidRPr="00065A08">
        <w:rPr>
          <w:rFonts w:ascii="Arial" w:eastAsia="Times New Roman" w:hAnsi="Arial" w:cs="Arial"/>
          <w:i/>
          <w:sz w:val="20"/>
          <w:szCs w:val="20"/>
          <w:lang w:val="en-GB" w:eastAsia="en-GB"/>
        </w:rPr>
        <w:t xml:space="preserve"> </w:t>
      </w:r>
      <w:r w:rsidR="00A4002F">
        <w:rPr>
          <w:rFonts w:ascii="Arial" w:eastAsia="Times New Roman" w:hAnsi="Arial" w:cs="Arial"/>
          <w:i/>
          <w:sz w:val="20"/>
          <w:szCs w:val="20"/>
          <w:lang w:val="en-GB" w:eastAsia="en-GB"/>
        </w:rPr>
        <w:t xml:space="preserve">additional </w:t>
      </w:r>
      <w:r w:rsidRPr="00065A08">
        <w:rPr>
          <w:rFonts w:ascii="Arial" w:eastAsia="Times New Roman" w:hAnsi="Arial" w:cs="Arial"/>
          <w:i/>
          <w:sz w:val="20"/>
          <w:szCs w:val="20"/>
          <w:lang w:val="en-GB" w:eastAsia="en-GB"/>
        </w:rPr>
        <w:t xml:space="preserve">control unit, </w:t>
      </w:r>
      <w:r w:rsidR="00A4002F">
        <w:rPr>
          <w:rFonts w:ascii="Arial" w:eastAsia="Times New Roman" w:hAnsi="Arial" w:cs="Arial"/>
          <w:i/>
          <w:sz w:val="20"/>
          <w:szCs w:val="20"/>
          <w:lang w:val="en-GB" w:eastAsia="en-GB"/>
        </w:rPr>
        <w:t xml:space="preserve">as well as newly developed Pressure Block clamping plates (bottom right), which, </w:t>
      </w:r>
      <w:r w:rsidR="00A4002F" w:rsidRPr="00A4002F">
        <w:rPr>
          <w:rFonts w:ascii="Arial" w:eastAsia="Times New Roman" w:hAnsi="Arial" w:cs="Arial"/>
          <w:i/>
          <w:sz w:val="20"/>
          <w:szCs w:val="20"/>
          <w:lang w:val="en-GB" w:eastAsia="en-GB"/>
        </w:rPr>
        <w:t xml:space="preserve">positioned between hot runner system and </w:t>
      </w:r>
      <w:proofErr w:type="spellStart"/>
      <w:r w:rsidR="00A4002F" w:rsidRPr="00A4002F">
        <w:rPr>
          <w:rFonts w:ascii="Arial" w:eastAsia="Times New Roman" w:hAnsi="Arial" w:cs="Arial"/>
          <w:i/>
          <w:sz w:val="20"/>
          <w:szCs w:val="20"/>
          <w:lang w:val="en-GB" w:eastAsia="en-GB"/>
        </w:rPr>
        <w:t>mold</w:t>
      </w:r>
      <w:proofErr w:type="spellEnd"/>
      <w:r w:rsidR="00A4002F">
        <w:rPr>
          <w:rFonts w:ascii="Arial" w:eastAsia="Times New Roman" w:hAnsi="Arial" w:cs="Arial"/>
          <w:i/>
          <w:sz w:val="20"/>
          <w:szCs w:val="20"/>
          <w:lang w:val="en-GB" w:eastAsia="en-GB"/>
        </w:rPr>
        <w:t>,</w:t>
      </w:r>
      <w:r w:rsidR="00A4002F" w:rsidRPr="00A4002F">
        <w:rPr>
          <w:rFonts w:ascii="Arial" w:eastAsia="Times New Roman" w:hAnsi="Arial" w:cs="Arial"/>
          <w:i/>
          <w:sz w:val="20"/>
          <w:szCs w:val="20"/>
          <w:lang w:val="en-GB" w:eastAsia="en-GB"/>
        </w:rPr>
        <w:t xml:space="preserve"> </w:t>
      </w:r>
      <w:r w:rsidR="00A4002F">
        <w:rPr>
          <w:rFonts w:ascii="Arial" w:eastAsia="Times New Roman" w:hAnsi="Arial" w:cs="Arial"/>
          <w:i/>
          <w:sz w:val="20"/>
          <w:szCs w:val="20"/>
          <w:lang w:val="en-GB" w:eastAsia="en-GB"/>
        </w:rPr>
        <w:t xml:space="preserve">support </w:t>
      </w:r>
      <w:r w:rsidR="00A4002F" w:rsidRPr="00A4002F">
        <w:rPr>
          <w:rFonts w:ascii="Arial" w:eastAsia="Times New Roman" w:hAnsi="Arial" w:cs="Arial"/>
          <w:i/>
          <w:sz w:val="20"/>
          <w:szCs w:val="20"/>
          <w:lang w:val="en-GB" w:eastAsia="en-GB"/>
        </w:rPr>
        <w:t xml:space="preserve">a uniform temperature profile and help to increase </w:t>
      </w:r>
      <w:r w:rsidR="00A4002F">
        <w:rPr>
          <w:rFonts w:ascii="Arial" w:eastAsia="Times New Roman" w:hAnsi="Arial" w:cs="Arial"/>
          <w:i/>
          <w:sz w:val="20"/>
          <w:szCs w:val="20"/>
          <w:lang w:val="en-GB" w:eastAsia="en-GB"/>
        </w:rPr>
        <w:t xml:space="preserve">the </w:t>
      </w:r>
      <w:proofErr w:type="spellStart"/>
      <w:r w:rsidR="00A4002F" w:rsidRPr="00A4002F">
        <w:rPr>
          <w:rFonts w:ascii="Arial" w:eastAsia="Times New Roman" w:hAnsi="Arial" w:cs="Arial"/>
          <w:i/>
          <w:sz w:val="20"/>
          <w:szCs w:val="20"/>
          <w:lang w:val="en-GB" w:eastAsia="en-GB"/>
        </w:rPr>
        <w:t>mold</w:t>
      </w:r>
      <w:proofErr w:type="spellEnd"/>
      <w:r w:rsidR="00A4002F" w:rsidRPr="00A4002F">
        <w:rPr>
          <w:rFonts w:ascii="Arial" w:eastAsia="Times New Roman" w:hAnsi="Arial" w:cs="Arial"/>
          <w:i/>
          <w:sz w:val="20"/>
          <w:szCs w:val="20"/>
          <w:lang w:val="en-GB" w:eastAsia="en-GB"/>
        </w:rPr>
        <w:t xml:space="preserve"> stiffness</w:t>
      </w:r>
      <w:r w:rsidRPr="00065A08">
        <w:rPr>
          <w:rFonts w:ascii="Arial" w:eastAsia="Times New Roman" w:hAnsi="Arial" w:cs="Arial"/>
          <w:i/>
          <w:sz w:val="20"/>
          <w:szCs w:val="20"/>
          <w:lang w:val="en-GB" w:eastAsia="en-GB"/>
        </w:rPr>
        <w:t xml:space="preserve">. </w:t>
      </w:r>
      <w:r w:rsidR="0042560A">
        <w:rPr>
          <w:rFonts w:ascii="Arial" w:eastAsia="Times New Roman" w:hAnsi="Arial" w:cs="Arial"/>
          <w:i/>
          <w:sz w:val="20"/>
          <w:szCs w:val="20"/>
          <w:lang w:val="en-GB" w:eastAsia="en-GB"/>
        </w:rPr>
        <w:br/>
      </w:r>
      <w:r w:rsidRPr="00065A08">
        <w:rPr>
          <w:rFonts w:ascii="Arial" w:eastAsia="Times New Roman" w:hAnsi="Arial" w:cs="Arial"/>
          <w:i/>
          <w:sz w:val="20"/>
          <w:szCs w:val="20"/>
          <w:lang w:val="en-GB" w:eastAsia="en-GB"/>
        </w:rPr>
        <w:t>© HRSflow</w:t>
      </w:r>
    </w:p>
    <w:p w14:paraId="3B5355DE" w14:textId="1C41DD3D" w:rsidR="00645B02" w:rsidRDefault="00B0624F" w:rsidP="00A4002F">
      <w:pPr>
        <w:spacing w:before="240" w:after="0" w:line="360" w:lineRule="exact"/>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San Polo di </w:t>
      </w:r>
      <w:proofErr w:type="spellStart"/>
      <w:r>
        <w:rPr>
          <w:rFonts w:ascii="Arial" w:eastAsia="Times New Roman" w:hAnsi="Arial" w:cs="Arial"/>
          <w:sz w:val="24"/>
          <w:szCs w:val="24"/>
          <w:lang w:val="en-GB" w:eastAsia="en-GB"/>
        </w:rPr>
        <w:t>Piave</w:t>
      </w:r>
      <w:proofErr w:type="spellEnd"/>
      <w:r>
        <w:rPr>
          <w:rFonts w:ascii="Arial" w:eastAsia="Times New Roman" w:hAnsi="Arial" w:cs="Arial"/>
          <w:sz w:val="24"/>
          <w:szCs w:val="24"/>
          <w:lang w:val="en-GB" w:eastAsia="en-GB"/>
        </w:rPr>
        <w:t>, Italy, August</w:t>
      </w:r>
      <w:r w:rsidR="00D66CBC" w:rsidRPr="00065A08">
        <w:rPr>
          <w:rFonts w:ascii="Arial" w:eastAsia="Times New Roman" w:hAnsi="Arial" w:cs="Arial"/>
          <w:sz w:val="24"/>
          <w:szCs w:val="24"/>
          <w:lang w:val="en-GB" w:eastAsia="en-GB"/>
        </w:rPr>
        <w:t xml:space="preserve"> 2017 --- </w:t>
      </w:r>
      <w:proofErr w:type="spellStart"/>
      <w:r w:rsidR="00D66CBC" w:rsidRPr="00065A08">
        <w:rPr>
          <w:rFonts w:ascii="Arial" w:eastAsia="Times New Roman" w:hAnsi="Arial" w:cs="Arial"/>
          <w:sz w:val="24"/>
          <w:szCs w:val="24"/>
          <w:lang w:val="en-GB" w:eastAsia="en-GB"/>
        </w:rPr>
        <w:t>HRSflow's</w:t>
      </w:r>
      <w:proofErr w:type="spellEnd"/>
      <w:r w:rsidR="00D66CBC" w:rsidRPr="00065A08">
        <w:rPr>
          <w:rFonts w:ascii="Arial" w:eastAsia="Times New Roman" w:hAnsi="Arial" w:cs="Arial"/>
          <w:sz w:val="24"/>
          <w:szCs w:val="24"/>
          <w:lang w:val="en-GB" w:eastAsia="en-GB"/>
        </w:rPr>
        <w:t xml:space="preserve"> presence (</w:t>
      </w:r>
      <w:hyperlink r:id="rId10" w:history="1">
        <w:r w:rsidR="00D66CBC" w:rsidRPr="00065A08">
          <w:rPr>
            <w:rStyle w:val="Hyperlink"/>
            <w:rFonts w:ascii="Arial" w:eastAsia="Times New Roman" w:hAnsi="Arial" w:cs="Arial"/>
            <w:sz w:val="24"/>
            <w:szCs w:val="24"/>
            <w:lang w:val="en-GB" w:eastAsia="en-GB"/>
          </w:rPr>
          <w:t>www.hrsflow.com</w:t>
        </w:r>
      </w:hyperlink>
      <w:r w:rsidR="00D66CBC" w:rsidRPr="00065A08">
        <w:rPr>
          <w:rFonts w:ascii="Arial" w:eastAsia="Times New Roman" w:hAnsi="Arial" w:cs="Arial"/>
          <w:sz w:val="24"/>
          <w:szCs w:val="24"/>
          <w:lang w:val="en-GB" w:eastAsia="en-GB"/>
        </w:rPr>
        <w:t>) at this year's Fakuma at booth 2217, hall A2 will focus on servo driven FLEXflow One hot runner technology wh</w:t>
      </w:r>
      <w:r w:rsidR="00065A08">
        <w:rPr>
          <w:rFonts w:ascii="Arial" w:eastAsia="Times New Roman" w:hAnsi="Arial" w:cs="Arial"/>
          <w:sz w:val="24"/>
          <w:szCs w:val="24"/>
          <w:lang w:val="en-GB" w:eastAsia="en-GB"/>
        </w:rPr>
        <w:t xml:space="preserve">ich does not </w:t>
      </w:r>
      <w:r w:rsidR="00065A08" w:rsidRPr="00A4002F">
        <w:rPr>
          <w:rFonts w:ascii="Arial" w:eastAsia="Times New Roman" w:hAnsi="Arial" w:cs="Arial"/>
          <w:sz w:val="24"/>
          <w:szCs w:val="24"/>
          <w:lang w:val="en-GB" w:eastAsia="en-GB"/>
        </w:rPr>
        <w:t>require a</w:t>
      </w:r>
      <w:r w:rsidR="00C01741" w:rsidRPr="00A4002F">
        <w:rPr>
          <w:rFonts w:ascii="Arial" w:eastAsia="Times New Roman" w:hAnsi="Arial" w:cs="Arial"/>
          <w:sz w:val="24"/>
          <w:szCs w:val="24"/>
          <w:lang w:val="en-GB" w:eastAsia="en-GB"/>
        </w:rPr>
        <w:t>n additional</w:t>
      </w:r>
      <w:r w:rsidR="00065A08" w:rsidRPr="00A4002F">
        <w:rPr>
          <w:rFonts w:ascii="Arial" w:eastAsia="Times New Roman" w:hAnsi="Arial" w:cs="Arial"/>
          <w:sz w:val="24"/>
          <w:szCs w:val="24"/>
          <w:lang w:val="en-GB" w:eastAsia="en-GB"/>
        </w:rPr>
        <w:t xml:space="preserve"> control</w:t>
      </w:r>
      <w:r w:rsidR="00065A08">
        <w:rPr>
          <w:rFonts w:ascii="Arial" w:eastAsia="Times New Roman" w:hAnsi="Arial" w:cs="Arial"/>
          <w:sz w:val="24"/>
          <w:szCs w:val="24"/>
          <w:lang w:val="en-GB" w:eastAsia="en-GB"/>
        </w:rPr>
        <w:t xml:space="preserve"> unit</w:t>
      </w:r>
      <w:r w:rsidR="00065A08" w:rsidRPr="00B0624F">
        <w:rPr>
          <w:lang w:val="en-US"/>
        </w:rPr>
        <w:t xml:space="preserve"> </w:t>
      </w:r>
      <w:r w:rsidR="00065A08" w:rsidRPr="00065A08">
        <w:rPr>
          <w:rFonts w:ascii="Arial" w:eastAsia="Times New Roman" w:hAnsi="Arial" w:cs="Arial"/>
          <w:sz w:val="24"/>
          <w:szCs w:val="24"/>
          <w:lang w:val="en-GB" w:eastAsia="en-GB"/>
        </w:rPr>
        <w:t xml:space="preserve">during the injection </w:t>
      </w:r>
      <w:proofErr w:type="gramStart"/>
      <w:r w:rsidR="00065A08" w:rsidRPr="00065A08">
        <w:rPr>
          <w:rFonts w:ascii="Arial" w:eastAsia="Times New Roman" w:hAnsi="Arial" w:cs="Arial"/>
          <w:sz w:val="24"/>
          <w:szCs w:val="24"/>
          <w:lang w:val="en-GB" w:eastAsia="en-GB"/>
        </w:rPr>
        <w:t>process</w:t>
      </w:r>
      <w:r w:rsidR="00D66CBC" w:rsidRPr="00065A08">
        <w:rPr>
          <w:rFonts w:ascii="Arial" w:eastAsia="Times New Roman" w:hAnsi="Arial" w:cs="Arial"/>
          <w:sz w:val="24"/>
          <w:szCs w:val="24"/>
          <w:lang w:val="en-GB" w:eastAsia="en-GB"/>
        </w:rPr>
        <w:t>,</w:t>
      </w:r>
      <w:proofErr w:type="gramEnd"/>
      <w:r w:rsidR="00D66CBC" w:rsidRPr="00065A08">
        <w:rPr>
          <w:rFonts w:ascii="Arial" w:eastAsia="Times New Roman" w:hAnsi="Arial" w:cs="Arial"/>
          <w:sz w:val="24"/>
          <w:szCs w:val="24"/>
          <w:lang w:val="en-GB" w:eastAsia="en-GB"/>
        </w:rPr>
        <w:t xml:space="preserve"> and the new range of Full Compact Nozzles </w:t>
      </w:r>
      <w:r w:rsidR="00065A08">
        <w:rPr>
          <w:rFonts w:ascii="Arial" w:eastAsia="Times New Roman" w:hAnsi="Arial" w:cs="Arial"/>
          <w:sz w:val="24"/>
          <w:szCs w:val="24"/>
          <w:lang w:val="en-GB" w:eastAsia="en-GB"/>
        </w:rPr>
        <w:t xml:space="preserve">with a reduced </w:t>
      </w:r>
      <w:r w:rsidR="00D66CBC" w:rsidRPr="00065A08">
        <w:rPr>
          <w:rFonts w:ascii="Arial" w:eastAsia="Times New Roman" w:hAnsi="Arial" w:cs="Arial"/>
          <w:sz w:val="24"/>
          <w:szCs w:val="24"/>
          <w:lang w:val="en-GB" w:eastAsia="en-GB"/>
        </w:rPr>
        <w:t xml:space="preserve">constant external diameter over their length. Thanks to newly developed </w:t>
      </w:r>
      <w:r w:rsidR="00065A08">
        <w:rPr>
          <w:rFonts w:ascii="Arial" w:eastAsia="Times New Roman" w:hAnsi="Arial" w:cs="Arial"/>
          <w:sz w:val="24"/>
          <w:szCs w:val="24"/>
          <w:lang w:val="en-GB" w:eastAsia="en-GB"/>
        </w:rPr>
        <w:t>pressure blocks</w:t>
      </w:r>
      <w:r w:rsidR="00D66CBC" w:rsidRPr="00065A08">
        <w:rPr>
          <w:rFonts w:ascii="Arial" w:eastAsia="Times New Roman" w:hAnsi="Arial" w:cs="Arial"/>
          <w:sz w:val="24"/>
          <w:szCs w:val="24"/>
          <w:lang w:val="en-GB" w:eastAsia="en-GB"/>
        </w:rPr>
        <w:t xml:space="preserve">, the hot runner can be used to provide support in the mold, while </w:t>
      </w:r>
      <w:r w:rsidR="00065A08">
        <w:rPr>
          <w:rFonts w:ascii="Arial" w:eastAsia="Times New Roman" w:hAnsi="Arial" w:cs="Arial"/>
          <w:sz w:val="24"/>
          <w:szCs w:val="24"/>
          <w:lang w:val="en-GB" w:eastAsia="en-GB"/>
        </w:rPr>
        <w:t xml:space="preserve">the new </w:t>
      </w:r>
      <w:r w:rsidR="00065A08">
        <w:rPr>
          <w:rFonts w:ascii="Arial" w:eastAsia="Times New Roman" w:hAnsi="Arial" w:cs="Arial"/>
          <w:lang w:val="en-US" w:eastAsia="en-GB"/>
        </w:rPr>
        <w:t xml:space="preserve">Thread Safe Kit </w:t>
      </w:r>
      <w:r w:rsidR="00D66CBC" w:rsidRPr="00065A08">
        <w:rPr>
          <w:rFonts w:ascii="Arial" w:eastAsia="Times New Roman" w:hAnsi="Arial" w:cs="Arial"/>
          <w:sz w:val="24"/>
          <w:szCs w:val="24"/>
          <w:lang w:val="en-GB" w:eastAsia="en-GB"/>
        </w:rPr>
        <w:t>prevents damage during disassembly of screwed-in hot runner nozzles</w:t>
      </w:r>
      <w:r w:rsidR="00A4002F">
        <w:rPr>
          <w:rFonts w:ascii="Arial" w:eastAsia="Times New Roman" w:hAnsi="Arial" w:cs="Arial"/>
          <w:sz w:val="24"/>
          <w:szCs w:val="24"/>
          <w:lang w:val="en-GB" w:eastAsia="en-GB"/>
        </w:rPr>
        <w:t>.</w:t>
      </w:r>
    </w:p>
    <w:p w14:paraId="780C2A2C" w14:textId="652526B0" w:rsidR="0042560A" w:rsidRDefault="00D66CBC" w:rsidP="00A4002F">
      <w:pPr>
        <w:spacing w:before="240" w:after="0" w:line="360" w:lineRule="exact"/>
        <w:rPr>
          <w:rFonts w:ascii="Arial" w:eastAsia="Times New Roman" w:hAnsi="Arial" w:cs="Arial"/>
          <w:b/>
          <w:sz w:val="24"/>
          <w:szCs w:val="24"/>
          <w:lang w:val="en-GB" w:eastAsia="en-GB"/>
        </w:rPr>
      </w:pPr>
      <w:r w:rsidRPr="00065A08">
        <w:rPr>
          <w:rFonts w:ascii="Arial" w:eastAsia="Times New Roman" w:hAnsi="Arial" w:cs="Arial"/>
          <w:b/>
          <w:bCs/>
          <w:sz w:val="24"/>
          <w:szCs w:val="24"/>
          <w:lang w:val="en-GB" w:eastAsia="en-GB"/>
        </w:rPr>
        <w:lastRenderedPageBreak/>
        <w:t>Flexibly programmable, operated without control unit</w:t>
      </w:r>
      <w:r w:rsidRPr="00065A08">
        <w:rPr>
          <w:rFonts w:ascii="Arial" w:eastAsia="Times New Roman" w:hAnsi="Arial" w:cs="Arial"/>
          <w:sz w:val="24"/>
          <w:szCs w:val="24"/>
          <w:lang w:val="en-GB" w:eastAsia="en-GB"/>
        </w:rPr>
        <w:br/>
        <w:t xml:space="preserve">Premiered at K2016, the servo driven FLEXflow One needle valve systems for hot runner nozzles have a simple driver module that replaces an otherwise necessary control unit. In its current design, this module </w:t>
      </w:r>
      <w:r w:rsidR="00065A08">
        <w:rPr>
          <w:rFonts w:ascii="Arial" w:eastAsia="Times New Roman" w:hAnsi="Arial" w:cs="Arial"/>
          <w:sz w:val="24"/>
          <w:szCs w:val="24"/>
          <w:lang w:val="en-GB" w:eastAsia="en-GB"/>
        </w:rPr>
        <w:t>comes</w:t>
      </w:r>
      <w:r w:rsidRPr="00065A08">
        <w:rPr>
          <w:rFonts w:ascii="Arial" w:eastAsia="Times New Roman" w:hAnsi="Arial" w:cs="Arial"/>
          <w:sz w:val="24"/>
          <w:szCs w:val="24"/>
          <w:lang w:val="en-GB" w:eastAsia="en-GB"/>
        </w:rPr>
        <w:t xml:space="preserve"> with a default setting that fully opens/closes the needle</w:t>
      </w:r>
      <w:r w:rsidR="00A4002F">
        <w:rPr>
          <w:rFonts w:ascii="Arial" w:eastAsia="Times New Roman" w:hAnsi="Arial" w:cs="Arial"/>
          <w:sz w:val="24"/>
          <w:szCs w:val="24"/>
          <w:lang w:val="en-GB" w:eastAsia="en-GB"/>
        </w:rPr>
        <w:t xml:space="preserve">. </w:t>
      </w:r>
      <w:r w:rsidR="0042560A" w:rsidRPr="00065A08">
        <w:rPr>
          <w:rFonts w:ascii="Arial" w:eastAsia="Times New Roman" w:hAnsi="Arial" w:cs="Arial"/>
          <w:sz w:val="24"/>
          <w:szCs w:val="24"/>
          <w:lang w:val="en-GB" w:eastAsia="en-GB"/>
        </w:rPr>
        <w:t>Using an External Smart Interface (ESI) that is connected for this purpose</w:t>
      </w:r>
      <w:r w:rsidR="0042560A">
        <w:rPr>
          <w:rFonts w:ascii="Arial" w:eastAsia="Times New Roman" w:hAnsi="Arial" w:cs="Arial"/>
          <w:sz w:val="24"/>
          <w:szCs w:val="24"/>
          <w:lang w:val="en-GB" w:eastAsia="en-GB"/>
        </w:rPr>
        <w:t>,</w:t>
      </w:r>
      <w:r w:rsidR="0042560A" w:rsidRPr="00A4002F">
        <w:rPr>
          <w:rFonts w:ascii="Arial" w:eastAsia="Times New Roman" w:hAnsi="Arial" w:cs="Arial"/>
          <w:sz w:val="24"/>
          <w:szCs w:val="24"/>
          <w:lang w:val="en-GB" w:eastAsia="en-GB"/>
        </w:rPr>
        <w:t xml:space="preserve"> </w:t>
      </w:r>
      <w:r w:rsidR="0042560A">
        <w:rPr>
          <w:rFonts w:ascii="Arial" w:eastAsia="Times New Roman" w:hAnsi="Arial" w:cs="Arial"/>
          <w:sz w:val="24"/>
          <w:szCs w:val="24"/>
          <w:lang w:val="en-GB" w:eastAsia="en-GB"/>
        </w:rPr>
        <w:t>n</w:t>
      </w:r>
      <w:r w:rsidRPr="00A4002F">
        <w:rPr>
          <w:rFonts w:ascii="Arial" w:eastAsia="Times New Roman" w:hAnsi="Arial" w:cs="Arial"/>
          <w:sz w:val="24"/>
          <w:szCs w:val="24"/>
          <w:lang w:val="en-GB" w:eastAsia="en-GB"/>
        </w:rPr>
        <w:t>eedle stroke</w:t>
      </w:r>
      <w:r w:rsidR="0042560A">
        <w:rPr>
          <w:rFonts w:ascii="Arial" w:eastAsia="Times New Roman" w:hAnsi="Arial" w:cs="Arial"/>
          <w:sz w:val="24"/>
          <w:szCs w:val="24"/>
          <w:lang w:val="en-GB" w:eastAsia="en-GB"/>
        </w:rPr>
        <w:t xml:space="preserve"> and</w:t>
      </w:r>
      <w:r w:rsidRPr="00A4002F">
        <w:rPr>
          <w:rFonts w:ascii="Arial" w:eastAsia="Times New Roman" w:hAnsi="Arial" w:cs="Arial"/>
          <w:sz w:val="24"/>
          <w:szCs w:val="24"/>
          <w:lang w:val="en-GB" w:eastAsia="en-GB"/>
        </w:rPr>
        <w:t xml:space="preserve"> </w:t>
      </w:r>
      <w:r w:rsidR="00AA1BCC" w:rsidRPr="00A4002F">
        <w:rPr>
          <w:rFonts w:ascii="Arial" w:eastAsia="Times New Roman" w:hAnsi="Arial" w:cs="Arial"/>
          <w:sz w:val="24"/>
          <w:szCs w:val="24"/>
          <w:lang w:val="en-GB" w:eastAsia="en-GB"/>
        </w:rPr>
        <w:t>velocity can be individually set</w:t>
      </w:r>
      <w:r w:rsidR="007177B1" w:rsidRPr="007177B1">
        <w:rPr>
          <w:rFonts w:ascii="Arial" w:eastAsia="Times New Roman" w:hAnsi="Arial" w:cs="Arial"/>
          <w:sz w:val="24"/>
          <w:szCs w:val="24"/>
          <w:lang w:val="en-GB" w:eastAsia="en-GB"/>
        </w:rPr>
        <w:t xml:space="preserve"> </w:t>
      </w:r>
      <w:r w:rsidR="007177B1" w:rsidRPr="00A4002F">
        <w:rPr>
          <w:rFonts w:ascii="Arial" w:eastAsia="Times New Roman" w:hAnsi="Arial" w:cs="Arial"/>
          <w:sz w:val="24"/>
          <w:szCs w:val="24"/>
          <w:lang w:val="en-GB" w:eastAsia="en-GB"/>
        </w:rPr>
        <w:t>for</w:t>
      </w:r>
      <w:r w:rsidR="007177B1" w:rsidRPr="00065A08">
        <w:rPr>
          <w:rFonts w:ascii="Arial" w:eastAsia="Times New Roman" w:hAnsi="Arial" w:cs="Arial"/>
          <w:sz w:val="24"/>
          <w:szCs w:val="24"/>
          <w:lang w:val="en-GB" w:eastAsia="en-GB"/>
        </w:rPr>
        <w:t xml:space="preserve"> specific applications</w:t>
      </w:r>
      <w:r w:rsidR="00AA1BCC" w:rsidRPr="00A4002F">
        <w:rPr>
          <w:rFonts w:ascii="Arial" w:eastAsia="Times New Roman" w:hAnsi="Arial" w:cs="Arial"/>
          <w:sz w:val="24"/>
          <w:szCs w:val="24"/>
          <w:lang w:val="en-GB" w:eastAsia="en-GB"/>
        </w:rPr>
        <w:t xml:space="preserve">, </w:t>
      </w:r>
      <w:r w:rsidR="0042560A">
        <w:rPr>
          <w:rFonts w:ascii="Arial" w:eastAsia="Times New Roman" w:hAnsi="Arial" w:cs="Arial"/>
          <w:sz w:val="24"/>
          <w:szCs w:val="24"/>
          <w:lang w:val="en-GB" w:eastAsia="en-GB"/>
        </w:rPr>
        <w:t xml:space="preserve">including multiple steps </w:t>
      </w:r>
      <w:r w:rsidR="007177B1">
        <w:rPr>
          <w:rFonts w:ascii="Arial" w:eastAsia="Times New Roman" w:hAnsi="Arial" w:cs="Arial"/>
          <w:sz w:val="24"/>
          <w:szCs w:val="24"/>
          <w:lang w:val="en-GB" w:eastAsia="en-GB"/>
        </w:rPr>
        <w:t xml:space="preserve">if </w:t>
      </w:r>
      <w:r w:rsidR="0042560A">
        <w:rPr>
          <w:rFonts w:ascii="Arial" w:eastAsia="Times New Roman" w:hAnsi="Arial" w:cs="Arial"/>
          <w:sz w:val="24"/>
          <w:szCs w:val="24"/>
          <w:lang w:val="en-GB" w:eastAsia="en-GB"/>
        </w:rPr>
        <w:t>required</w:t>
      </w:r>
      <w:r w:rsidRPr="00065A08">
        <w:rPr>
          <w:rFonts w:ascii="Arial" w:eastAsia="Times New Roman" w:hAnsi="Arial" w:cs="Arial"/>
          <w:sz w:val="24"/>
          <w:szCs w:val="24"/>
          <w:lang w:val="en-GB" w:eastAsia="en-GB"/>
        </w:rPr>
        <w:t xml:space="preserve">. Up to 24 </w:t>
      </w:r>
      <w:r w:rsidR="00065A08" w:rsidRPr="00B0624F">
        <w:rPr>
          <w:rFonts w:ascii="Arial" w:eastAsia="Times New Roman" w:hAnsi="Arial" w:cs="Arial"/>
          <w:bCs/>
          <w:sz w:val="24"/>
          <w:szCs w:val="24"/>
          <w:lang w:val="en-US" w:eastAsia="en-GB"/>
        </w:rPr>
        <w:t xml:space="preserve">valve pins </w:t>
      </w:r>
      <w:r w:rsidRPr="00065A08">
        <w:rPr>
          <w:rFonts w:ascii="Arial" w:eastAsia="Times New Roman" w:hAnsi="Arial" w:cs="Arial"/>
          <w:sz w:val="24"/>
          <w:szCs w:val="24"/>
          <w:lang w:val="en-GB" w:eastAsia="en-GB"/>
        </w:rPr>
        <w:t xml:space="preserve">per system can be individually programed using </w:t>
      </w:r>
      <w:r w:rsidR="0042560A">
        <w:rPr>
          <w:rFonts w:ascii="Arial" w:eastAsia="Times New Roman" w:hAnsi="Arial" w:cs="Arial"/>
          <w:sz w:val="24"/>
          <w:szCs w:val="24"/>
          <w:lang w:val="en-GB" w:eastAsia="en-GB"/>
        </w:rPr>
        <w:t xml:space="preserve">this </w:t>
      </w:r>
      <w:r w:rsidRPr="00065A08">
        <w:rPr>
          <w:rFonts w:ascii="Arial" w:eastAsia="Times New Roman" w:hAnsi="Arial" w:cs="Arial"/>
          <w:sz w:val="24"/>
          <w:szCs w:val="24"/>
          <w:lang w:val="en-GB" w:eastAsia="en-GB"/>
        </w:rPr>
        <w:t>ESI. Once these parameters have been saved in the driver module, the system is ready to produce high-quality molded parts consistently without a control unit.</w:t>
      </w:r>
      <w:r w:rsidR="00006387">
        <w:rPr>
          <w:rFonts w:ascii="Arial" w:eastAsia="Times New Roman" w:hAnsi="Arial" w:cs="Arial"/>
          <w:b/>
          <w:sz w:val="24"/>
          <w:szCs w:val="24"/>
          <w:lang w:val="en-GB" w:eastAsia="en-GB"/>
        </w:rPr>
        <w:t xml:space="preserve"> </w:t>
      </w:r>
    </w:p>
    <w:p w14:paraId="5CC9E30B" w14:textId="7F201900" w:rsidR="008212F9" w:rsidRPr="00B0624F" w:rsidRDefault="008212F9" w:rsidP="00A4002F">
      <w:pPr>
        <w:spacing w:before="240" w:after="0" w:line="360" w:lineRule="exact"/>
        <w:rPr>
          <w:rFonts w:ascii="Arial" w:hAnsi="Arial" w:cs="Arial"/>
          <w:sz w:val="24"/>
          <w:szCs w:val="24"/>
          <w:lang w:val="en-US" w:eastAsia="en-GB"/>
        </w:rPr>
      </w:pPr>
      <w:r w:rsidRPr="00B0624F">
        <w:rPr>
          <w:rFonts w:ascii="Arial" w:hAnsi="Arial" w:cs="Arial"/>
          <w:sz w:val="24"/>
          <w:szCs w:val="24"/>
          <w:lang w:val="en-US" w:eastAsia="en-GB"/>
        </w:rPr>
        <w:t xml:space="preserve">As an additional safety factor over hydraulically driven systems, a maximum torque is set for the servomotor at the time of manufacture. When this value is reached, the electronics shut down to prevent damage to the hot runner system and mold and thus long, costly production downtime. Beyond, all </w:t>
      </w:r>
      <w:proofErr w:type="spellStart"/>
      <w:r w:rsidRPr="00B0624F">
        <w:rPr>
          <w:rFonts w:ascii="Arial" w:hAnsi="Arial" w:cs="Arial"/>
          <w:sz w:val="24"/>
          <w:szCs w:val="24"/>
          <w:lang w:val="en-US" w:eastAsia="en-GB"/>
        </w:rPr>
        <w:t>FLEXflow</w:t>
      </w:r>
      <w:proofErr w:type="spellEnd"/>
      <w:r w:rsidRPr="00B0624F">
        <w:rPr>
          <w:rFonts w:ascii="Arial" w:hAnsi="Arial" w:cs="Arial"/>
          <w:sz w:val="24"/>
          <w:szCs w:val="24"/>
          <w:lang w:val="en-US" w:eastAsia="en-GB"/>
        </w:rPr>
        <w:t xml:space="preserve"> One systems are connected with a Safety Interface Box (SIB) which communicates with the injection molding machine's controller to ensure safe working conditions.</w:t>
      </w:r>
    </w:p>
    <w:p w14:paraId="21DF9E47" w14:textId="413277C8" w:rsidR="007177B1" w:rsidRPr="00065A08" w:rsidRDefault="00AF543E" w:rsidP="007177B1">
      <w:pPr>
        <w:spacing w:before="120" w:after="0" w:line="360" w:lineRule="exact"/>
        <w:rPr>
          <w:rFonts w:ascii="Arial" w:eastAsia="Times New Roman" w:hAnsi="Arial" w:cs="Arial"/>
          <w:sz w:val="24"/>
          <w:szCs w:val="24"/>
          <w:lang w:val="en-GB" w:eastAsia="en-GB"/>
        </w:rPr>
      </w:pPr>
      <w:r w:rsidRPr="00065A08">
        <w:rPr>
          <w:rFonts w:ascii="Arial" w:eastAsia="Times New Roman" w:hAnsi="Arial" w:cs="Arial"/>
          <w:b/>
          <w:bCs/>
          <w:sz w:val="24"/>
          <w:szCs w:val="24"/>
          <w:lang w:val="en-GB" w:eastAsia="en-GB"/>
        </w:rPr>
        <w:t>Tight cavity spacing</w:t>
      </w:r>
      <w:r w:rsidRPr="00065A08">
        <w:rPr>
          <w:rFonts w:ascii="Arial" w:eastAsia="Times New Roman" w:hAnsi="Arial" w:cs="Arial"/>
          <w:sz w:val="24"/>
          <w:szCs w:val="24"/>
          <w:lang w:val="en-GB" w:eastAsia="en-GB"/>
        </w:rPr>
        <w:br/>
      </w:r>
      <w:proofErr w:type="gramStart"/>
      <w:r w:rsidR="007177B1" w:rsidRPr="001D4B9B">
        <w:rPr>
          <w:rFonts w:ascii="Arial" w:eastAsia="Times New Roman" w:hAnsi="Arial" w:cs="Arial"/>
          <w:sz w:val="24"/>
          <w:szCs w:val="24"/>
          <w:lang w:val="en-GB" w:eastAsia="en-GB"/>
        </w:rPr>
        <w:t>Full</w:t>
      </w:r>
      <w:proofErr w:type="gramEnd"/>
      <w:r w:rsidR="007177B1" w:rsidRPr="001D4B9B">
        <w:rPr>
          <w:rFonts w:ascii="Arial" w:eastAsia="Times New Roman" w:hAnsi="Arial" w:cs="Arial"/>
          <w:sz w:val="24"/>
          <w:szCs w:val="24"/>
          <w:lang w:val="en-GB" w:eastAsia="en-GB"/>
        </w:rPr>
        <w:t xml:space="preserve"> compact nozzle is HRSflow's name for a newly developed family of screwed-in hot runner nozzles which achieves a space-saving heating system, the nozzle seat diameter having been reduced from 33 mm to 28 mm over its entire length.</w:t>
      </w:r>
      <w:r w:rsidR="007177B1">
        <w:rPr>
          <w:rFonts w:ascii="Arial" w:eastAsia="Times New Roman" w:hAnsi="Arial" w:cs="Arial"/>
          <w:sz w:val="24"/>
          <w:szCs w:val="24"/>
          <w:lang w:val="en-GB" w:eastAsia="en-GB"/>
        </w:rPr>
        <w:t xml:space="preserve"> T</w:t>
      </w:r>
      <w:r w:rsidR="007177B1" w:rsidRPr="00065A08">
        <w:rPr>
          <w:rFonts w:ascii="Arial" w:eastAsia="Times New Roman" w:hAnsi="Arial" w:cs="Arial"/>
          <w:sz w:val="24"/>
          <w:szCs w:val="24"/>
          <w:lang w:val="en-GB" w:eastAsia="en-GB"/>
        </w:rPr>
        <w:t xml:space="preserve">hey are optimized for producing small, delicate parts such as loudspeaker grilles and are also suitable for reverse gating from the ejector side. </w:t>
      </w:r>
      <w:r w:rsidR="007177B1" w:rsidRPr="00ED4574">
        <w:rPr>
          <w:rFonts w:ascii="Arial" w:eastAsia="Times New Roman" w:hAnsi="Arial" w:cs="Arial"/>
          <w:sz w:val="24"/>
          <w:szCs w:val="24"/>
          <w:lang w:val="en-GB" w:eastAsia="en-GB"/>
        </w:rPr>
        <w:t>Lengths range from 75 mm to 450 mm with internal diameters of 6, 8 and 10 mm.</w:t>
      </w:r>
      <w:r w:rsidR="007177B1" w:rsidRPr="00065A08">
        <w:rPr>
          <w:rFonts w:ascii="Arial" w:eastAsia="Times New Roman" w:hAnsi="Arial" w:cs="Arial"/>
          <w:sz w:val="24"/>
          <w:szCs w:val="24"/>
          <w:lang w:val="en-GB" w:eastAsia="en-GB"/>
        </w:rPr>
        <w:t xml:space="preserve"> They can be equipped with one or two heating zones and are available in Classic Line and Fail Safe versions, the latter wi</w:t>
      </w:r>
      <w:r w:rsidR="007177B1">
        <w:rPr>
          <w:rFonts w:ascii="Arial" w:eastAsia="Times New Roman" w:hAnsi="Arial" w:cs="Arial"/>
          <w:sz w:val="24"/>
          <w:szCs w:val="24"/>
          <w:lang w:val="en-GB" w:eastAsia="en-GB"/>
        </w:rPr>
        <w:t xml:space="preserve">th two heating devices and two </w:t>
      </w:r>
      <w:r w:rsidR="007177B1" w:rsidRPr="001D4B9B">
        <w:rPr>
          <w:rFonts w:ascii="Arial" w:eastAsia="Times New Roman" w:hAnsi="Arial" w:cs="Arial"/>
          <w:sz w:val="24"/>
          <w:szCs w:val="24"/>
          <w:lang w:val="en-GB" w:eastAsia="en-GB"/>
        </w:rPr>
        <w:t>thermocouples. Available gating options are torpedo, free flow and valve gating.</w:t>
      </w:r>
      <w:r w:rsidR="007177B1">
        <w:rPr>
          <w:rFonts w:ascii="Arial" w:eastAsia="Times New Roman" w:hAnsi="Arial" w:cs="Arial"/>
          <w:sz w:val="24"/>
          <w:szCs w:val="24"/>
          <w:lang w:val="en-GB" w:eastAsia="en-GB"/>
        </w:rPr>
        <w:t xml:space="preserve"> </w:t>
      </w:r>
    </w:p>
    <w:p w14:paraId="5958B4D5" w14:textId="51757393" w:rsidR="00645B02" w:rsidRPr="00065A08" w:rsidRDefault="00D66CBC" w:rsidP="00A4002F">
      <w:pPr>
        <w:spacing w:before="240" w:after="0" w:line="360" w:lineRule="exact"/>
        <w:rPr>
          <w:rFonts w:ascii="Arial" w:eastAsia="Times New Roman" w:hAnsi="Arial" w:cs="Arial"/>
          <w:sz w:val="24"/>
          <w:szCs w:val="24"/>
          <w:lang w:val="en-GB" w:eastAsia="en-GB"/>
        </w:rPr>
      </w:pPr>
      <w:r w:rsidRPr="00065A08">
        <w:rPr>
          <w:rFonts w:ascii="Arial" w:eastAsia="Times New Roman" w:hAnsi="Arial" w:cs="Arial"/>
          <w:b/>
          <w:bCs/>
          <w:sz w:val="24"/>
          <w:szCs w:val="24"/>
          <w:lang w:val="en-GB" w:eastAsia="en-GB"/>
        </w:rPr>
        <w:t>Uniform temperature profile</w:t>
      </w:r>
      <w:r w:rsidRPr="00065A08">
        <w:rPr>
          <w:rFonts w:ascii="Arial" w:eastAsia="Times New Roman" w:hAnsi="Arial" w:cs="Arial"/>
          <w:sz w:val="24"/>
          <w:szCs w:val="24"/>
          <w:lang w:val="en-GB" w:eastAsia="en-GB"/>
        </w:rPr>
        <w:br/>
        <w:t xml:space="preserve">HRSflow's recently introduced Pressure Block clamping plates are positioned between the hot runner system and mold where, thanks to their low thermal conductivity, they ensure a more uniform temperature profile in the hot runner system and help to bring about a distinct increase in mold stiffness. They can be flexibly positioned without any negative impact on the temperature profile of the hot runner system. </w:t>
      </w:r>
    </w:p>
    <w:p w14:paraId="3B1E2519" w14:textId="18D2B521" w:rsidR="00645B02" w:rsidRPr="00065A08" w:rsidRDefault="00D66CBC" w:rsidP="00A4002F">
      <w:pPr>
        <w:spacing w:before="240" w:after="0" w:line="360" w:lineRule="exact"/>
        <w:rPr>
          <w:rFonts w:ascii="Arial" w:eastAsia="Times New Roman" w:hAnsi="Arial" w:cs="Arial"/>
          <w:sz w:val="24"/>
          <w:szCs w:val="24"/>
          <w:lang w:val="en-GB" w:eastAsia="en-GB"/>
        </w:rPr>
      </w:pPr>
      <w:r w:rsidRPr="00065A08">
        <w:rPr>
          <w:rFonts w:ascii="Arial" w:eastAsia="Times New Roman" w:hAnsi="Arial" w:cs="Arial"/>
          <w:b/>
          <w:bCs/>
          <w:sz w:val="24"/>
          <w:szCs w:val="24"/>
          <w:lang w:val="en-GB" w:eastAsia="en-GB"/>
        </w:rPr>
        <w:t>Simplified maintenance</w:t>
      </w:r>
      <w:r w:rsidRPr="00065A08">
        <w:rPr>
          <w:rFonts w:ascii="Arial" w:eastAsia="Times New Roman" w:hAnsi="Arial" w:cs="Arial"/>
          <w:sz w:val="24"/>
          <w:szCs w:val="24"/>
          <w:lang w:val="en-GB" w:eastAsia="en-GB"/>
        </w:rPr>
        <w:br/>
      </w:r>
      <w:proofErr w:type="gramStart"/>
      <w:r w:rsidRPr="00065A08">
        <w:rPr>
          <w:rFonts w:ascii="Arial" w:eastAsia="Times New Roman" w:hAnsi="Arial" w:cs="Arial"/>
          <w:sz w:val="24"/>
          <w:szCs w:val="24"/>
          <w:lang w:val="en-GB" w:eastAsia="en-GB"/>
        </w:rPr>
        <w:t>Another</w:t>
      </w:r>
      <w:proofErr w:type="gramEnd"/>
      <w:r w:rsidRPr="00065A08">
        <w:rPr>
          <w:rFonts w:ascii="Arial" w:eastAsia="Times New Roman" w:hAnsi="Arial" w:cs="Arial"/>
          <w:sz w:val="24"/>
          <w:szCs w:val="24"/>
          <w:lang w:val="en-GB" w:eastAsia="en-GB"/>
        </w:rPr>
        <w:t xml:space="preserve"> recently introduced product, the Thread Safe Kit unscrewing aid</w:t>
      </w:r>
      <w:r w:rsidR="00A4002F">
        <w:rPr>
          <w:rFonts w:ascii="Arial" w:eastAsia="Times New Roman" w:hAnsi="Arial" w:cs="Arial"/>
          <w:sz w:val="24"/>
          <w:szCs w:val="24"/>
          <w:lang w:val="en-GB" w:eastAsia="en-GB"/>
        </w:rPr>
        <w:t>,</w:t>
      </w:r>
      <w:r w:rsidRPr="00065A08">
        <w:rPr>
          <w:rFonts w:ascii="Arial" w:eastAsia="Times New Roman" w:hAnsi="Arial" w:cs="Arial"/>
          <w:sz w:val="24"/>
          <w:szCs w:val="24"/>
          <w:lang w:val="en-GB" w:eastAsia="en-GB"/>
        </w:rPr>
        <w:t xml:space="preserve"> reduces maintenance costs by helping to ensure easy nozzle removal without thread damage. In particular when processing critical thermoplastics such as PMMA and PC, it stops the screwed-in nozzle from seizing. </w:t>
      </w:r>
    </w:p>
    <w:p w14:paraId="53710920" w14:textId="77777777" w:rsidR="00324674" w:rsidRPr="00324674" w:rsidRDefault="00324674" w:rsidP="00A4002F">
      <w:pPr>
        <w:spacing w:before="240" w:after="120" w:line="240" w:lineRule="auto"/>
        <w:rPr>
          <w:rFonts w:ascii="Arial" w:eastAsia="Times New Roman" w:hAnsi="Arial"/>
          <w:sz w:val="18"/>
          <w:szCs w:val="18"/>
          <w:lang w:val="en-GB" w:eastAsia="en-GB"/>
        </w:rPr>
      </w:pPr>
      <w:r w:rsidRPr="00324674">
        <w:rPr>
          <w:rFonts w:ascii="Arial" w:eastAsia="Times New Roman" w:hAnsi="Arial"/>
          <w:b/>
          <w:sz w:val="18"/>
          <w:szCs w:val="18"/>
          <w:lang w:val="en-GB" w:eastAsia="en-GB"/>
        </w:rPr>
        <w:lastRenderedPageBreak/>
        <w:t>HRSflow</w:t>
      </w:r>
      <w:r w:rsidRPr="00324674">
        <w:rPr>
          <w:rFonts w:ascii="Arial" w:eastAsia="Times New Roman" w:hAnsi="Arial"/>
          <w:sz w:val="18"/>
          <w:szCs w:val="18"/>
          <w:lang w:val="en-GB" w:eastAsia="en-GB"/>
        </w:rPr>
        <w:t xml:space="preserve"> (www.hrsflow.com) is a division of </w:t>
      </w:r>
      <w:proofErr w:type="spellStart"/>
      <w:r w:rsidRPr="00324674">
        <w:rPr>
          <w:rFonts w:ascii="Arial" w:eastAsia="Times New Roman" w:hAnsi="Arial"/>
          <w:sz w:val="18"/>
          <w:szCs w:val="18"/>
          <w:lang w:val="en-GB" w:eastAsia="en-GB"/>
        </w:rPr>
        <w:t>INglass</w:t>
      </w:r>
      <w:proofErr w:type="spellEnd"/>
      <w:r w:rsidRPr="00324674">
        <w:rPr>
          <w:rFonts w:ascii="Arial" w:eastAsia="Times New Roman" w:hAnsi="Arial"/>
          <w:sz w:val="18"/>
          <w:szCs w:val="18"/>
          <w:lang w:val="en-GB" w:eastAsia="en-GB"/>
        </w:rPr>
        <w:t xml:space="preserve"> S.p.A. (www.inglass.it), headquartered in San Polo di Piave/Italy. It is specialized in the development and production of advanced and innovative hot runner systems for the injection </w:t>
      </w:r>
      <w:proofErr w:type="spellStart"/>
      <w:r w:rsidRPr="00324674">
        <w:rPr>
          <w:rFonts w:ascii="Arial" w:eastAsia="Times New Roman" w:hAnsi="Arial"/>
          <w:sz w:val="18"/>
          <w:szCs w:val="18"/>
          <w:lang w:val="en-GB" w:eastAsia="en-GB"/>
        </w:rPr>
        <w:t>molding</w:t>
      </w:r>
      <w:proofErr w:type="spellEnd"/>
      <w:r w:rsidRPr="00324674">
        <w:rPr>
          <w:rFonts w:ascii="Arial" w:eastAsia="Times New Roman" w:hAnsi="Arial"/>
          <w:sz w:val="18"/>
          <w:szCs w:val="18"/>
          <w:lang w:val="en-GB" w:eastAsia="en-GB"/>
        </w:rPr>
        <w:t xml:space="preserve"> industry. The group of companies has more than 1,100 employees and is present on all the major global markets. HRSflow produces hot runner systems at its European headquarters in San Polo di Piave/Italy, in Asia at its plant in Hangzhou/China and at its facility in Byron </w:t>
      </w:r>
      <w:proofErr w:type="spellStart"/>
      <w:r w:rsidRPr="00324674">
        <w:rPr>
          <w:rFonts w:ascii="Arial" w:eastAsia="Times New Roman" w:hAnsi="Arial"/>
          <w:sz w:val="18"/>
          <w:szCs w:val="18"/>
          <w:lang w:val="en-GB" w:eastAsia="en-GB"/>
        </w:rPr>
        <w:t>Center</w:t>
      </w:r>
      <w:proofErr w:type="spellEnd"/>
      <w:r w:rsidRPr="00324674">
        <w:rPr>
          <w:rFonts w:ascii="Arial" w:eastAsia="Times New Roman" w:hAnsi="Arial"/>
          <w:sz w:val="18"/>
          <w:szCs w:val="18"/>
          <w:lang w:val="en-GB" w:eastAsia="en-GB"/>
        </w:rPr>
        <w:t xml:space="preserve"> near Grand Rapids, MI, USA.</w:t>
      </w:r>
    </w:p>
    <w:p w14:paraId="6F525180" w14:textId="77777777" w:rsidR="00645B02" w:rsidRPr="00065A08" w:rsidRDefault="00D66CBC" w:rsidP="00A4002F">
      <w:pPr>
        <w:spacing w:before="360" w:after="0" w:line="240" w:lineRule="auto"/>
        <w:rPr>
          <w:rFonts w:ascii="Arial" w:eastAsia="Times New Roman" w:hAnsi="Arial" w:cs="Arial"/>
          <w:lang w:val="en-GB" w:eastAsia="en-GB"/>
        </w:rPr>
      </w:pPr>
      <w:r w:rsidRPr="00065A08">
        <w:rPr>
          <w:rFonts w:ascii="Arial" w:eastAsia="Times New Roman" w:hAnsi="Arial" w:cs="Arial"/>
          <w:u w:val="single"/>
          <w:lang w:val="en-GB" w:eastAsia="en-GB"/>
        </w:rPr>
        <w:t>Contact and further information</w:t>
      </w:r>
    </w:p>
    <w:p w14:paraId="440D9ACE" w14:textId="77777777" w:rsidR="00645B02" w:rsidRPr="00065A08" w:rsidRDefault="00D66CBC" w:rsidP="00645B02">
      <w:pPr>
        <w:spacing w:after="0" w:line="240" w:lineRule="auto"/>
        <w:rPr>
          <w:rFonts w:ascii="Arial" w:eastAsia="Times New Roman" w:hAnsi="Arial" w:cs="Arial"/>
          <w:lang w:val="en-GB" w:eastAsia="en-GB"/>
        </w:rPr>
      </w:pPr>
      <w:r w:rsidRPr="00065A08">
        <w:rPr>
          <w:rFonts w:ascii="Arial" w:eastAsia="Times New Roman" w:hAnsi="Arial" w:cs="Arial"/>
          <w:b/>
          <w:bCs/>
          <w:lang w:val="en-GB" w:eastAsia="en-GB"/>
        </w:rPr>
        <w:t>HRSflow,</w:t>
      </w:r>
      <w:r w:rsidRPr="00065A08">
        <w:rPr>
          <w:rFonts w:ascii="Arial" w:eastAsia="Times New Roman" w:hAnsi="Arial" w:cs="Arial"/>
          <w:lang w:val="en-GB" w:eastAsia="en-GB"/>
        </w:rPr>
        <w:t xml:space="preserve"> Via Piave 4, 31020 San Polo di Piave (TV), Italy</w:t>
      </w:r>
    </w:p>
    <w:p w14:paraId="58F89BB0" w14:textId="77777777" w:rsidR="00645B02" w:rsidRPr="00065A08" w:rsidRDefault="00D66CBC" w:rsidP="00645B02">
      <w:pPr>
        <w:spacing w:after="0" w:line="240" w:lineRule="auto"/>
        <w:rPr>
          <w:rFonts w:ascii="Arial" w:eastAsia="Times New Roman" w:hAnsi="Arial" w:cs="Arial"/>
          <w:lang w:val="en-GB" w:eastAsia="en-GB"/>
        </w:rPr>
      </w:pPr>
      <w:r w:rsidRPr="00065A08">
        <w:rPr>
          <w:rFonts w:ascii="Arial" w:eastAsia="Times New Roman" w:hAnsi="Arial" w:cs="Arial"/>
          <w:lang w:val="en-GB" w:eastAsia="en-GB"/>
        </w:rPr>
        <w:t>Phone: +39 0422 750 111, Email: info@hrsflow.com, www.hrsflow.com</w:t>
      </w:r>
    </w:p>
    <w:p w14:paraId="54799A62" w14:textId="77777777" w:rsidR="00645B02" w:rsidRPr="00C01741" w:rsidRDefault="00D66CBC" w:rsidP="00645B02">
      <w:pPr>
        <w:tabs>
          <w:tab w:val="center" w:pos="4536"/>
          <w:tab w:val="right" w:pos="9072"/>
        </w:tabs>
        <w:spacing w:after="0" w:line="240" w:lineRule="auto"/>
        <w:rPr>
          <w:rFonts w:ascii="Arial" w:eastAsia="Times New Roman" w:hAnsi="Arial" w:cs="Arial"/>
          <w:lang w:val="fr-FR" w:eastAsia="en-GB"/>
        </w:rPr>
      </w:pPr>
      <w:r w:rsidRPr="00C01741">
        <w:rPr>
          <w:rFonts w:ascii="Arial" w:eastAsia="Times New Roman" w:hAnsi="Arial" w:cs="Arial"/>
          <w:lang w:val="fr-FR" w:eastAsia="en-GB"/>
        </w:rPr>
        <w:t xml:space="preserve">Erica </w:t>
      </w:r>
      <w:proofErr w:type="spellStart"/>
      <w:r w:rsidRPr="00C01741">
        <w:rPr>
          <w:rFonts w:ascii="Arial" w:eastAsia="Times New Roman" w:hAnsi="Arial" w:cs="Arial"/>
          <w:lang w:val="fr-FR" w:eastAsia="en-GB"/>
        </w:rPr>
        <w:t>Gaggiato</w:t>
      </w:r>
      <w:proofErr w:type="spellEnd"/>
      <w:r w:rsidRPr="00C01741">
        <w:rPr>
          <w:rFonts w:ascii="Arial" w:eastAsia="Times New Roman" w:hAnsi="Arial" w:cs="Arial"/>
          <w:lang w:val="fr-FR" w:eastAsia="en-GB"/>
        </w:rPr>
        <w:t xml:space="preserve">, Communication </w:t>
      </w:r>
      <w:proofErr w:type="spellStart"/>
      <w:r w:rsidRPr="00C01741">
        <w:rPr>
          <w:rFonts w:ascii="Arial" w:eastAsia="Times New Roman" w:hAnsi="Arial" w:cs="Arial"/>
          <w:lang w:val="fr-FR" w:eastAsia="en-GB"/>
        </w:rPr>
        <w:t>Dept</w:t>
      </w:r>
      <w:proofErr w:type="spellEnd"/>
      <w:r w:rsidRPr="00C01741">
        <w:rPr>
          <w:rFonts w:ascii="Arial" w:eastAsia="Times New Roman" w:hAnsi="Arial" w:cs="Arial"/>
          <w:lang w:val="fr-FR" w:eastAsia="en-GB"/>
        </w:rPr>
        <w:t>.</w:t>
      </w:r>
    </w:p>
    <w:p w14:paraId="58248D92" w14:textId="77777777" w:rsidR="00645B02" w:rsidRPr="00C01741" w:rsidRDefault="00D66CBC" w:rsidP="00645B02">
      <w:pPr>
        <w:spacing w:after="0" w:line="240" w:lineRule="auto"/>
        <w:rPr>
          <w:rFonts w:ascii="Arial" w:eastAsia="Times New Roman" w:hAnsi="Arial" w:cs="Arial"/>
          <w:lang w:val="fr-FR" w:eastAsia="en-GB"/>
        </w:rPr>
      </w:pPr>
      <w:r w:rsidRPr="00C01741">
        <w:rPr>
          <w:rFonts w:ascii="Arial" w:eastAsia="Times New Roman" w:hAnsi="Arial" w:cs="Arial"/>
          <w:lang w:val="fr-FR" w:eastAsia="en-GB"/>
        </w:rPr>
        <w:t>Phone: +39 0422 750 120, Email: erica.gaggiato@inglass.it</w:t>
      </w:r>
    </w:p>
    <w:p w14:paraId="067AFF24" w14:textId="77777777" w:rsidR="00645B02" w:rsidRPr="00065A08" w:rsidRDefault="00D66CBC" w:rsidP="00A4002F">
      <w:pPr>
        <w:spacing w:before="360" w:after="0" w:line="240" w:lineRule="auto"/>
        <w:rPr>
          <w:rFonts w:ascii="Arial" w:eastAsia="Times New Roman" w:hAnsi="Arial" w:cs="Arial"/>
          <w:lang w:val="en-GB" w:eastAsia="en-GB"/>
        </w:rPr>
      </w:pPr>
      <w:r w:rsidRPr="00065A08">
        <w:rPr>
          <w:rFonts w:ascii="Arial" w:eastAsia="Times New Roman" w:hAnsi="Arial" w:cs="Arial"/>
          <w:u w:val="single"/>
          <w:lang w:val="en-GB" w:eastAsia="en-GB"/>
        </w:rPr>
        <w:t>Editorial contact and voucher copies</w:t>
      </w:r>
    </w:p>
    <w:p w14:paraId="379ABDE1" w14:textId="77777777" w:rsidR="00645B02" w:rsidRPr="00B0624F" w:rsidRDefault="00D66CBC" w:rsidP="00645B02">
      <w:pPr>
        <w:spacing w:after="0" w:line="240" w:lineRule="auto"/>
        <w:rPr>
          <w:rFonts w:ascii="Arial" w:eastAsia="Times New Roman" w:hAnsi="Arial" w:cs="Arial"/>
          <w:lang w:eastAsia="en-GB"/>
        </w:rPr>
      </w:pPr>
      <w:r w:rsidRPr="00065A08">
        <w:rPr>
          <w:rFonts w:ascii="Arial" w:eastAsia="Times New Roman" w:hAnsi="Arial" w:cs="Arial"/>
          <w:lang w:val="en-GB" w:eastAsia="en-GB"/>
        </w:rPr>
        <w:t xml:space="preserve">Dr.-Ing. </w:t>
      </w:r>
      <w:r w:rsidRPr="00B0624F">
        <w:rPr>
          <w:rFonts w:ascii="Arial" w:eastAsia="Times New Roman" w:hAnsi="Arial" w:cs="Arial"/>
          <w:lang w:eastAsia="en-GB"/>
        </w:rPr>
        <w:t xml:space="preserve">Jörg Wolters, Konsens PR GmbH &amp; Co. KG, </w:t>
      </w:r>
    </w:p>
    <w:p w14:paraId="46732440" w14:textId="77777777" w:rsidR="00645B02" w:rsidRPr="00B0624F" w:rsidRDefault="00D66CBC" w:rsidP="00645B02">
      <w:pPr>
        <w:spacing w:after="0" w:line="240" w:lineRule="auto"/>
        <w:rPr>
          <w:rFonts w:ascii="Arial" w:eastAsia="Times New Roman" w:hAnsi="Arial" w:cs="Arial"/>
          <w:lang w:eastAsia="en-GB"/>
        </w:rPr>
      </w:pPr>
      <w:r w:rsidRPr="00B0624F">
        <w:rPr>
          <w:rFonts w:ascii="Arial" w:eastAsia="Times New Roman" w:hAnsi="Arial" w:cs="Arial"/>
          <w:lang w:eastAsia="en-GB"/>
        </w:rPr>
        <w:t>Hans-</w:t>
      </w:r>
      <w:proofErr w:type="spellStart"/>
      <w:r w:rsidRPr="00B0624F">
        <w:rPr>
          <w:rFonts w:ascii="Arial" w:eastAsia="Times New Roman" w:hAnsi="Arial" w:cs="Arial"/>
          <w:lang w:eastAsia="en-GB"/>
        </w:rPr>
        <w:t>Kudlich</w:t>
      </w:r>
      <w:proofErr w:type="spellEnd"/>
      <w:r w:rsidRPr="00B0624F">
        <w:rPr>
          <w:rFonts w:ascii="Arial" w:eastAsia="Times New Roman" w:hAnsi="Arial" w:cs="Arial"/>
          <w:lang w:eastAsia="en-GB"/>
        </w:rPr>
        <w:t>-Straße 25, D-64823 Groß-Umstadt, Germany – www.konsens.de</w:t>
      </w:r>
    </w:p>
    <w:p w14:paraId="4A4277FA" w14:textId="77777777" w:rsidR="00645B02" w:rsidRPr="00065A08" w:rsidRDefault="00D66CBC" w:rsidP="00645B02">
      <w:pPr>
        <w:spacing w:after="0" w:line="240" w:lineRule="auto"/>
        <w:rPr>
          <w:rFonts w:ascii="Arial" w:eastAsia="Times New Roman" w:hAnsi="Arial" w:cs="Arial"/>
          <w:lang w:val="en-GB" w:eastAsia="en-GB"/>
        </w:rPr>
      </w:pPr>
      <w:r w:rsidRPr="00065A08">
        <w:rPr>
          <w:rFonts w:ascii="Arial" w:eastAsia="Times New Roman" w:hAnsi="Arial" w:cs="Arial"/>
          <w:lang w:val="en-GB" w:eastAsia="en-GB"/>
        </w:rPr>
        <w:t>Tel.: +49 (0) 60 78 / 93 63 0</w:t>
      </w:r>
      <w:proofErr w:type="gramStart"/>
      <w:r w:rsidRPr="00065A08">
        <w:rPr>
          <w:rFonts w:ascii="Arial" w:eastAsia="Times New Roman" w:hAnsi="Arial" w:cs="Arial"/>
          <w:lang w:val="en-GB" w:eastAsia="en-GB"/>
        </w:rPr>
        <w:t>,  Email</w:t>
      </w:r>
      <w:proofErr w:type="gramEnd"/>
      <w:r w:rsidRPr="00065A08">
        <w:rPr>
          <w:rFonts w:ascii="Arial" w:eastAsia="Times New Roman" w:hAnsi="Arial" w:cs="Arial"/>
          <w:lang w:val="en-GB" w:eastAsia="en-GB"/>
        </w:rPr>
        <w:t xml:space="preserve">: </w:t>
      </w:r>
      <w:hyperlink r:id="rId11" w:history="1">
        <w:r w:rsidRPr="00065A08">
          <w:rPr>
            <w:rStyle w:val="Hyperlink"/>
            <w:rFonts w:ascii="Arial" w:eastAsia="Times New Roman" w:hAnsi="Arial" w:cs="Arial"/>
            <w:lang w:val="en-GB" w:eastAsia="en-GB"/>
          </w:rPr>
          <w:t>mail@konsens.de</w:t>
        </w:r>
      </w:hyperlink>
    </w:p>
    <w:p w14:paraId="52A1BDA4" w14:textId="52F4B160" w:rsidR="00645B02" w:rsidRPr="00065A08" w:rsidRDefault="00D66CBC" w:rsidP="00A4002F">
      <w:pPr>
        <w:pBdr>
          <w:top w:val="single" w:sz="4" w:space="4" w:color="auto"/>
          <w:left w:val="single" w:sz="4" w:space="0" w:color="auto"/>
          <w:bottom w:val="single" w:sz="4" w:space="5" w:color="auto"/>
          <w:right w:val="single" w:sz="4" w:space="0" w:color="auto"/>
        </w:pBdr>
        <w:tabs>
          <w:tab w:val="left" w:pos="851"/>
        </w:tabs>
        <w:spacing w:before="360" w:after="0" w:line="240" w:lineRule="auto"/>
        <w:ind w:left="57"/>
        <w:jc w:val="center"/>
        <w:rPr>
          <w:rFonts w:ascii="Arial" w:hAnsi="Arial"/>
          <w:iCs/>
          <w:lang w:val="en-GB"/>
        </w:rPr>
      </w:pPr>
      <w:r w:rsidRPr="00065A08">
        <w:rPr>
          <w:rFonts w:ascii="Arial" w:hAnsi="Arial" w:cs="Arial"/>
          <w:i/>
          <w:iCs/>
          <w:lang w:val="en-GB"/>
        </w:rPr>
        <w:t>Dear Colleagues,</w:t>
      </w:r>
      <w:r w:rsidR="00A4002F">
        <w:rPr>
          <w:rFonts w:ascii="Arial" w:hAnsi="Arial" w:cs="Arial"/>
          <w:i/>
          <w:iCs/>
          <w:lang w:val="en-GB"/>
        </w:rPr>
        <w:t xml:space="preserve"> </w:t>
      </w:r>
      <w:r w:rsidRPr="00065A08">
        <w:rPr>
          <w:rFonts w:ascii="Arial" w:hAnsi="Arial"/>
          <w:i/>
          <w:iCs/>
          <w:lang w:val="en-GB"/>
        </w:rPr>
        <w:t>Press releases from HRSflow with text (German and English)</w:t>
      </w:r>
      <w:r w:rsidRPr="00065A08">
        <w:rPr>
          <w:rFonts w:ascii="Arial" w:hAnsi="Arial"/>
          <w:iCs/>
          <w:lang w:val="en-GB"/>
        </w:rPr>
        <w:t xml:space="preserve"> </w:t>
      </w:r>
      <w:r w:rsidRPr="00065A08">
        <w:rPr>
          <w:rFonts w:ascii="Arial" w:hAnsi="Arial"/>
          <w:iCs/>
          <w:lang w:val="en-GB"/>
        </w:rPr>
        <w:br/>
      </w:r>
      <w:r w:rsidRPr="00065A08">
        <w:rPr>
          <w:rFonts w:ascii="Arial" w:hAnsi="Arial"/>
          <w:i/>
          <w:iCs/>
          <w:lang w:val="en-GB"/>
        </w:rPr>
        <w:t>as well as pictures in print-ready resolution are available to download from:</w:t>
      </w:r>
    </w:p>
    <w:p w14:paraId="21F52674" w14:textId="77777777" w:rsidR="00645B02" w:rsidRPr="00065A08" w:rsidRDefault="00B1780C" w:rsidP="00645B02">
      <w:pPr>
        <w:pBdr>
          <w:top w:val="single" w:sz="4" w:space="4" w:color="auto"/>
          <w:left w:val="single" w:sz="4" w:space="0" w:color="auto"/>
          <w:bottom w:val="single" w:sz="4" w:space="5" w:color="auto"/>
          <w:right w:val="single" w:sz="4" w:space="0" w:color="auto"/>
        </w:pBdr>
        <w:tabs>
          <w:tab w:val="left" w:pos="851"/>
        </w:tabs>
        <w:spacing w:after="0" w:line="240" w:lineRule="auto"/>
        <w:ind w:left="57"/>
        <w:jc w:val="center"/>
        <w:rPr>
          <w:rFonts w:ascii="Arial" w:eastAsia="Times New Roman" w:hAnsi="Arial" w:cs="Arial"/>
          <w:b/>
          <w:i/>
          <w:lang w:val="en-GB" w:eastAsia="en-GB"/>
        </w:rPr>
      </w:pPr>
      <w:hyperlink r:id="rId12" w:history="1">
        <w:r w:rsidR="00D66CBC" w:rsidRPr="00065A08">
          <w:rPr>
            <w:rStyle w:val="Hyperlink"/>
            <w:rFonts w:ascii="Arial" w:hAnsi="Arial" w:cs="Arial"/>
            <w:b/>
            <w:bCs/>
            <w:i/>
            <w:iCs/>
            <w:lang w:val="en-GB"/>
          </w:rPr>
          <w:t>www.konsens.de/hrsflow.html</w:t>
        </w:r>
      </w:hyperlink>
    </w:p>
    <w:sectPr w:rsidR="00645B02" w:rsidRPr="00065A08" w:rsidSect="00A4002F">
      <w:headerReference w:type="default" r:id="rId13"/>
      <w:headerReference w:type="first" r:id="rId14"/>
      <w:pgSz w:w="11906" w:h="16838"/>
      <w:pgMar w:top="1440" w:right="1440" w:bottom="567"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F05932" w15:done="0"/>
  <w15:commentEx w15:paraId="33F29D04" w15:done="0"/>
  <w15:commentEx w15:paraId="214E3433" w15:done="0"/>
  <w15:commentEx w15:paraId="23127968" w15:done="0"/>
  <w15:commentEx w15:paraId="59126B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0EB46" w14:textId="77777777" w:rsidR="00A73422" w:rsidRDefault="00A73422">
      <w:pPr>
        <w:spacing w:after="0" w:line="240" w:lineRule="auto"/>
      </w:pPr>
      <w:r>
        <w:separator/>
      </w:r>
    </w:p>
  </w:endnote>
  <w:endnote w:type="continuationSeparator" w:id="0">
    <w:p w14:paraId="399EA530" w14:textId="77777777" w:rsidR="00A73422" w:rsidRDefault="00A7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B4FBE" w14:textId="77777777" w:rsidR="00A73422" w:rsidRDefault="00A73422">
      <w:pPr>
        <w:spacing w:after="0" w:line="240" w:lineRule="auto"/>
      </w:pPr>
      <w:r>
        <w:separator/>
      </w:r>
    </w:p>
  </w:footnote>
  <w:footnote w:type="continuationSeparator" w:id="0">
    <w:p w14:paraId="69BCF8E1" w14:textId="77777777" w:rsidR="00A73422" w:rsidRDefault="00A73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E8E5" w14:textId="5D879D98" w:rsidR="00CF6B71" w:rsidRPr="00A4002F" w:rsidRDefault="00A4002F" w:rsidP="00A4002F">
    <w:pPr>
      <w:pBdr>
        <w:bottom w:val="single" w:sz="4" w:space="1" w:color="auto"/>
      </w:pBdr>
      <w:tabs>
        <w:tab w:val="center" w:pos="4536"/>
        <w:tab w:val="right" w:pos="9072"/>
      </w:tabs>
      <w:spacing w:after="0" w:line="240" w:lineRule="auto"/>
      <w:rPr>
        <w:rFonts w:ascii="Times New Roman" w:eastAsia="Times New Roman" w:hAnsi="Times New Roman"/>
        <w:sz w:val="24"/>
        <w:szCs w:val="24"/>
        <w:lang w:val="en-GB" w:eastAsia="en-GB"/>
      </w:rPr>
    </w:pPr>
    <w:r w:rsidRPr="00B0624F">
      <w:rPr>
        <w:rFonts w:ascii="Arial" w:eastAsia="Times New Roman" w:hAnsi="Arial" w:cs="Arial"/>
        <w:lang w:val="en-US" w:eastAsia="en-GB"/>
      </w:rPr>
      <w:t xml:space="preserve">Page </w:t>
    </w:r>
    <w:r w:rsidRPr="00A4002F">
      <w:rPr>
        <w:rFonts w:ascii="Arial" w:eastAsia="Times New Roman" w:hAnsi="Arial" w:cs="Arial"/>
        <w:lang w:eastAsia="en-GB"/>
      </w:rPr>
      <w:fldChar w:fldCharType="begin"/>
    </w:r>
    <w:r w:rsidRPr="00B0624F">
      <w:rPr>
        <w:rFonts w:ascii="Arial" w:eastAsia="Times New Roman" w:hAnsi="Arial" w:cs="Arial"/>
        <w:lang w:val="en-US" w:eastAsia="en-GB"/>
      </w:rPr>
      <w:instrText>PAGE   \* MERGEFORMAT</w:instrText>
    </w:r>
    <w:r w:rsidRPr="00A4002F">
      <w:rPr>
        <w:rFonts w:ascii="Arial" w:eastAsia="Times New Roman" w:hAnsi="Arial" w:cs="Arial"/>
        <w:lang w:eastAsia="en-GB"/>
      </w:rPr>
      <w:fldChar w:fldCharType="separate"/>
    </w:r>
    <w:r w:rsidR="00B1780C">
      <w:rPr>
        <w:rFonts w:ascii="Arial" w:eastAsia="Times New Roman" w:hAnsi="Arial" w:cs="Arial"/>
        <w:noProof/>
        <w:lang w:val="en-US" w:eastAsia="en-GB"/>
      </w:rPr>
      <w:t>3</w:t>
    </w:r>
    <w:r w:rsidRPr="00A4002F">
      <w:rPr>
        <w:rFonts w:ascii="Arial" w:eastAsia="Times New Roman" w:hAnsi="Arial" w:cs="Arial"/>
        <w:lang w:eastAsia="en-GB"/>
      </w:rPr>
      <w:fldChar w:fldCharType="end"/>
    </w:r>
    <w:r w:rsidR="00B1780C">
      <w:rPr>
        <w:rFonts w:ascii="Arial" w:eastAsia="Times New Roman" w:hAnsi="Arial" w:cs="Arial"/>
        <w:lang w:val="en-US" w:eastAsia="en-GB"/>
      </w:rPr>
      <w:t xml:space="preserve"> of the press release</w:t>
    </w:r>
    <w:r w:rsidRPr="00B0624F">
      <w:rPr>
        <w:rFonts w:ascii="Arial" w:eastAsia="Times New Roman" w:hAnsi="Arial" w:cs="Arial"/>
        <w:lang w:val="en-US" w:eastAsia="en-GB"/>
      </w:rPr>
      <w:br/>
    </w:r>
    <w:proofErr w:type="spellStart"/>
    <w:r w:rsidRPr="00B0624F">
      <w:rPr>
        <w:rFonts w:ascii="Arial" w:eastAsia="Times New Roman" w:hAnsi="Arial" w:cs="Arial"/>
        <w:lang w:val="en-US" w:eastAsia="en-GB"/>
      </w:rPr>
      <w:t>HRSflow</w:t>
    </w:r>
    <w:proofErr w:type="spellEnd"/>
    <w:r w:rsidRPr="00B0624F">
      <w:rPr>
        <w:rFonts w:ascii="Arial" w:eastAsia="Times New Roman" w:hAnsi="Arial" w:cs="Arial"/>
        <w:lang w:val="en-US" w:eastAsia="en-GB"/>
      </w:rPr>
      <w:t xml:space="preserve"> at </w:t>
    </w:r>
    <w:proofErr w:type="spellStart"/>
    <w:r w:rsidRPr="00B0624F">
      <w:rPr>
        <w:rFonts w:ascii="Arial" w:eastAsia="Times New Roman" w:hAnsi="Arial" w:cs="Arial"/>
        <w:lang w:val="en-US" w:eastAsia="en-GB"/>
      </w:rPr>
      <w:t>Fakuma</w:t>
    </w:r>
    <w:proofErr w:type="spellEnd"/>
    <w:r w:rsidRPr="00B0624F">
      <w:rPr>
        <w:rFonts w:ascii="Arial" w:eastAsia="Times New Roman" w:hAnsi="Arial" w:cs="Arial"/>
        <w:lang w:val="en-US" w:eastAsia="en-GB"/>
      </w:rPr>
      <w:t xml:space="preserve"> 2017: Hot runner solutions for complex challenges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A4002F" w14:paraId="640A7D02" w14:textId="77777777" w:rsidTr="00BE3792">
      <w:tc>
        <w:tcPr>
          <w:tcW w:w="4605" w:type="dxa"/>
          <w:vAlign w:val="bottom"/>
        </w:tcPr>
        <w:p w14:paraId="2959E099" w14:textId="77777777" w:rsidR="00A4002F" w:rsidRDefault="00A4002F" w:rsidP="00BE3792">
          <w:pPr>
            <w:tabs>
              <w:tab w:val="center" w:pos="6663"/>
            </w:tabs>
            <w:spacing w:after="0" w:line="240" w:lineRule="auto"/>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14:anchorId="016AAD9E" wp14:editId="74932B7C">
                <wp:extent cx="1050877" cy="1332161"/>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ma_rgb_klein.jpg"/>
                        <pic:cNvPicPr/>
                      </pic:nvPicPr>
                      <pic:blipFill>
                        <a:blip r:embed="rId1">
                          <a:extLst>
                            <a:ext uri="{28A0092B-C50C-407E-A947-70E740481C1C}">
                              <a14:useLocalDpi xmlns:a14="http://schemas.microsoft.com/office/drawing/2010/main" val="0"/>
                            </a:ext>
                          </a:extLst>
                        </a:blip>
                        <a:stretch>
                          <a:fillRect/>
                        </a:stretch>
                      </pic:blipFill>
                      <pic:spPr>
                        <a:xfrm>
                          <a:off x="0" y="0"/>
                          <a:ext cx="1051439" cy="1332874"/>
                        </a:xfrm>
                        <a:prstGeom prst="rect">
                          <a:avLst/>
                        </a:prstGeom>
                      </pic:spPr>
                    </pic:pic>
                  </a:graphicData>
                </a:graphic>
              </wp:inline>
            </w:drawing>
          </w:r>
        </w:p>
        <w:p w14:paraId="780A15CF" w14:textId="77777777" w:rsidR="00A4002F" w:rsidRPr="00880B08" w:rsidRDefault="00A4002F" w:rsidP="00BE3792">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lang w:eastAsia="en-GB"/>
            </w:rPr>
            <w:t>Hall</w:t>
          </w:r>
          <w:r w:rsidRPr="00880B08">
            <w:rPr>
              <w:rFonts w:ascii="Arial" w:eastAsia="Times New Roman" w:hAnsi="Arial" w:cs="Arial"/>
              <w:lang w:eastAsia="en-GB"/>
            </w:rPr>
            <w:t xml:space="preserve"> A2</w:t>
          </w:r>
          <w:r w:rsidRPr="00880B08">
            <w:rPr>
              <w:rFonts w:ascii="Arial" w:eastAsia="Times New Roman" w:hAnsi="Arial" w:cs="Arial"/>
              <w:lang w:eastAsia="en-GB"/>
            </w:rPr>
            <w:br/>
            <w:t>Stand A2-2217</w:t>
          </w:r>
        </w:p>
      </w:tc>
      <w:tc>
        <w:tcPr>
          <w:tcW w:w="4606" w:type="dxa"/>
          <w:vAlign w:val="bottom"/>
        </w:tcPr>
        <w:p w14:paraId="35F3AA4C" w14:textId="77777777" w:rsidR="00A4002F" w:rsidRDefault="00A4002F" w:rsidP="00BE3792">
          <w:pPr>
            <w:tabs>
              <w:tab w:val="center" w:pos="6663"/>
            </w:tabs>
            <w:spacing w:after="0" w:line="240" w:lineRule="auto"/>
            <w:jc w:val="right"/>
            <w:rPr>
              <w:rFonts w:ascii="Times New Roman" w:eastAsia="Times New Roman" w:hAnsi="Times New Roman"/>
              <w:sz w:val="24"/>
              <w:szCs w:val="24"/>
              <w:lang w:val="en-GB" w:eastAsia="en-GB"/>
            </w:rPr>
          </w:pPr>
          <w:r w:rsidRPr="00B70152">
            <w:rPr>
              <w:rFonts w:ascii="Times New Roman" w:eastAsia="Times New Roman" w:hAnsi="Times New Roman"/>
              <w:noProof/>
              <w:sz w:val="24"/>
              <w:szCs w:val="24"/>
              <w:lang w:eastAsia="de-DE"/>
            </w:rPr>
            <w:drawing>
              <wp:inline distT="0" distB="0" distL="0" distR="0" wp14:anchorId="4CF830E1" wp14:editId="6877FE47">
                <wp:extent cx="3057525" cy="571500"/>
                <wp:effectExtent l="0" t="0" r="9525" b="0"/>
                <wp:docPr id="1"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71500"/>
                        </a:xfrm>
                        <a:prstGeom prst="rect">
                          <a:avLst/>
                        </a:prstGeom>
                        <a:noFill/>
                        <a:ln>
                          <a:noFill/>
                        </a:ln>
                      </pic:spPr>
                    </pic:pic>
                  </a:graphicData>
                </a:graphic>
              </wp:inline>
            </w:drawing>
          </w:r>
        </w:p>
        <w:p w14:paraId="5FD90870" w14:textId="77777777" w:rsidR="00A4002F" w:rsidRDefault="00A4002F" w:rsidP="00BE3792">
          <w:pPr>
            <w:tabs>
              <w:tab w:val="center" w:pos="6663"/>
            </w:tabs>
            <w:spacing w:after="0" w:line="240" w:lineRule="auto"/>
            <w:jc w:val="right"/>
            <w:rPr>
              <w:rFonts w:ascii="Times New Roman" w:eastAsia="Times New Roman" w:hAnsi="Times New Roman"/>
              <w:sz w:val="24"/>
              <w:szCs w:val="24"/>
              <w:lang w:val="en-GB" w:eastAsia="en-GB"/>
            </w:rPr>
          </w:pPr>
        </w:p>
        <w:p w14:paraId="2425A0EF" w14:textId="77777777" w:rsidR="00A4002F" w:rsidRDefault="00A4002F" w:rsidP="00BE3792">
          <w:pPr>
            <w:tabs>
              <w:tab w:val="center" w:pos="6663"/>
            </w:tabs>
            <w:spacing w:after="0" w:line="240" w:lineRule="auto"/>
            <w:jc w:val="right"/>
            <w:rPr>
              <w:rFonts w:ascii="Times New Roman" w:eastAsia="Times New Roman" w:hAnsi="Times New Roman"/>
              <w:sz w:val="24"/>
              <w:szCs w:val="24"/>
              <w:lang w:val="en-GB" w:eastAsia="en-GB"/>
            </w:rPr>
          </w:pPr>
        </w:p>
        <w:p w14:paraId="529BA80C" w14:textId="77777777" w:rsidR="00A4002F" w:rsidRDefault="00A4002F" w:rsidP="00BE3792">
          <w:pPr>
            <w:tabs>
              <w:tab w:val="center" w:pos="6663"/>
            </w:tabs>
            <w:spacing w:after="0" w:line="240" w:lineRule="auto"/>
            <w:jc w:val="right"/>
            <w:rPr>
              <w:rFonts w:ascii="Times New Roman" w:eastAsia="Times New Roman" w:hAnsi="Times New Roman"/>
              <w:sz w:val="24"/>
              <w:szCs w:val="24"/>
              <w:lang w:val="en-GB" w:eastAsia="en-GB"/>
            </w:rPr>
          </w:pPr>
        </w:p>
        <w:p w14:paraId="388AA92E" w14:textId="77777777" w:rsidR="00A4002F" w:rsidRDefault="00A4002F" w:rsidP="00BE3792">
          <w:pPr>
            <w:spacing w:after="0" w:line="240" w:lineRule="auto"/>
            <w:jc w:val="right"/>
            <w:rPr>
              <w:rFonts w:ascii="Arial" w:eastAsia="Times New Roman" w:hAnsi="Arial"/>
              <w:color w:val="595959"/>
              <w:spacing w:val="60"/>
              <w:sz w:val="28"/>
              <w:szCs w:val="28"/>
              <w:lang w:eastAsia="en-GB"/>
            </w:rPr>
          </w:pPr>
        </w:p>
        <w:p w14:paraId="3A8914DD" w14:textId="77777777" w:rsidR="00A4002F" w:rsidRDefault="00A4002F" w:rsidP="00BE3792">
          <w:pPr>
            <w:spacing w:after="0" w:line="240" w:lineRule="auto"/>
            <w:jc w:val="right"/>
            <w:rPr>
              <w:rFonts w:ascii="Arial" w:eastAsia="Times New Roman" w:hAnsi="Arial"/>
              <w:color w:val="595959"/>
              <w:spacing w:val="60"/>
              <w:sz w:val="28"/>
              <w:szCs w:val="28"/>
              <w:lang w:eastAsia="en-GB"/>
            </w:rPr>
          </w:pPr>
        </w:p>
        <w:p w14:paraId="37F2433E" w14:textId="77777777" w:rsidR="00A4002F" w:rsidRDefault="00A4002F" w:rsidP="00BE3792">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 xml:space="preserve"> RELEASE</w:t>
          </w:r>
        </w:p>
      </w:tc>
    </w:tr>
  </w:tbl>
  <w:p w14:paraId="45300554" w14:textId="77777777" w:rsidR="00A4002F" w:rsidRDefault="00A400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32A"/>
    <w:multiLevelType w:val="hybridMultilevel"/>
    <w:tmpl w:val="8A463A52"/>
    <w:lvl w:ilvl="0" w:tplc="1BE44FDC">
      <w:start w:val="1"/>
      <w:numFmt w:val="bullet"/>
      <w:lvlText w:val=""/>
      <w:lvlJc w:val="left"/>
      <w:pPr>
        <w:tabs>
          <w:tab w:val="num" w:pos="720"/>
        </w:tabs>
        <w:ind w:left="720" w:hanging="360"/>
      </w:pPr>
      <w:rPr>
        <w:rFonts w:ascii="Wingdings" w:hAnsi="Wingdings" w:hint="default"/>
      </w:rPr>
    </w:lvl>
    <w:lvl w:ilvl="1" w:tplc="3AE4B216" w:tentative="1">
      <w:start w:val="1"/>
      <w:numFmt w:val="bullet"/>
      <w:lvlText w:val=""/>
      <w:lvlJc w:val="left"/>
      <w:pPr>
        <w:tabs>
          <w:tab w:val="num" w:pos="1440"/>
        </w:tabs>
        <w:ind w:left="1440" w:hanging="360"/>
      </w:pPr>
      <w:rPr>
        <w:rFonts w:ascii="Wingdings" w:hAnsi="Wingdings" w:hint="default"/>
      </w:rPr>
    </w:lvl>
    <w:lvl w:ilvl="2" w:tplc="A4608048" w:tentative="1">
      <w:start w:val="1"/>
      <w:numFmt w:val="bullet"/>
      <w:lvlText w:val=""/>
      <w:lvlJc w:val="left"/>
      <w:pPr>
        <w:tabs>
          <w:tab w:val="num" w:pos="2160"/>
        </w:tabs>
        <w:ind w:left="2160" w:hanging="360"/>
      </w:pPr>
      <w:rPr>
        <w:rFonts w:ascii="Wingdings" w:hAnsi="Wingdings" w:hint="default"/>
      </w:rPr>
    </w:lvl>
    <w:lvl w:ilvl="3" w:tplc="AB987A48" w:tentative="1">
      <w:start w:val="1"/>
      <w:numFmt w:val="bullet"/>
      <w:lvlText w:val=""/>
      <w:lvlJc w:val="left"/>
      <w:pPr>
        <w:tabs>
          <w:tab w:val="num" w:pos="2880"/>
        </w:tabs>
        <w:ind w:left="2880" w:hanging="360"/>
      </w:pPr>
      <w:rPr>
        <w:rFonts w:ascii="Wingdings" w:hAnsi="Wingdings" w:hint="default"/>
      </w:rPr>
    </w:lvl>
    <w:lvl w:ilvl="4" w:tplc="BDE46B6C" w:tentative="1">
      <w:start w:val="1"/>
      <w:numFmt w:val="bullet"/>
      <w:lvlText w:val=""/>
      <w:lvlJc w:val="left"/>
      <w:pPr>
        <w:tabs>
          <w:tab w:val="num" w:pos="3600"/>
        </w:tabs>
        <w:ind w:left="3600" w:hanging="360"/>
      </w:pPr>
      <w:rPr>
        <w:rFonts w:ascii="Wingdings" w:hAnsi="Wingdings" w:hint="default"/>
      </w:rPr>
    </w:lvl>
    <w:lvl w:ilvl="5" w:tplc="9B301D38" w:tentative="1">
      <w:start w:val="1"/>
      <w:numFmt w:val="bullet"/>
      <w:lvlText w:val=""/>
      <w:lvlJc w:val="left"/>
      <w:pPr>
        <w:tabs>
          <w:tab w:val="num" w:pos="4320"/>
        </w:tabs>
        <w:ind w:left="4320" w:hanging="360"/>
      </w:pPr>
      <w:rPr>
        <w:rFonts w:ascii="Wingdings" w:hAnsi="Wingdings" w:hint="default"/>
      </w:rPr>
    </w:lvl>
    <w:lvl w:ilvl="6" w:tplc="697C5BFE" w:tentative="1">
      <w:start w:val="1"/>
      <w:numFmt w:val="bullet"/>
      <w:lvlText w:val=""/>
      <w:lvlJc w:val="left"/>
      <w:pPr>
        <w:tabs>
          <w:tab w:val="num" w:pos="5040"/>
        </w:tabs>
        <w:ind w:left="5040" w:hanging="360"/>
      </w:pPr>
      <w:rPr>
        <w:rFonts w:ascii="Wingdings" w:hAnsi="Wingdings" w:hint="default"/>
      </w:rPr>
    </w:lvl>
    <w:lvl w:ilvl="7" w:tplc="998E778C" w:tentative="1">
      <w:start w:val="1"/>
      <w:numFmt w:val="bullet"/>
      <w:lvlText w:val=""/>
      <w:lvlJc w:val="left"/>
      <w:pPr>
        <w:tabs>
          <w:tab w:val="num" w:pos="5760"/>
        </w:tabs>
        <w:ind w:left="5760" w:hanging="360"/>
      </w:pPr>
      <w:rPr>
        <w:rFonts w:ascii="Wingdings" w:hAnsi="Wingdings" w:hint="default"/>
      </w:rPr>
    </w:lvl>
    <w:lvl w:ilvl="8" w:tplc="98AC651C" w:tentative="1">
      <w:start w:val="1"/>
      <w:numFmt w:val="bullet"/>
      <w:lvlText w:val=""/>
      <w:lvlJc w:val="left"/>
      <w:pPr>
        <w:tabs>
          <w:tab w:val="num" w:pos="6480"/>
        </w:tabs>
        <w:ind w:left="6480" w:hanging="360"/>
      </w:pPr>
      <w:rPr>
        <w:rFonts w:ascii="Wingdings" w:hAnsi="Wingdings" w:hint="default"/>
      </w:rPr>
    </w:lvl>
  </w:abstractNum>
  <w:abstractNum w:abstractNumId="1">
    <w:nsid w:val="0D8E33EC"/>
    <w:multiLevelType w:val="hybridMultilevel"/>
    <w:tmpl w:val="34589018"/>
    <w:lvl w:ilvl="0" w:tplc="328EE81C">
      <w:start w:val="1"/>
      <w:numFmt w:val="bullet"/>
      <w:lvlText w:val=""/>
      <w:lvlJc w:val="left"/>
      <w:pPr>
        <w:tabs>
          <w:tab w:val="num" w:pos="720"/>
        </w:tabs>
        <w:ind w:left="720" w:hanging="360"/>
      </w:pPr>
      <w:rPr>
        <w:rFonts w:ascii="Wingdings" w:hAnsi="Wingdings" w:hint="default"/>
      </w:rPr>
    </w:lvl>
    <w:lvl w:ilvl="1" w:tplc="1CB81A9C" w:tentative="1">
      <w:start w:val="1"/>
      <w:numFmt w:val="bullet"/>
      <w:lvlText w:val=""/>
      <w:lvlJc w:val="left"/>
      <w:pPr>
        <w:tabs>
          <w:tab w:val="num" w:pos="1440"/>
        </w:tabs>
        <w:ind w:left="1440" w:hanging="360"/>
      </w:pPr>
      <w:rPr>
        <w:rFonts w:ascii="Wingdings" w:hAnsi="Wingdings" w:hint="default"/>
      </w:rPr>
    </w:lvl>
    <w:lvl w:ilvl="2" w:tplc="1A06C414" w:tentative="1">
      <w:start w:val="1"/>
      <w:numFmt w:val="bullet"/>
      <w:lvlText w:val=""/>
      <w:lvlJc w:val="left"/>
      <w:pPr>
        <w:tabs>
          <w:tab w:val="num" w:pos="2160"/>
        </w:tabs>
        <w:ind w:left="2160" w:hanging="360"/>
      </w:pPr>
      <w:rPr>
        <w:rFonts w:ascii="Wingdings" w:hAnsi="Wingdings" w:hint="default"/>
      </w:rPr>
    </w:lvl>
    <w:lvl w:ilvl="3" w:tplc="DEBC568E" w:tentative="1">
      <w:start w:val="1"/>
      <w:numFmt w:val="bullet"/>
      <w:lvlText w:val=""/>
      <w:lvlJc w:val="left"/>
      <w:pPr>
        <w:tabs>
          <w:tab w:val="num" w:pos="2880"/>
        </w:tabs>
        <w:ind w:left="2880" w:hanging="360"/>
      </w:pPr>
      <w:rPr>
        <w:rFonts w:ascii="Wingdings" w:hAnsi="Wingdings" w:hint="default"/>
      </w:rPr>
    </w:lvl>
    <w:lvl w:ilvl="4" w:tplc="103AF8B2" w:tentative="1">
      <w:start w:val="1"/>
      <w:numFmt w:val="bullet"/>
      <w:lvlText w:val=""/>
      <w:lvlJc w:val="left"/>
      <w:pPr>
        <w:tabs>
          <w:tab w:val="num" w:pos="3600"/>
        </w:tabs>
        <w:ind w:left="3600" w:hanging="360"/>
      </w:pPr>
      <w:rPr>
        <w:rFonts w:ascii="Wingdings" w:hAnsi="Wingdings" w:hint="default"/>
      </w:rPr>
    </w:lvl>
    <w:lvl w:ilvl="5" w:tplc="78D877AA" w:tentative="1">
      <w:start w:val="1"/>
      <w:numFmt w:val="bullet"/>
      <w:lvlText w:val=""/>
      <w:lvlJc w:val="left"/>
      <w:pPr>
        <w:tabs>
          <w:tab w:val="num" w:pos="4320"/>
        </w:tabs>
        <w:ind w:left="4320" w:hanging="360"/>
      </w:pPr>
      <w:rPr>
        <w:rFonts w:ascii="Wingdings" w:hAnsi="Wingdings" w:hint="default"/>
      </w:rPr>
    </w:lvl>
    <w:lvl w:ilvl="6" w:tplc="3C4A2D3E" w:tentative="1">
      <w:start w:val="1"/>
      <w:numFmt w:val="bullet"/>
      <w:lvlText w:val=""/>
      <w:lvlJc w:val="left"/>
      <w:pPr>
        <w:tabs>
          <w:tab w:val="num" w:pos="5040"/>
        </w:tabs>
        <w:ind w:left="5040" w:hanging="360"/>
      </w:pPr>
      <w:rPr>
        <w:rFonts w:ascii="Wingdings" w:hAnsi="Wingdings" w:hint="default"/>
      </w:rPr>
    </w:lvl>
    <w:lvl w:ilvl="7" w:tplc="FEAA7DEE" w:tentative="1">
      <w:start w:val="1"/>
      <w:numFmt w:val="bullet"/>
      <w:lvlText w:val=""/>
      <w:lvlJc w:val="left"/>
      <w:pPr>
        <w:tabs>
          <w:tab w:val="num" w:pos="5760"/>
        </w:tabs>
        <w:ind w:left="5760" w:hanging="360"/>
      </w:pPr>
      <w:rPr>
        <w:rFonts w:ascii="Wingdings" w:hAnsi="Wingdings" w:hint="default"/>
      </w:rPr>
    </w:lvl>
    <w:lvl w:ilvl="8" w:tplc="81CCED24" w:tentative="1">
      <w:start w:val="1"/>
      <w:numFmt w:val="bullet"/>
      <w:lvlText w:val=""/>
      <w:lvlJc w:val="left"/>
      <w:pPr>
        <w:tabs>
          <w:tab w:val="num" w:pos="6480"/>
        </w:tabs>
        <w:ind w:left="6480" w:hanging="360"/>
      </w:pPr>
      <w:rPr>
        <w:rFonts w:ascii="Wingdings" w:hAnsi="Wingdings" w:hint="default"/>
      </w:rPr>
    </w:lvl>
  </w:abstractNum>
  <w:abstractNum w:abstractNumId="2">
    <w:nsid w:val="32FE7E89"/>
    <w:multiLevelType w:val="hybridMultilevel"/>
    <w:tmpl w:val="41F230C8"/>
    <w:lvl w:ilvl="0" w:tplc="306056DA">
      <w:start w:val="1"/>
      <w:numFmt w:val="bullet"/>
      <w:lvlText w:val=""/>
      <w:lvlJc w:val="left"/>
      <w:pPr>
        <w:ind w:left="720" w:hanging="360"/>
      </w:pPr>
      <w:rPr>
        <w:rFonts w:ascii="Wingdings" w:hAnsi="Wingdings" w:hint="default"/>
      </w:rPr>
    </w:lvl>
    <w:lvl w:ilvl="1" w:tplc="3F66C0A8" w:tentative="1">
      <w:start w:val="1"/>
      <w:numFmt w:val="bullet"/>
      <w:lvlText w:val="o"/>
      <w:lvlJc w:val="left"/>
      <w:pPr>
        <w:ind w:left="1440" w:hanging="360"/>
      </w:pPr>
      <w:rPr>
        <w:rFonts w:ascii="Courier New" w:hAnsi="Courier New" w:cs="Courier New" w:hint="default"/>
      </w:rPr>
    </w:lvl>
    <w:lvl w:ilvl="2" w:tplc="61404E86" w:tentative="1">
      <w:start w:val="1"/>
      <w:numFmt w:val="bullet"/>
      <w:lvlText w:val=""/>
      <w:lvlJc w:val="left"/>
      <w:pPr>
        <w:ind w:left="2160" w:hanging="360"/>
      </w:pPr>
      <w:rPr>
        <w:rFonts w:ascii="Wingdings" w:hAnsi="Wingdings" w:hint="default"/>
      </w:rPr>
    </w:lvl>
    <w:lvl w:ilvl="3" w:tplc="BDC48EE8" w:tentative="1">
      <w:start w:val="1"/>
      <w:numFmt w:val="bullet"/>
      <w:lvlText w:val=""/>
      <w:lvlJc w:val="left"/>
      <w:pPr>
        <w:ind w:left="2880" w:hanging="360"/>
      </w:pPr>
      <w:rPr>
        <w:rFonts w:ascii="Symbol" w:hAnsi="Symbol" w:hint="default"/>
      </w:rPr>
    </w:lvl>
    <w:lvl w:ilvl="4" w:tplc="BEF2E752" w:tentative="1">
      <w:start w:val="1"/>
      <w:numFmt w:val="bullet"/>
      <w:lvlText w:val="o"/>
      <w:lvlJc w:val="left"/>
      <w:pPr>
        <w:ind w:left="3600" w:hanging="360"/>
      </w:pPr>
      <w:rPr>
        <w:rFonts w:ascii="Courier New" w:hAnsi="Courier New" w:cs="Courier New" w:hint="default"/>
      </w:rPr>
    </w:lvl>
    <w:lvl w:ilvl="5" w:tplc="D2FA4842" w:tentative="1">
      <w:start w:val="1"/>
      <w:numFmt w:val="bullet"/>
      <w:lvlText w:val=""/>
      <w:lvlJc w:val="left"/>
      <w:pPr>
        <w:ind w:left="4320" w:hanging="360"/>
      </w:pPr>
      <w:rPr>
        <w:rFonts w:ascii="Wingdings" w:hAnsi="Wingdings" w:hint="default"/>
      </w:rPr>
    </w:lvl>
    <w:lvl w:ilvl="6" w:tplc="964C481E" w:tentative="1">
      <w:start w:val="1"/>
      <w:numFmt w:val="bullet"/>
      <w:lvlText w:val=""/>
      <w:lvlJc w:val="left"/>
      <w:pPr>
        <w:ind w:left="5040" w:hanging="360"/>
      </w:pPr>
      <w:rPr>
        <w:rFonts w:ascii="Symbol" w:hAnsi="Symbol" w:hint="default"/>
      </w:rPr>
    </w:lvl>
    <w:lvl w:ilvl="7" w:tplc="36B6335C" w:tentative="1">
      <w:start w:val="1"/>
      <w:numFmt w:val="bullet"/>
      <w:lvlText w:val="o"/>
      <w:lvlJc w:val="left"/>
      <w:pPr>
        <w:ind w:left="5760" w:hanging="360"/>
      </w:pPr>
      <w:rPr>
        <w:rFonts w:ascii="Courier New" w:hAnsi="Courier New" w:cs="Courier New" w:hint="default"/>
      </w:rPr>
    </w:lvl>
    <w:lvl w:ilvl="8" w:tplc="D874716C" w:tentative="1">
      <w:start w:val="1"/>
      <w:numFmt w:val="bullet"/>
      <w:lvlText w:val=""/>
      <w:lvlJc w:val="left"/>
      <w:pPr>
        <w:ind w:left="6480" w:hanging="360"/>
      </w:pPr>
      <w:rPr>
        <w:rFonts w:ascii="Wingdings" w:hAnsi="Wingdings" w:hint="default"/>
      </w:rPr>
    </w:lvl>
  </w:abstractNum>
  <w:abstractNum w:abstractNumId="3">
    <w:nsid w:val="384E3EC0"/>
    <w:multiLevelType w:val="hybridMultilevel"/>
    <w:tmpl w:val="06E622C0"/>
    <w:lvl w:ilvl="0" w:tplc="57D27DF0">
      <w:numFmt w:val="bullet"/>
      <w:lvlText w:val="-"/>
      <w:lvlJc w:val="left"/>
      <w:pPr>
        <w:ind w:left="720" w:hanging="360"/>
      </w:pPr>
      <w:rPr>
        <w:rFonts w:ascii="Calibri" w:eastAsia="Calibri" w:hAnsi="Calibri" w:cs="Times New Roman" w:hint="default"/>
      </w:rPr>
    </w:lvl>
    <w:lvl w:ilvl="1" w:tplc="DB20FBB8" w:tentative="1">
      <w:start w:val="1"/>
      <w:numFmt w:val="bullet"/>
      <w:lvlText w:val="o"/>
      <w:lvlJc w:val="left"/>
      <w:pPr>
        <w:ind w:left="1440" w:hanging="360"/>
      </w:pPr>
      <w:rPr>
        <w:rFonts w:ascii="Courier New" w:hAnsi="Courier New" w:cs="Courier New" w:hint="default"/>
      </w:rPr>
    </w:lvl>
    <w:lvl w:ilvl="2" w:tplc="8E665636" w:tentative="1">
      <w:start w:val="1"/>
      <w:numFmt w:val="bullet"/>
      <w:lvlText w:val=""/>
      <w:lvlJc w:val="left"/>
      <w:pPr>
        <w:ind w:left="2160" w:hanging="360"/>
      </w:pPr>
      <w:rPr>
        <w:rFonts w:ascii="Wingdings" w:hAnsi="Wingdings" w:hint="default"/>
      </w:rPr>
    </w:lvl>
    <w:lvl w:ilvl="3" w:tplc="D334FF92" w:tentative="1">
      <w:start w:val="1"/>
      <w:numFmt w:val="bullet"/>
      <w:lvlText w:val=""/>
      <w:lvlJc w:val="left"/>
      <w:pPr>
        <w:ind w:left="2880" w:hanging="360"/>
      </w:pPr>
      <w:rPr>
        <w:rFonts w:ascii="Symbol" w:hAnsi="Symbol" w:hint="default"/>
      </w:rPr>
    </w:lvl>
    <w:lvl w:ilvl="4" w:tplc="4CB4245A" w:tentative="1">
      <w:start w:val="1"/>
      <w:numFmt w:val="bullet"/>
      <w:lvlText w:val="o"/>
      <w:lvlJc w:val="left"/>
      <w:pPr>
        <w:ind w:left="3600" w:hanging="360"/>
      </w:pPr>
      <w:rPr>
        <w:rFonts w:ascii="Courier New" w:hAnsi="Courier New" w:cs="Courier New" w:hint="default"/>
      </w:rPr>
    </w:lvl>
    <w:lvl w:ilvl="5" w:tplc="0574A170" w:tentative="1">
      <w:start w:val="1"/>
      <w:numFmt w:val="bullet"/>
      <w:lvlText w:val=""/>
      <w:lvlJc w:val="left"/>
      <w:pPr>
        <w:ind w:left="4320" w:hanging="360"/>
      </w:pPr>
      <w:rPr>
        <w:rFonts w:ascii="Wingdings" w:hAnsi="Wingdings" w:hint="default"/>
      </w:rPr>
    </w:lvl>
    <w:lvl w:ilvl="6" w:tplc="EE2E13A2" w:tentative="1">
      <w:start w:val="1"/>
      <w:numFmt w:val="bullet"/>
      <w:lvlText w:val=""/>
      <w:lvlJc w:val="left"/>
      <w:pPr>
        <w:ind w:left="5040" w:hanging="360"/>
      </w:pPr>
      <w:rPr>
        <w:rFonts w:ascii="Symbol" w:hAnsi="Symbol" w:hint="default"/>
      </w:rPr>
    </w:lvl>
    <w:lvl w:ilvl="7" w:tplc="6C80DA7C" w:tentative="1">
      <w:start w:val="1"/>
      <w:numFmt w:val="bullet"/>
      <w:lvlText w:val="o"/>
      <w:lvlJc w:val="left"/>
      <w:pPr>
        <w:ind w:left="5760" w:hanging="360"/>
      </w:pPr>
      <w:rPr>
        <w:rFonts w:ascii="Courier New" w:hAnsi="Courier New" w:cs="Courier New" w:hint="default"/>
      </w:rPr>
    </w:lvl>
    <w:lvl w:ilvl="8" w:tplc="4F607178"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3098875E">
      <w:start w:val="1"/>
      <w:numFmt w:val="bullet"/>
      <w:lvlText w:val=""/>
      <w:lvlJc w:val="left"/>
      <w:pPr>
        <w:ind w:left="720" w:hanging="360"/>
      </w:pPr>
      <w:rPr>
        <w:rFonts w:ascii="Symbol" w:hAnsi="Symbol" w:hint="default"/>
      </w:rPr>
    </w:lvl>
    <w:lvl w:ilvl="1" w:tplc="CAD4C06A" w:tentative="1">
      <w:start w:val="1"/>
      <w:numFmt w:val="bullet"/>
      <w:lvlText w:val="o"/>
      <w:lvlJc w:val="left"/>
      <w:pPr>
        <w:ind w:left="1440" w:hanging="360"/>
      </w:pPr>
      <w:rPr>
        <w:rFonts w:ascii="Courier New" w:hAnsi="Courier New" w:cs="Courier New" w:hint="default"/>
      </w:rPr>
    </w:lvl>
    <w:lvl w:ilvl="2" w:tplc="426EC584" w:tentative="1">
      <w:start w:val="1"/>
      <w:numFmt w:val="bullet"/>
      <w:lvlText w:val=""/>
      <w:lvlJc w:val="left"/>
      <w:pPr>
        <w:ind w:left="2160" w:hanging="360"/>
      </w:pPr>
      <w:rPr>
        <w:rFonts w:ascii="Wingdings" w:hAnsi="Wingdings" w:hint="default"/>
      </w:rPr>
    </w:lvl>
    <w:lvl w:ilvl="3" w:tplc="06A0A1C0" w:tentative="1">
      <w:start w:val="1"/>
      <w:numFmt w:val="bullet"/>
      <w:lvlText w:val=""/>
      <w:lvlJc w:val="left"/>
      <w:pPr>
        <w:ind w:left="2880" w:hanging="360"/>
      </w:pPr>
      <w:rPr>
        <w:rFonts w:ascii="Symbol" w:hAnsi="Symbol" w:hint="default"/>
      </w:rPr>
    </w:lvl>
    <w:lvl w:ilvl="4" w:tplc="F466742C" w:tentative="1">
      <w:start w:val="1"/>
      <w:numFmt w:val="bullet"/>
      <w:lvlText w:val="o"/>
      <w:lvlJc w:val="left"/>
      <w:pPr>
        <w:ind w:left="3600" w:hanging="360"/>
      </w:pPr>
      <w:rPr>
        <w:rFonts w:ascii="Courier New" w:hAnsi="Courier New" w:cs="Courier New" w:hint="default"/>
      </w:rPr>
    </w:lvl>
    <w:lvl w:ilvl="5" w:tplc="214A652E" w:tentative="1">
      <w:start w:val="1"/>
      <w:numFmt w:val="bullet"/>
      <w:lvlText w:val=""/>
      <w:lvlJc w:val="left"/>
      <w:pPr>
        <w:ind w:left="4320" w:hanging="360"/>
      </w:pPr>
      <w:rPr>
        <w:rFonts w:ascii="Wingdings" w:hAnsi="Wingdings" w:hint="default"/>
      </w:rPr>
    </w:lvl>
    <w:lvl w:ilvl="6" w:tplc="1B643B94" w:tentative="1">
      <w:start w:val="1"/>
      <w:numFmt w:val="bullet"/>
      <w:lvlText w:val=""/>
      <w:lvlJc w:val="left"/>
      <w:pPr>
        <w:ind w:left="5040" w:hanging="360"/>
      </w:pPr>
      <w:rPr>
        <w:rFonts w:ascii="Symbol" w:hAnsi="Symbol" w:hint="default"/>
      </w:rPr>
    </w:lvl>
    <w:lvl w:ilvl="7" w:tplc="FE500D04" w:tentative="1">
      <w:start w:val="1"/>
      <w:numFmt w:val="bullet"/>
      <w:lvlText w:val="o"/>
      <w:lvlJc w:val="left"/>
      <w:pPr>
        <w:ind w:left="5760" w:hanging="360"/>
      </w:pPr>
      <w:rPr>
        <w:rFonts w:ascii="Courier New" w:hAnsi="Courier New" w:cs="Courier New" w:hint="default"/>
      </w:rPr>
    </w:lvl>
    <w:lvl w:ilvl="8" w:tplc="D75434B6"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ggiato Erica">
    <w15:presenceInfo w15:providerId="AD" w15:userId="S-1-5-21-1894480916-1584353500-2708584678-11653"/>
  </w15:person>
  <w15:person w15:author="Montagner Chiara">
    <w15:presenceInfo w15:providerId="AD" w15:userId="S-1-5-21-1894480916-1584353500-2708584678-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69"/>
    <w:rsid w:val="00006387"/>
    <w:rsid w:val="00027F0D"/>
    <w:rsid w:val="000528A9"/>
    <w:rsid w:val="00065A08"/>
    <w:rsid w:val="00094919"/>
    <w:rsid w:val="000B6157"/>
    <w:rsid w:val="00183AF3"/>
    <w:rsid w:val="001A3ECB"/>
    <w:rsid w:val="001B1D32"/>
    <w:rsid w:val="001F752C"/>
    <w:rsid w:val="002226DC"/>
    <w:rsid w:val="002C05F1"/>
    <w:rsid w:val="00324674"/>
    <w:rsid w:val="0035784B"/>
    <w:rsid w:val="003E1723"/>
    <w:rsid w:val="0042560A"/>
    <w:rsid w:val="0054337B"/>
    <w:rsid w:val="00560A83"/>
    <w:rsid w:val="005845D8"/>
    <w:rsid w:val="005B07D4"/>
    <w:rsid w:val="00665D5F"/>
    <w:rsid w:val="00685496"/>
    <w:rsid w:val="00694237"/>
    <w:rsid w:val="007177B1"/>
    <w:rsid w:val="007C4B8B"/>
    <w:rsid w:val="007D6A20"/>
    <w:rsid w:val="008212F9"/>
    <w:rsid w:val="00847E69"/>
    <w:rsid w:val="00976664"/>
    <w:rsid w:val="00A4002F"/>
    <w:rsid w:val="00A40CBC"/>
    <w:rsid w:val="00A73422"/>
    <w:rsid w:val="00AA1BCC"/>
    <w:rsid w:val="00AF543E"/>
    <w:rsid w:val="00AF5D80"/>
    <w:rsid w:val="00B0624F"/>
    <w:rsid w:val="00B1780C"/>
    <w:rsid w:val="00B459DC"/>
    <w:rsid w:val="00BF6DDE"/>
    <w:rsid w:val="00C01741"/>
    <w:rsid w:val="00C06A7A"/>
    <w:rsid w:val="00CE3D84"/>
    <w:rsid w:val="00CF5864"/>
    <w:rsid w:val="00D66CBC"/>
    <w:rsid w:val="00D75438"/>
    <w:rsid w:val="00E15AB3"/>
    <w:rsid w:val="00F05AEE"/>
    <w:rsid w:val="00F07671"/>
    <w:rsid w:val="00F14501"/>
    <w:rsid w:val="00F3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37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4C7"/>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F314C7"/>
    <w:pPr>
      <w:keepNext/>
      <w:keepLines/>
      <w:spacing w:before="240" w:after="0"/>
      <w:outlineLvl w:val="0"/>
    </w:pPr>
    <w:rPr>
      <w:rFonts w:ascii="Cambria" w:eastAsia="Times New Roman" w:hAnsi="Cambria"/>
      <w:color w:val="365F9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character" w:customStyle="1" w:styleId="berschrift1Zchn">
    <w:name w:val="Überschrift 1 Zchn"/>
    <w:link w:val="berschrift1"/>
    <w:uiPriority w:val="9"/>
    <w:rsid w:val="00F314C7"/>
    <w:rPr>
      <w:rFonts w:ascii="Cambria" w:eastAsia="Times New Roman" w:hAnsi="Cambria" w:cs="Times New Roman"/>
      <w:color w:val="365F91"/>
      <w:sz w:val="32"/>
      <w:szCs w:val="32"/>
      <w:lang w:eastAsia="en-US"/>
    </w:rPr>
  </w:style>
  <w:style w:type="character" w:styleId="Hyperlink">
    <w:name w:val="Hyperlink"/>
    <w:uiPriority w:val="99"/>
    <w:unhideWhenUsed/>
    <w:rsid w:val="00F314C7"/>
    <w:rPr>
      <w:color w:val="0000FF"/>
      <w:u w:val="single"/>
    </w:rPr>
  </w:style>
  <w:style w:type="paragraph" w:styleId="Kopfzeile">
    <w:name w:val="header"/>
    <w:basedOn w:val="Standard"/>
    <w:link w:val="KopfzeileZchn"/>
    <w:uiPriority w:val="99"/>
    <w:unhideWhenUsed/>
    <w:rsid w:val="00F314C7"/>
    <w:pPr>
      <w:tabs>
        <w:tab w:val="center" w:pos="4513"/>
        <w:tab w:val="right" w:pos="9026"/>
      </w:tabs>
      <w:spacing w:after="0" w:line="240" w:lineRule="auto"/>
    </w:pPr>
  </w:style>
  <w:style w:type="character" w:customStyle="1" w:styleId="KopfzeileZchn">
    <w:name w:val="Kopfzeile Zchn"/>
    <w:link w:val="Kopfzeile"/>
    <w:uiPriority w:val="99"/>
    <w:rsid w:val="00F314C7"/>
    <w:rPr>
      <w:rFonts w:ascii="Calibri" w:eastAsia="Calibri" w:hAnsi="Calibri" w:cs="Times New Roman"/>
      <w:sz w:val="22"/>
      <w:szCs w:val="22"/>
      <w:lang w:eastAsia="en-US"/>
    </w:rPr>
  </w:style>
  <w:style w:type="paragraph" w:styleId="Sprechblasentext">
    <w:name w:val="Balloon Text"/>
    <w:basedOn w:val="Standard"/>
    <w:link w:val="SprechblasentextZchn"/>
    <w:uiPriority w:val="99"/>
    <w:semiHidden/>
    <w:unhideWhenUsed/>
    <w:rsid w:val="00F314C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14C7"/>
    <w:rPr>
      <w:rFonts w:ascii="Tahoma" w:eastAsia="Calibri" w:hAnsi="Tahoma" w:cs="Tahoma"/>
      <w:sz w:val="16"/>
      <w:szCs w:val="16"/>
      <w:lang w:eastAsia="en-US"/>
    </w:rPr>
  </w:style>
  <w:style w:type="paragraph" w:styleId="Fuzeile">
    <w:name w:val="footer"/>
    <w:basedOn w:val="Standard"/>
    <w:link w:val="FuzeileZchn"/>
    <w:uiPriority w:val="99"/>
    <w:unhideWhenUsed/>
    <w:rsid w:val="00F314C7"/>
    <w:pPr>
      <w:tabs>
        <w:tab w:val="center" w:pos="4536"/>
        <w:tab w:val="right" w:pos="9072"/>
      </w:tabs>
      <w:spacing w:after="0" w:line="240" w:lineRule="auto"/>
    </w:pPr>
  </w:style>
  <w:style w:type="character" w:customStyle="1" w:styleId="FuzeileZchn">
    <w:name w:val="Fußzeile Zchn"/>
    <w:link w:val="Fuzeile"/>
    <w:uiPriority w:val="99"/>
    <w:rsid w:val="00F314C7"/>
    <w:rPr>
      <w:rFonts w:ascii="Calibri" w:eastAsia="Calibri" w:hAnsi="Calibri" w:cs="Times New Roman"/>
      <w:sz w:val="22"/>
      <w:szCs w:val="22"/>
      <w:lang w:eastAsia="en-US"/>
    </w:rPr>
  </w:style>
  <w:style w:type="paragraph" w:styleId="StandardWeb">
    <w:name w:val="Normal (Web)"/>
    <w:basedOn w:val="Standard"/>
    <w:uiPriority w:val="99"/>
    <w:semiHidden/>
    <w:unhideWhenUsed/>
    <w:rsid w:val="00145A3F"/>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4B4551"/>
    <w:pPr>
      <w:ind w:left="720"/>
      <w:contextualSpacing/>
    </w:pPr>
    <w:rPr>
      <w:lang w:val="en-GB"/>
    </w:rPr>
  </w:style>
  <w:style w:type="character" w:styleId="BesuchterHyperlink">
    <w:name w:val="FollowedHyperlink"/>
    <w:uiPriority w:val="99"/>
    <w:semiHidden/>
    <w:unhideWhenUsed/>
    <w:rsid w:val="00181993"/>
    <w:rPr>
      <w:color w:val="800080"/>
      <w:u w:val="single"/>
    </w:rPr>
  </w:style>
  <w:style w:type="character" w:styleId="Kommentarzeichen">
    <w:name w:val="annotation reference"/>
    <w:basedOn w:val="Absatz-Standardschriftart"/>
    <w:rsid w:val="00805BCE"/>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lang w:val="de-DE"/>
    </w:rPr>
  </w:style>
  <w:style w:type="table" w:styleId="Tabellenraster">
    <w:name w:val="Table Grid"/>
    <w:basedOn w:val="NormaleTabelle"/>
    <w:uiPriority w:val="59"/>
    <w:rsid w:val="0006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AA1BCC"/>
    <w:rPr>
      <w:b/>
      <w:bCs/>
    </w:rPr>
  </w:style>
  <w:style w:type="character" w:customStyle="1" w:styleId="KommentarthemaZchn">
    <w:name w:val="Kommentarthema Zchn"/>
    <w:basedOn w:val="KommentartextZchn"/>
    <w:link w:val="Kommentarthema"/>
    <w:uiPriority w:val="99"/>
    <w:semiHidden/>
    <w:rsid w:val="00AA1BCC"/>
    <w:rPr>
      <w:rFonts w:ascii="Calibri" w:eastAsia="Calibri" w:hAnsi="Calibri"/>
      <w:b/>
      <w:bCs/>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4C7"/>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F314C7"/>
    <w:pPr>
      <w:keepNext/>
      <w:keepLines/>
      <w:spacing w:before="240" w:after="0"/>
      <w:outlineLvl w:val="0"/>
    </w:pPr>
    <w:rPr>
      <w:rFonts w:ascii="Cambria" w:eastAsia="Times New Roman" w:hAnsi="Cambria"/>
      <w:color w:val="365F9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character" w:customStyle="1" w:styleId="berschrift1Zchn">
    <w:name w:val="Überschrift 1 Zchn"/>
    <w:link w:val="berschrift1"/>
    <w:uiPriority w:val="9"/>
    <w:rsid w:val="00F314C7"/>
    <w:rPr>
      <w:rFonts w:ascii="Cambria" w:eastAsia="Times New Roman" w:hAnsi="Cambria" w:cs="Times New Roman"/>
      <w:color w:val="365F91"/>
      <w:sz w:val="32"/>
      <w:szCs w:val="32"/>
      <w:lang w:eastAsia="en-US"/>
    </w:rPr>
  </w:style>
  <w:style w:type="character" w:styleId="Hyperlink">
    <w:name w:val="Hyperlink"/>
    <w:uiPriority w:val="99"/>
    <w:unhideWhenUsed/>
    <w:rsid w:val="00F314C7"/>
    <w:rPr>
      <w:color w:val="0000FF"/>
      <w:u w:val="single"/>
    </w:rPr>
  </w:style>
  <w:style w:type="paragraph" w:styleId="Kopfzeile">
    <w:name w:val="header"/>
    <w:basedOn w:val="Standard"/>
    <w:link w:val="KopfzeileZchn"/>
    <w:uiPriority w:val="99"/>
    <w:unhideWhenUsed/>
    <w:rsid w:val="00F314C7"/>
    <w:pPr>
      <w:tabs>
        <w:tab w:val="center" w:pos="4513"/>
        <w:tab w:val="right" w:pos="9026"/>
      </w:tabs>
      <w:spacing w:after="0" w:line="240" w:lineRule="auto"/>
    </w:pPr>
  </w:style>
  <w:style w:type="character" w:customStyle="1" w:styleId="KopfzeileZchn">
    <w:name w:val="Kopfzeile Zchn"/>
    <w:link w:val="Kopfzeile"/>
    <w:uiPriority w:val="99"/>
    <w:rsid w:val="00F314C7"/>
    <w:rPr>
      <w:rFonts w:ascii="Calibri" w:eastAsia="Calibri" w:hAnsi="Calibri" w:cs="Times New Roman"/>
      <w:sz w:val="22"/>
      <w:szCs w:val="22"/>
      <w:lang w:eastAsia="en-US"/>
    </w:rPr>
  </w:style>
  <w:style w:type="paragraph" w:styleId="Sprechblasentext">
    <w:name w:val="Balloon Text"/>
    <w:basedOn w:val="Standard"/>
    <w:link w:val="SprechblasentextZchn"/>
    <w:uiPriority w:val="99"/>
    <w:semiHidden/>
    <w:unhideWhenUsed/>
    <w:rsid w:val="00F314C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14C7"/>
    <w:rPr>
      <w:rFonts w:ascii="Tahoma" w:eastAsia="Calibri" w:hAnsi="Tahoma" w:cs="Tahoma"/>
      <w:sz w:val="16"/>
      <w:szCs w:val="16"/>
      <w:lang w:eastAsia="en-US"/>
    </w:rPr>
  </w:style>
  <w:style w:type="paragraph" w:styleId="Fuzeile">
    <w:name w:val="footer"/>
    <w:basedOn w:val="Standard"/>
    <w:link w:val="FuzeileZchn"/>
    <w:uiPriority w:val="99"/>
    <w:unhideWhenUsed/>
    <w:rsid w:val="00F314C7"/>
    <w:pPr>
      <w:tabs>
        <w:tab w:val="center" w:pos="4536"/>
        <w:tab w:val="right" w:pos="9072"/>
      </w:tabs>
      <w:spacing w:after="0" w:line="240" w:lineRule="auto"/>
    </w:pPr>
  </w:style>
  <w:style w:type="character" w:customStyle="1" w:styleId="FuzeileZchn">
    <w:name w:val="Fußzeile Zchn"/>
    <w:link w:val="Fuzeile"/>
    <w:uiPriority w:val="99"/>
    <w:rsid w:val="00F314C7"/>
    <w:rPr>
      <w:rFonts w:ascii="Calibri" w:eastAsia="Calibri" w:hAnsi="Calibri" w:cs="Times New Roman"/>
      <w:sz w:val="22"/>
      <w:szCs w:val="22"/>
      <w:lang w:eastAsia="en-US"/>
    </w:rPr>
  </w:style>
  <w:style w:type="paragraph" w:styleId="StandardWeb">
    <w:name w:val="Normal (Web)"/>
    <w:basedOn w:val="Standard"/>
    <w:uiPriority w:val="99"/>
    <w:semiHidden/>
    <w:unhideWhenUsed/>
    <w:rsid w:val="00145A3F"/>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4B4551"/>
    <w:pPr>
      <w:ind w:left="720"/>
      <w:contextualSpacing/>
    </w:pPr>
    <w:rPr>
      <w:lang w:val="en-GB"/>
    </w:rPr>
  </w:style>
  <w:style w:type="character" w:styleId="BesuchterHyperlink">
    <w:name w:val="FollowedHyperlink"/>
    <w:uiPriority w:val="99"/>
    <w:semiHidden/>
    <w:unhideWhenUsed/>
    <w:rsid w:val="00181993"/>
    <w:rPr>
      <w:color w:val="800080"/>
      <w:u w:val="single"/>
    </w:rPr>
  </w:style>
  <w:style w:type="character" w:styleId="Kommentarzeichen">
    <w:name w:val="annotation reference"/>
    <w:basedOn w:val="Absatz-Standardschriftart"/>
    <w:rsid w:val="00805BCE"/>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lang w:val="de-DE"/>
    </w:rPr>
  </w:style>
  <w:style w:type="table" w:styleId="Tabellenraster">
    <w:name w:val="Table Grid"/>
    <w:basedOn w:val="NormaleTabelle"/>
    <w:uiPriority w:val="59"/>
    <w:rsid w:val="0006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AA1BCC"/>
    <w:rPr>
      <w:b/>
      <w:bCs/>
    </w:rPr>
  </w:style>
  <w:style w:type="character" w:customStyle="1" w:styleId="KommentarthemaZchn">
    <w:name w:val="Kommentarthema Zchn"/>
    <w:basedOn w:val="KommentartextZchn"/>
    <w:link w:val="Kommentarthema"/>
    <w:uiPriority w:val="99"/>
    <w:semiHidden/>
    <w:rsid w:val="00AA1BCC"/>
    <w:rPr>
      <w:rFonts w:ascii="Calibri" w:eastAsia="Calibri" w:hAnsi="Calibri"/>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55710">
      <w:bodyDiv w:val="1"/>
      <w:marLeft w:val="0"/>
      <w:marRight w:val="0"/>
      <w:marTop w:val="0"/>
      <w:marBottom w:val="0"/>
      <w:divBdr>
        <w:top w:val="none" w:sz="0" w:space="0" w:color="auto"/>
        <w:left w:val="none" w:sz="0" w:space="0" w:color="auto"/>
        <w:bottom w:val="none" w:sz="0" w:space="0" w:color="auto"/>
        <w:right w:val="none" w:sz="0" w:space="0" w:color="auto"/>
      </w:divBdr>
    </w:div>
    <w:div w:id="19315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GSposny\Downloads\www.konsens.de\hrsflow.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rsflow.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F636-F1FE-41DC-852F-0A2982CC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9BC6FD24.dotm</Template>
  <TotalTime>0</TotalTime>
  <Pages>3</Pages>
  <Words>771</Words>
  <Characters>4398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3</cp:revision>
  <cp:lastPrinted>2017-04-10T10:51:00Z</cp:lastPrinted>
  <dcterms:created xsi:type="dcterms:W3CDTF">2017-08-03T06:38:00Z</dcterms:created>
  <dcterms:modified xsi:type="dcterms:W3CDTF">2017-08-03T06:45:00Z</dcterms:modified>
</cp:coreProperties>
</file>