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8353" w14:textId="77777777" w:rsidR="004138A2" w:rsidRDefault="004138A2">
      <w:pPr>
        <w:rPr>
          <w:rFonts w:ascii="Helvetica" w:hAnsi="Helvetica"/>
        </w:rPr>
      </w:pPr>
    </w:p>
    <w:p w14:paraId="2C78154B" w14:textId="77777777" w:rsidR="004138A2" w:rsidRDefault="004138A2">
      <w:pPr>
        <w:rPr>
          <w:rFonts w:ascii="Helvetica" w:hAnsi="Helvetica"/>
        </w:rPr>
      </w:pPr>
    </w:p>
    <w:p w14:paraId="15D5A7C1" w14:textId="77777777" w:rsidR="004138A2" w:rsidRDefault="004138A2">
      <w:pPr>
        <w:rPr>
          <w:rFonts w:ascii="Helvetica" w:hAnsi="Helvetica"/>
        </w:rPr>
      </w:pPr>
    </w:p>
    <w:p w14:paraId="409151DB" w14:textId="77777777" w:rsidR="004138A2" w:rsidRDefault="007A1317">
      <w:pPr>
        <w:rPr>
          <w:rFonts w:ascii="Helvetica" w:hAnsi="Helvetica"/>
        </w:rPr>
      </w:pPr>
      <w:r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814205" wp14:editId="07CEA3B2">
                <wp:simplePos x="0" y="0"/>
                <wp:positionH relativeFrom="column">
                  <wp:posOffset>591820</wp:posOffset>
                </wp:positionH>
                <wp:positionV relativeFrom="paragraph">
                  <wp:posOffset>59055</wp:posOffset>
                </wp:positionV>
                <wp:extent cx="1808480" cy="35814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358140"/>
                        </a:xfrm>
                        <a:prstGeom prst="rect">
                          <a:avLst/>
                        </a:prstGeom>
                        <a:solidFill>
                          <a:srgbClr val="F0144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72B74D" id="Rectangle 5" o:spid="_x0000_s1026" style="position:absolute;margin-left:46.6pt;margin-top:4.65pt;width:142.4pt;height:28.2pt;z-index:-25165824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rjZgIAADwFAAAOAAAAZHJzL2Uyb0RvYy54bWysVN9r2zAQfh/sfxB6Xx2n6ZaFOiW0ZAxK&#10;V9aOPiuylAhknXZS4mR//U6y43RdoTD2Yut03/367k6XV/vGsp3CYMBVvDwbcaachNq4dcV/PC4/&#10;TDkLUbhaWHCq4gcV+NX8/bvL1s/UGDZga4WMnLgwa33FNzH6WVEEuVGNCGfglSOlBmxEJBHXRY2i&#10;Je+NLcaj0ceiBaw9glQh0O1Np+Tz7F9rJeM3rYOKzFaccov5i/m7St9ifilmaxR+Y2SfhviHLBph&#10;HAUdXN2IKNgWzV+uGiMRAuh4JqEpQGsjVa6BqilHL6p52Aivci1ETvADTeH/uZV3uwd/j0RD68Ms&#10;0DFVsdfYpD/lx/aZrMNAltpHJumynI6mkylxKkl3fjEtJ5nN4mTtMcQvChqWDhVHakbmSOxuQ6SI&#10;BD1CUrAA1tRLY20WcL26tsh2ghq3HJWTyTL1ikz+gFmXwA6SWadON8WplnyKB6sSzrrvSjNTp+xz&#10;JnnM1BBHSKlcLPtAGZ3MNDkfDM/fNuzxyVTlERyMx28bDxY5Mrg4GDfGAb7mwA4p6w5/ZKCrO1Gw&#10;gvpwjwyhW4Dg5dJQU25FiPcCaeKpj7TF8Rt9tIW24tCfONsA/nrtPuFpEEnLWUsbVPHwcytQcWa/&#10;OhrRz9S0tHJZmFx8GpOAzzWr5xq3ba6Bel3Se+FlPiZ8tMejRmieaNkXKSqphJMUu+Iy4lG4jt1m&#10;03Mh1WKRYbRmXsRb9+Dlsetp6B73TwJ9P5mRZvoOjtsmZi8GtMOmfjhYbCNok6f3xGvPN61ontD+&#10;OUlvwHM5o06P3vw3AAAA//8DAFBLAwQUAAYACAAAACEAk+S8rN0AAAAHAQAADwAAAGRycy9kb3du&#10;cmV2LnhtbEyPzU7DMBCE70h9B2srcaMODfQnxKkQFQgurQh9ADfe/NB4HcVOG96e7QlOo9WMZr5N&#10;N6NtxRl73zhScD+LQCAVzjRUKTh8vd6tQPigyejWESr4QQ+bbHKT6sS4C33iOQ+V4BLyiVZQh9Al&#10;UvqiRqv9zHVI7JWutzrw2VfS9PrC5baV8yhaSKsb4oVad/hSY3HKB6vg7f3bDq7cDfH2tC9L8/Cx&#10;zbFT6nY6Pj+BCDiGvzBc8RkdMmY6uoGMF62CdTzn5FVBsB0vV/zaUcHicQkyS+V//uwXAAD//wMA&#10;UEsBAi0AFAAGAAgAAAAhALaDOJL+AAAA4QEAABMAAAAAAAAAAAAAAAAAAAAAAFtDb250ZW50X1R5&#10;cGVzXS54bWxQSwECLQAUAAYACAAAACEAOP0h/9YAAACUAQAACwAAAAAAAAAAAAAAAAAvAQAAX3Jl&#10;bHMvLnJlbHNQSwECLQAUAAYACAAAACEAdip642YCAAA8BQAADgAAAAAAAAAAAAAAAAAuAgAAZHJz&#10;L2Uyb0RvYy54bWxQSwECLQAUAAYACAAAACEAk+S8rN0AAAAHAQAADwAAAAAAAAAAAAAAAADABAAA&#10;ZHJzL2Rvd25yZXYueG1sUEsFBgAAAAAEAAQA8wAAAMoFAAAAAA==&#10;" fillcolor="#f0144f" stroked="f" strokeweight=".5pt"/>
            </w:pict>
          </mc:Fallback>
        </mc:AlternateContent>
      </w:r>
    </w:p>
    <w:p w14:paraId="21FE27FC" w14:textId="77777777" w:rsidR="00446C72" w:rsidRDefault="007A1317" w:rsidP="00446C72">
      <w:pPr>
        <w:spacing w:line="320" w:lineRule="exact"/>
        <w:ind w:left="1134" w:right="1134"/>
        <w:rPr>
          <w:rFonts w:ascii="Calibri" w:hAnsi="Calibri"/>
          <w:color w:val="FFFFFF" w:themeColor="background1"/>
          <w:sz w:val="40"/>
          <w:szCs w:val="20"/>
        </w:rPr>
      </w:pPr>
      <w:r w:rsidRPr="007A1317">
        <w:rPr>
          <w:rFonts w:ascii="Calibri" w:hAnsi="Calibri"/>
          <w:color w:val="FFFFFF" w:themeColor="background1"/>
          <w:sz w:val="40"/>
          <w:szCs w:val="20"/>
        </w:rPr>
        <w:t>PRESS RELEASE</w:t>
      </w:r>
    </w:p>
    <w:p w14:paraId="2E50B7D4" w14:textId="77777777" w:rsidR="00DE4B75" w:rsidRDefault="00DE4B75" w:rsidP="00446C72">
      <w:pPr>
        <w:spacing w:line="320" w:lineRule="exact"/>
        <w:ind w:left="1134" w:right="1134"/>
        <w:rPr>
          <w:rFonts w:ascii="Calibri" w:hAnsi="Calibri"/>
          <w:color w:val="FFFFFF" w:themeColor="background1"/>
          <w:sz w:val="40"/>
          <w:szCs w:val="20"/>
        </w:rPr>
      </w:pPr>
    </w:p>
    <w:p w14:paraId="69A90C37" w14:textId="77777777" w:rsidR="00DE4B75" w:rsidRPr="007A1317" w:rsidRDefault="00DE4B75" w:rsidP="00446C72">
      <w:pPr>
        <w:spacing w:line="320" w:lineRule="exact"/>
        <w:ind w:left="1134" w:right="1134"/>
        <w:rPr>
          <w:rFonts w:ascii="Calibri" w:hAnsi="Calibri"/>
          <w:color w:val="FFFFFF" w:themeColor="background1"/>
          <w:sz w:val="40"/>
          <w:szCs w:val="20"/>
        </w:rPr>
      </w:pPr>
    </w:p>
    <w:p w14:paraId="15468FC5" w14:textId="20A69CED" w:rsidR="00446C72" w:rsidRPr="0022523F" w:rsidRDefault="0038533A" w:rsidP="00DE4B75">
      <w:pPr>
        <w:spacing w:line="440" w:lineRule="exact"/>
        <w:ind w:left="1134" w:right="1134"/>
        <w:rPr>
          <w:rFonts w:ascii="Calibri" w:hAnsi="Calibri"/>
          <w:color w:val="1E68B5"/>
          <w:sz w:val="32"/>
          <w:szCs w:val="32"/>
        </w:rPr>
      </w:pPr>
      <w:r w:rsidRPr="4C3C1DE3">
        <w:rPr>
          <w:rFonts w:ascii="Calibri" w:hAnsi="Calibri"/>
          <w:color w:val="1E68B5"/>
          <w:sz w:val="32"/>
          <w:szCs w:val="32"/>
        </w:rPr>
        <w:t xml:space="preserve">Guardian Glass </w:t>
      </w:r>
      <w:r w:rsidR="00902A33" w:rsidRPr="4C3C1DE3">
        <w:rPr>
          <w:rFonts w:ascii="Calibri" w:hAnsi="Calibri"/>
          <w:color w:val="1E68B5"/>
          <w:sz w:val="32"/>
          <w:szCs w:val="32"/>
        </w:rPr>
        <w:t>introduces Cl</w:t>
      </w:r>
      <w:r w:rsidR="00961575">
        <w:rPr>
          <w:rFonts w:ascii="Calibri" w:hAnsi="Calibri"/>
          <w:color w:val="1E68B5"/>
          <w:sz w:val="32"/>
          <w:szCs w:val="32"/>
        </w:rPr>
        <w:t>arity</w:t>
      </w:r>
      <w:r w:rsidR="00961575">
        <w:rPr>
          <w:rFonts w:ascii="Calibri" w:hAnsi="Calibri" w:cs="Calibri"/>
          <w:color w:val="1E68B5"/>
          <w:sz w:val="32"/>
          <w:szCs w:val="32"/>
        </w:rPr>
        <w:t>™</w:t>
      </w:r>
      <w:r w:rsidR="00961575">
        <w:rPr>
          <w:rFonts w:ascii="Calibri" w:hAnsi="Calibri"/>
          <w:color w:val="1E68B5"/>
          <w:sz w:val="32"/>
          <w:szCs w:val="32"/>
        </w:rPr>
        <w:t xml:space="preserve"> Neutral</w:t>
      </w:r>
      <w:r w:rsidR="00902A33" w:rsidRPr="4C3C1DE3">
        <w:rPr>
          <w:rFonts w:ascii="Calibri" w:hAnsi="Calibri"/>
          <w:color w:val="1E68B5"/>
          <w:sz w:val="32"/>
          <w:szCs w:val="32"/>
        </w:rPr>
        <w:t xml:space="preserve">: </w:t>
      </w:r>
      <w:r w:rsidR="00961575">
        <w:rPr>
          <w:rFonts w:ascii="Calibri" w:hAnsi="Calibri"/>
          <w:color w:val="1E68B5"/>
          <w:sz w:val="32"/>
          <w:szCs w:val="32"/>
        </w:rPr>
        <w:t>anti-reflective, neutral-looking glass that</w:t>
      </w:r>
      <w:r w:rsidR="006C5366">
        <w:rPr>
          <w:rFonts w:ascii="Calibri" w:hAnsi="Calibri"/>
          <w:color w:val="1E68B5"/>
          <w:sz w:val="32"/>
          <w:szCs w:val="32"/>
        </w:rPr>
        <w:t>’s clearer than ever</w:t>
      </w:r>
      <w:r w:rsidR="00B11094">
        <w:rPr>
          <w:rFonts w:ascii="Calibri" w:hAnsi="Calibri"/>
          <w:color w:val="1E68B5"/>
          <w:sz w:val="32"/>
          <w:szCs w:val="32"/>
        </w:rPr>
        <w:t xml:space="preserve"> before</w:t>
      </w:r>
    </w:p>
    <w:p w14:paraId="67506A55" w14:textId="6E858306" w:rsidR="0022523F" w:rsidRDefault="0022523F" w:rsidP="002F1C16">
      <w:pPr>
        <w:spacing w:line="320" w:lineRule="exact"/>
        <w:ind w:left="1134" w:right="1134"/>
        <w:rPr>
          <w:rFonts w:ascii="Calibri" w:hAnsi="Calibri"/>
          <w:color w:val="414B5A"/>
          <w:sz w:val="20"/>
          <w:szCs w:val="20"/>
        </w:rPr>
      </w:pPr>
      <w:r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6A8A08" wp14:editId="1B3E0862">
                <wp:simplePos x="0" y="0"/>
                <wp:positionH relativeFrom="column">
                  <wp:posOffset>8255</wp:posOffset>
                </wp:positionH>
                <wp:positionV relativeFrom="paragraph">
                  <wp:posOffset>158750</wp:posOffset>
                </wp:positionV>
                <wp:extent cx="6479540" cy="0"/>
                <wp:effectExtent l="0" t="0" r="2286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14B5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772AE" id="Straight Connector 6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2.5pt" to="510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cpuwEAANUDAAAOAAAAZHJzL2Uyb0RvYy54bWysU8tu2zAQvBfoPxC815IMJ20Fy0GbIL0U&#10;bZA2H0BTS4sAX1iylvz3XdK2HLQFAgS9rLjkznB2uFrfTNawPWDU3nW8WdScgZO+127X8aef9+8+&#10;cBaTcL0w3kHHDxD5zebtm/UYWlj6wZsekBGJi+0YOj6kFNqqinIAK+LCB3B0qDxakSjFXdWjGInd&#10;mmpZ19fV6LEP6CXESLt3x0O+KfxKgUzflYqQmOk4aUslYonbHKvNWrQ7FGHQ8iRDvEKFFdrRpTPV&#10;nUiC/UL9F5XVEn30Ki2kt5VXSksoPVA3Tf1HNz8GEaD0QubEMNsU/x+t/La/dQ9INowhtjE8YO5i&#10;Umjzl/SxqZh1mM2CKTFJm9er9x+vVuSpPJ9VF2DAmL6AtywvOm60y32IVuy/xkSXUem5JG8bl2P0&#10;Rvf32piS4G57a5DtBb3cqll9vvqUH4uAz8ooy9Dqor2s0sHAkfYRFNM9qV2W68tYwUwrpASXmhOv&#10;cVSdYYokzMD6ZeCpPkOhjNwMbl4Gz4hys3dpBlvtPP6LIE1nyepYf3bg2He2YOv7Q3nVYg3NTnHu&#10;NOd5OJ/nBX75Gze/AQAA//8DAFBLAwQUAAYACAAAACEAbunOQNgAAAAIAQAADwAAAGRycy9kb3du&#10;cmV2LnhtbExPy07DMBC8I/EP1iJxo3YT8VCIU0WVuFai9MDRiZckJV5HttMGvp6tOMBxdh47U24W&#10;N4oThjh40rBeKRBIrbcDdRoOby93TyBiMmTN6Ak1fGGETXV9VZrC+jO94mmfOsEhFAujoU9pKqSM&#10;bY/OxJWfkJj78MGZxDB00gZz5nA3ykypB+nMQPyhNxNue2w/97PjGrVUzeE4f2/9uzrWQe7yPO20&#10;vr1Z6mcQCZf0J4ZLffZAxZ0aP5ONYmScs1BDds+LLrTK1o8gmt+LrEr5f0D1AwAA//8DAFBLAQIt&#10;ABQABgAIAAAAIQC2gziS/gAAAOEBAAATAAAAAAAAAAAAAAAAAAAAAABbQ29udGVudF9UeXBlc10u&#10;eG1sUEsBAi0AFAAGAAgAAAAhADj9If/WAAAAlAEAAAsAAAAAAAAAAAAAAAAALwEAAF9yZWxzLy5y&#10;ZWxzUEsBAi0AFAAGAAgAAAAhAHGzRym7AQAA1QMAAA4AAAAAAAAAAAAAAAAALgIAAGRycy9lMm9E&#10;b2MueG1sUEsBAi0AFAAGAAgAAAAhAG7pzkDYAAAACAEAAA8AAAAAAAAAAAAAAAAAFQQAAGRycy9k&#10;b3ducmV2LnhtbFBLBQYAAAAABAAEAPMAAAAaBQAAAAA=&#10;" strokecolor="#414b5a" strokeweight="1pt">
                <v:stroke joinstyle="miter"/>
              </v:line>
            </w:pict>
          </mc:Fallback>
        </mc:AlternateContent>
      </w:r>
    </w:p>
    <w:p w14:paraId="130C27C8" w14:textId="77777777" w:rsidR="00DE4B75" w:rsidRDefault="00DE4B75" w:rsidP="0022523F">
      <w:pPr>
        <w:spacing w:line="320" w:lineRule="exact"/>
        <w:ind w:right="1134"/>
        <w:rPr>
          <w:rFonts w:ascii="Calibri" w:hAnsi="Calibri"/>
          <w:color w:val="414B5A"/>
          <w:sz w:val="20"/>
          <w:szCs w:val="20"/>
        </w:rPr>
      </w:pPr>
    </w:p>
    <w:p w14:paraId="4D01D54B" w14:textId="511D255A" w:rsidR="00E366DB" w:rsidRDefault="00E31970" w:rsidP="002F1C16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</w:rPr>
      </w:pPr>
      <w:proofErr w:type="spellStart"/>
      <w:r>
        <w:rPr>
          <w:rFonts w:ascii="Calibri" w:hAnsi="Calibri" w:cs="MinionPro-Regular"/>
          <w:color w:val="414B5A"/>
          <w:sz w:val="20"/>
          <w:szCs w:val="20"/>
        </w:rPr>
        <w:t>Bertrange</w:t>
      </w:r>
      <w:proofErr w:type="spellEnd"/>
      <w:r>
        <w:rPr>
          <w:rFonts w:ascii="Calibri" w:hAnsi="Calibri" w:cs="MinionPro-Regular"/>
          <w:color w:val="414B5A"/>
          <w:sz w:val="20"/>
          <w:szCs w:val="20"/>
        </w:rPr>
        <w:t xml:space="preserve">, Luxembourg </w:t>
      </w:r>
      <w:r>
        <w:rPr>
          <w:rFonts w:ascii="Calibri" w:hAnsi="Calibri" w:cs="Calibri"/>
          <w:color w:val="414B5A"/>
          <w:sz w:val="20"/>
          <w:szCs w:val="20"/>
        </w:rPr>
        <w:t>─</w:t>
      </w:r>
      <w:r>
        <w:rPr>
          <w:rFonts w:ascii="Calibri" w:hAnsi="Calibri" w:cs="MinionPro-Regular"/>
          <w:color w:val="414B5A"/>
          <w:sz w:val="20"/>
          <w:szCs w:val="20"/>
        </w:rPr>
        <w:t xml:space="preserve"> </w:t>
      </w:r>
      <w:proofErr w:type="gramStart"/>
      <w:r w:rsidR="00961575">
        <w:rPr>
          <w:rFonts w:ascii="Calibri" w:hAnsi="Calibri" w:cs="MinionPro-Regular"/>
          <w:color w:val="414B5A"/>
          <w:sz w:val="20"/>
          <w:szCs w:val="20"/>
        </w:rPr>
        <w:t>September</w:t>
      </w:r>
      <w:r>
        <w:rPr>
          <w:rFonts w:ascii="Calibri" w:hAnsi="Calibri" w:cs="MinionPro-Regular"/>
          <w:color w:val="414B5A"/>
          <w:sz w:val="20"/>
          <w:szCs w:val="20"/>
        </w:rPr>
        <w:t>,</w:t>
      </w:r>
      <w:proofErr w:type="gramEnd"/>
      <w:r>
        <w:rPr>
          <w:rFonts w:ascii="Calibri" w:hAnsi="Calibri" w:cs="MinionPro-Regular"/>
          <w:color w:val="414B5A"/>
          <w:sz w:val="20"/>
          <w:szCs w:val="20"/>
        </w:rPr>
        <w:t xml:space="preserve"> </w:t>
      </w:r>
      <w:r w:rsidR="002348A0">
        <w:rPr>
          <w:rFonts w:ascii="Calibri" w:hAnsi="Calibri" w:cs="MinionPro-Regular"/>
          <w:color w:val="414B5A"/>
          <w:sz w:val="20"/>
          <w:szCs w:val="20"/>
        </w:rPr>
        <w:t>2022,</w:t>
      </w:r>
      <w:r>
        <w:rPr>
          <w:rFonts w:ascii="Calibri" w:hAnsi="Calibri" w:cs="MinionPro-Regular"/>
          <w:color w:val="414B5A"/>
          <w:sz w:val="20"/>
          <w:szCs w:val="20"/>
        </w:rPr>
        <w:t xml:space="preserve"> </w:t>
      </w:r>
      <w:r>
        <w:rPr>
          <w:rFonts w:ascii="Calibri" w:hAnsi="Calibri" w:cs="Calibri"/>
          <w:color w:val="414B5A"/>
          <w:sz w:val="20"/>
          <w:szCs w:val="20"/>
        </w:rPr>
        <w:t xml:space="preserve">─ </w:t>
      </w:r>
      <w:r w:rsidR="00FB5EDD" w:rsidRPr="4C3C1DE3">
        <w:rPr>
          <w:rFonts w:ascii="Calibri" w:hAnsi="Calibri" w:cs="MinionPro-Regular"/>
          <w:color w:val="414B5A"/>
          <w:sz w:val="20"/>
          <w:szCs w:val="20"/>
        </w:rPr>
        <w:t xml:space="preserve">Developed </w:t>
      </w:r>
      <w:r w:rsidR="00FB5EDD" w:rsidRPr="00E31970">
        <w:rPr>
          <w:rFonts w:ascii="Calibri" w:hAnsi="Calibri" w:cs="MinionPro-Regular"/>
          <w:color w:val="414B5A"/>
          <w:sz w:val="20"/>
          <w:szCs w:val="20"/>
        </w:rPr>
        <w:t xml:space="preserve">to meet the </w:t>
      </w:r>
      <w:r w:rsidR="00961575">
        <w:rPr>
          <w:rFonts w:ascii="Calibri" w:hAnsi="Calibri" w:cs="MinionPro-Regular"/>
          <w:color w:val="414B5A"/>
          <w:sz w:val="20"/>
          <w:szCs w:val="20"/>
        </w:rPr>
        <w:t xml:space="preserve">growing desire for higher transparency, neutral-looking glass for architectural projects, as well as </w:t>
      </w:r>
      <w:r w:rsidR="00B11094">
        <w:rPr>
          <w:rFonts w:ascii="Calibri" w:hAnsi="Calibri" w:cs="MinionPro-Regular"/>
          <w:color w:val="414B5A"/>
          <w:sz w:val="20"/>
          <w:szCs w:val="20"/>
        </w:rPr>
        <w:t xml:space="preserve">special purpose applications such as digital signage, </w:t>
      </w:r>
      <w:r w:rsidR="00961575">
        <w:rPr>
          <w:rFonts w:ascii="Calibri" w:hAnsi="Calibri" w:cs="MinionPro-Regular"/>
          <w:color w:val="414B5A"/>
          <w:sz w:val="20"/>
          <w:szCs w:val="20"/>
        </w:rPr>
        <w:t>retail storefronts and museum displays, Guardian Clarity</w:t>
      </w:r>
      <w:r w:rsidR="00B66B5A">
        <w:rPr>
          <w:rFonts w:ascii="Calibri" w:hAnsi="Calibri" w:cs="Calibri"/>
          <w:color w:val="414B5A"/>
          <w:sz w:val="20"/>
          <w:szCs w:val="20"/>
        </w:rPr>
        <w:t>™</w:t>
      </w:r>
      <w:r w:rsidR="00961575">
        <w:rPr>
          <w:rFonts w:ascii="Calibri" w:hAnsi="Calibri" w:cs="MinionPro-Regular"/>
          <w:color w:val="414B5A"/>
          <w:sz w:val="20"/>
          <w:szCs w:val="20"/>
        </w:rPr>
        <w:t xml:space="preserve"> Neutral is an advanced anti-reflective </w:t>
      </w:r>
      <w:r w:rsidR="00B11094">
        <w:rPr>
          <w:rFonts w:ascii="Calibri" w:hAnsi="Calibri" w:cs="MinionPro-Regular"/>
          <w:color w:val="414B5A"/>
          <w:sz w:val="20"/>
          <w:szCs w:val="20"/>
        </w:rPr>
        <w:t xml:space="preserve">coated </w:t>
      </w:r>
      <w:r w:rsidR="00961575">
        <w:rPr>
          <w:rFonts w:ascii="Calibri" w:hAnsi="Calibri" w:cs="MinionPro-Regular"/>
          <w:color w:val="414B5A"/>
          <w:sz w:val="20"/>
          <w:szCs w:val="20"/>
        </w:rPr>
        <w:t>glass that provides the highest transparency</w:t>
      </w:r>
      <w:r w:rsidR="00B11094">
        <w:rPr>
          <w:rFonts w:ascii="Calibri" w:hAnsi="Calibri" w:cs="MinionPro-Regular"/>
          <w:color w:val="414B5A"/>
          <w:sz w:val="20"/>
          <w:szCs w:val="20"/>
        </w:rPr>
        <w:t xml:space="preserve"> of any Guardian Glass product</w:t>
      </w:r>
      <w:r w:rsidR="00C8083D">
        <w:rPr>
          <w:rFonts w:ascii="Calibri" w:hAnsi="Calibri" w:cs="MinionPro-Regular"/>
          <w:color w:val="414B5A"/>
          <w:sz w:val="20"/>
          <w:szCs w:val="20"/>
        </w:rPr>
        <w:t xml:space="preserve"> to date</w:t>
      </w:r>
      <w:r w:rsidR="00961575">
        <w:rPr>
          <w:rFonts w:ascii="Calibri" w:hAnsi="Calibri" w:cs="MinionPro-Regular"/>
          <w:color w:val="414B5A"/>
          <w:sz w:val="20"/>
          <w:szCs w:val="20"/>
        </w:rPr>
        <w:t>, providing truer, more natural views through the glass</w:t>
      </w:r>
      <w:r w:rsidR="007D47F6" w:rsidRPr="4C3C1DE3">
        <w:rPr>
          <w:rFonts w:ascii="Calibri" w:hAnsi="Calibri" w:cs="MinionPro-Regular"/>
          <w:color w:val="414B5A"/>
          <w:sz w:val="20"/>
          <w:szCs w:val="20"/>
        </w:rPr>
        <w:t>.</w:t>
      </w:r>
      <w:r w:rsidR="00FB5EDD" w:rsidRPr="4C3C1DE3">
        <w:rPr>
          <w:rFonts w:ascii="Calibri" w:hAnsi="Calibri" w:cs="MinionPro-Regular"/>
          <w:color w:val="414B5A"/>
          <w:sz w:val="20"/>
          <w:szCs w:val="20"/>
        </w:rPr>
        <w:t xml:space="preserve"> </w:t>
      </w:r>
    </w:p>
    <w:p w14:paraId="43FC9DDE" w14:textId="77777777" w:rsidR="00E366DB" w:rsidRDefault="00E366DB" w:rsidP="002F1C16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</w:rPr>
      </w:pPr>
    </w:p>
    <w:p w14:paraId="3F4C6FF3" w14:textId="76B97DD7" w:rsidR="002F1C16" w:rsidRPr="009B290B" w:rsidRDefault="43076A1E" w:rsidP="4C3C1DE3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en-US"/>
        </w:rPr>
      </w:pPr>
      <w:r w:rsidRPr="2FC7CEB5">
        <w:rPr>
          <w:rFonts w:ascii="Calibri" w:hAnsi="Calibri" w:cs="MinionPro-Regular"/>
          <w:color w:val="414B5A"/>
          <w:sz w:val="20"/>
          <w:szCs w:val="20"/>
        </w:rPr>
        <w:t>With a reflectivity of 0.6%, Clarity</w:t>
      </w:r>
      <w:r w:rsidRPr="2FC7CEB5">
        <w:rPr>
          <w:rFonts w:ascii="Calibri" w:hAnsi="Calibri" w:cs="Calibri"/>
          <w:color w:val="414B5A"/>
          <w:sz w:val="20"/>
          <w:szCs w:val="20"/>
        </w:rPr>
        <w:t>™</w:t>
      </w:r>
      <w:r w:rsidRPr="2FC7CEB5">
        <w:rPr>
          <w:rFonts w:ascii="Calibri" w:hAnsi="Calibri" w:cs="MinionPro-Regular"/>
          <w:color w:val="414B5A"/>
          <w:sz w:val="20"/>
          <w:szCs w:val="20"/>
        </w:rPr>
        <w:t xml:space="preserve"> Neutral delivers a viewing experience like never before</w:t>
      </w:r>
      <w:r w:rsidR="00394676">
        <w:rPr>
          <w:rFonts w:ascii="Calibri" w:hAnsi="Calibri" w:cs="MinionPro-Regular"/>
          <w:color w:val="414B5A"/>
          <w:sz w:val="20"/>
          <w:szCs w:val="20"/>
        </w:rPr>
        <w:t xml:space="preserve"> in Guardian</w:t>
      </w:r>
      <w:r w:rsidRPr="2FC7CEB5">
        <w:rPr>
          <w:rFonts w:ascii="Calibri" w:hAnsi="Calibri" w:cs="MinionPro-Regular"/>
          <w:color w:val="414B5A"/>
          <w:sz w:val="20"/>
          <w:szCs w:val="20"/>
        </w:rPr>
        <w:t xml:space="preserve">. Compared to the </w:t>
      </w:r>
      <w:r w:rsidR="49106864" w:rsidRPr="2FC7CEB5">
        <w:rPr>
          <w:rFonts w:ascii="Calibri" w:hAnsi="Calibri" w:cs="MinionPro-Regular"/>
          <w:color w:val="414B5A"/>
          <w:sz w:val="20"/>
          <w:szCs w:val="20"/>
        </w:rPr>
        <w:t>current version of</w:t>
      </w:r>
      <w:r w:rsidRPr="2FC7CEB5">
        <w:rPr>
          <w:rFonts w:ascii="Calibri" w:hAnsi="Calibri" w:cs="MinionPro-Regular"/>
          <w:color w:val="414B5A"/>
          <w:sz w:val="20"/>
          <w:szCs w:val="20"/>
        </w:rPr>
        <w:t xml:space="preserve"> Guardian Clarity anti-reflective glass (0.7% </w:t>
      </w:r>
      <w:r w:rsidR="002348A0" w:rsidRPr="2FC7CEB5">
        <w:rPr>
          <w:rFonts w:ascii="Calibri" w:hAnsi="Calibri" w:cs="MinionPro-Regular"/>
          <w:color w:val="414B5A"/>
          <w:sz w:val="20"/>
          <w:szCs w:val="20"/>
        </w:rPr>
        <w:t>reflectivity)</w:t>
      </w:r>
      <w:r w:rsidRPr="2FC7CEB5">
        <w:rPr>
          <w:rFonts w:ascii="Calibri" w:hAnsi="Calibri" w:cs="MinionPro-Regular"/>
          <w:color w:val="414B5A"/>
          <w:sz w:val="20"/>
          <w:szCs w:val="20"/>
        </w:rPr>
        <w:t xml:space="preserve"> Clarity</w:t>
      </w:r>
      <w:r w:rsidRPr="2FC7CEB5">
        <w:rPr>
          <w:rFonts w:ascii="Calibri" w:hAnsi="Calibri" w:cs="Calibri"/>
          <w:color w:val="414B5A"/>
          <w:sz w:val="20"/>
          <w:szCs w:val="20"/>
        </w:rPr>
        <w:t>™</w:t>
      </w:r>
      <w:r w:rsidRPr="2FC7CEB5">
        <w:rPr>
          <w:rFonts w:ascii="Calibri" w:hAnsi="Calibri" w:cs="MinionPro-Regular"/>
          <w:color w:val="414B5A"/>
          <w:sz w:val="20"/>
          <w:szCs w:val="20"/>
        </w:rPr>
        <w:t xml:space="preserve"> Neutral provides even higher transparency by reducing the bluish reflections that remain in the glass, resulting in a more neutral remaining reflected </w:t>
      </w:r>
      <w:proofErr w:type="spellStart"/>
      <w:r w:rsidRPr="2FC7CEB5">
        <w:rPr>
          <w:rFonts w:ascii="Calibri" w:hAnsi="Calibri" w:cs="MinionPro-Regular"/>
          <w:color w:val="414B5A"/>
          <w:sz w:val="20"/>
          <w:szCs w:val="20"/>
        </w:rPr>
        <w:t>color</w:t>
      </w:r>
      <w:proofErr w:type="spellEnd"/>
      <w:r w:rsidR="76E9502E" w:rsidRPr="2FC7CEB5">
        <w:rPr>
          <w:rFonts w:ascii="Calibri" w:hAnsi="Calibri" w:cs="MinionPro-Regular"/>
          <w:color w:val="414B5A"/>
          <w:sz w:val="20"/>
          <w:szCs w:val="20"/>
        </w:rPr>
        <w:t>.</w:t>
      </w:r>
      <w:r w:rsidR="11782547" w:rsidRPr="2FC7CEB5">
        <w:rPr>
          <w:rFonts w:ascii="Calibri" w:hAnsi="Calibri" w:cs="MinionPro-Regular"/>
          <w:color w:val="414B5A"/>
          <w:sz w:val="20"/>
          <w:szCs w:val="20"/>
        </w:rPr>
        <w:t xml:space="preserve"> </w:t>
      </w:r>
      <w:r w:rsidRPr="2FC7CEB5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Even </w:t>
      </w:r>
      <w:r w:rsidR="222CC256" w:rsidRPr="2FC7CEB5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in low or diffused background light conditions, </w:t>
      </w:r>
      <w:r w:rsidR="222CC256" w:rsidRPr="2FC7CEB5">
        <w:rPr>
          <w:rFonts w:ascii="Calibri" w:hAnsi="Calibri" w:cs="MinionPro-Regular"/>
          <w:color w:val="414B5A"/>
          <w:sz w:val="20"/>
          <w:szCs w:val="20"/>
        </w:rPr>
        <w:t>Clarity</w:t>
      </w:r>
      <w:r w:rsidR="222CC256" w:rsidRPr="2FC7CEB5">
        <w:rPr>
          <w:rFonts w:ascii="Calibri" w:hAnsi="Calibri" w:cs="Calibri"/>
          <w:color w:val="414B5A"/>
          <w:sz w:val="20"/>
          <w:szCs w:val="20"/>
        </w:rPr>
        <w:t>™</w:t>
      </w:r>
      <w:r w:rsidR="222CC256" w:rsidRPr="2FC7CEB5">
        <w:rPr>
          <w:rFonts w:ascii="Calibri" w:hAnsi="Calibri" w:cs="MinionPro-Regular"/>
          <w:color w:val="414B5A"/>
          <w:sz w:val="20"/>
          <w:szCs w:val="20"/>
        </w:rPr>
        <w:t xml:space="preserve"> Neutral reduces undesirable light reflection and refraction across more angles and light frequencies. The new glass also benefits from lower haze and </w:t>
      </w:r>
      <w:proofErr w:type="spellStart"/>
      <w:r w:rsidR="222CC256" w:rsidRPr="2FC7CEB5">
        <w:rPr>
          <w:rFonts w:ascii="Calibri" w:hAnsi="Calibri" w:cs="MinionPro-Regular"/>
          <w:color w:val="414B5A"/>
          <w:sz w:val="20"/>
          <w:szCs w:val="20"/>
        </w:rPr>
        <w:t>color</w:t>
      </w:r>
      <w:proofErr w:type="spellEnd"/>
      <w:r w:rsidR="222CC256" w:rsidRPr="2FC7CEB5">
        <w:rPr>
          <w:rFonts w:ascii="Calibri" w:hAnsi="Calibri" w:cs="MinionPro-Regular"/>
          <w:color w:val="414B5A"/>
          <w:sz w:val="20"/>
          <w:szCs w:val="20"/>
        </w:rPr>
        <w:t xml:space="preserve"> shift after being heat treated.</w:t>
      </w:r>
    </w:p>
    <w:p w14:paraId="1FE6A345" w14:textId="77777777" w:rsidR="005A138E" w:rsidRPr="009B290B" w:rsidRDefault="005A138E" w:rsidP="002F1C16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en-US"/>
        </w:rPr>
      </w:pPr>
    </w:p>
    <w:p w14:paraId="4BF81ABD" w14:textId="76D4E51E" w:rsidR="00DE4B75" w:rsidRDefault="25944476" w:rsidP="00E31970">
      <w:pPr>
        <w:spacing w:line="320" w:lineRule="exact"/>
        <w:ind w:left="1138" w:right="1138"/>
        <w:rPr>
          <w:rFonts w:ascii="Calibri" w:eastAsia="Calibri" w:hAnsi="Calibri" w:cs="Calibri"/>
          <w:color w:val="414B5A"/>
          <w:sz w:val="20"/>
          <w:szCs w:val="20"/>
        </w:rPr>
      </w:pPr>
      <w:r w:rsidRPr="2FC7CEB5">
        <w:rPr>
          <w:rFonts w:ascii="Calibri" w:hAnsi="Calibri" w:cs="MinionPro-Regular"/>
          <w:color w:val="414B5A"/>
          <w:sz w:val="20"/>
          <w:szCs w:val="20"/>
        </w:rPr>
        <w:t>Liam Williamson</w:t>
      </w:r>
      <w:r w:rsidR="01E9E7C0" w:rsidRPr="2FC7CEB5">
        <w:rPr>
          <w:rFonts w:ascii="Calibri" w:hAnsi="Calibri" w:cs="MinionPro-Regular"/>
          <w:color w:val="414B5A"/>
          <w:sz w:val="20"/>
          <w:szCs w:val="20"/>
        </w:rPr>
        <w:t xml:space="preserve">, </w:t>
      </w:r>
      <w:r w:rsidR="10AB7F93" w:rsidRPr="2FC7CEB5">
        <w:rPr>
          <w:rFonts w:ascii="Calibri" w:hAnsi="Calibri" w:cs="MinionPro-Regular"/>
          <w:color w:val="414B5A"/>
          <w:sz w:val="20"/>
          <w:szCs w:val="20"/>
        </w:rPr>
        <w:t xml:space="preserve">European Product Commercialization </w:t>
      </w:r>
      <w:r w:rsidR="002348A0" w:rsidRPr="2FC7CEB5">
        <w:rPr>
          <w:rFonts w:ascii="Calibri" w:hAnsi="Calibri" w:cs="MinionPro-Regular"/>
          <w:color w:val="414B5A"/>
          <w:sz w:val="20"/>
          <w:szCs w:val="20"/>
        </w:rPr>
        <w:t>Manager at</w:t>
      </w:r>
      <w:r w:rsidR="01E9E7C0" w:rsidRPr="2FC7CEB5">
        <w:rPr>
          <w:rFonts w:ascii="Calibri" w:hAnsi="Calibri" w:cs="MinionPro-Regular"/>
          <w:color w:val="414B5A"/>
          <w:sz w:val="20"/>
          <w:szCs w:val="20"/>
        </w:rPr>
        <w:t xml:space="preserve"> Guardian Glass comments: “</w:t>
      </w:r>
      <w:r w:rsidR="21B36202" w:rsidRPr="2FC7CEB5">
        <w:rPr>
          <w:rFonts w:ascii="Calibri" w:eastAsia="Calibri" w:hAnsi="Calibri" w:cs="Calibri"/>
          <w:color w:val="414B5A"/>
          <w:sz w:val="20"/>
          <w:szCs w:val="20"/>
        </w:rPr>
        <w:t>Clarity</w:t>
      </w:r>
      <w:r w:rsidR="264AEF34" w:rsidRPr="2FC7CEB5">
        <w:rPr>
          <w:rFonts w:ascii="Calibri" w:hAnsi="Calibri" w:cs="Calibri"/>
          <w:color w:val="414B5A"/>
          <w:sz w:val="20"/>
          <w:szCs w:val="20"/>
        </w:rPr>
        <w:t xml:space="preserve">™ </w:t>
      </w:r>
      <w:r w:rsidR="21B36202" w:rsidRPr="2FC7CEB5">
        <w:rPr>
          <w:rFonts w:ascii="Calibri" w:eastAsia="Calibri" w:hAnsi="Calibri" w:cs="Calibri"/>
          <w:color w:val="414B5A"/>
          <w:sz w:val="20"/>
          <w:szCs w:val="20"/>
        </w:rPr>
        <w:t xml:space="preserve">Neutral </w:t>
      </w:r>
      <w:r w:rsidR="264AEF34" w:rsidRPr="2FC7CEB5">
        <w:rPr>
          <w:rFonts w:ascii="Calibri" w:eastAsia="Calibri" w:hAnsi="Calibri" w:cs="Calibri"/>
          <w:color w:val="414B5A"/>
          <w:sz w:val="20"/>
          <w:szCs w:val="20"/>
        </w:rPr>
        <w:t xml:space="preserve">provides the very </w:t>
      </w:r>
      <w:r w:rsidR="21B36202" w:rsidRPr="2FC7CEB5">
        <w:rPr>
          <w:rFonts w:ascii="Calibri" w:eastAsia="Calibri" w:hAnsi="Calibri" w:cs="Calibri"/>
          <w:color w:val="414B5A"/>
          <w:sz w:val="20"/>
          <w:szCs w:val="20"/>
        </w:rPr>
        <w:t xml:space="preserve">highest transparency </w:t>
      </w:r>
      <w:r w:rsidR="264AEF34" w:rsidRPr="2FC7CEB5">
        <w:rPr>
          <w:rFonts w:ascii="Calibri" w:eastAsia="Calibri" w:hAnsi="Calibri" w:cs="Calibri"/>
          <w:color w:val="414B5A"/>
          <w:sz w:val="20"/>
          <w:szCs w:val="20"/>
        </w:rPr>
        <w:t xml:space="preserve">of any </w:t>
      </w:r>
      <w:r w:rsidR="1D801390" w:rsidRPr="2FC7CEB5">
        <w:rPr>
          <w:rFonts w:ascii="Calibri" w:eastAsia="Calibri" w:hAnsi="Calibri" w:cs="Calibri"/>
          <w:color w:val="414B5A"/>
          <w:sz w:val="20"/>
          <w:szCs w:val="20"/>
        </w:rPr>
        <w:t xml:space="preserve">of our </w:t>
      </w:r>
      <w:r w:rsidR="21B36202" w:rsidRPr="2FC7CEB5">
        <w:rPr>
          <w:rFonts w:ascii="Calibri" w:eastAsia="Calibri" w:hAnsi="Calibri" w:cs="Calibri"/>
          <w:color w:val="414B5A"/>
          <w:sz w:val="20"/>
          <w:szCs w:val="20"/>
        </w:rPr>
        <w:t>product</w:t>
      </w:r>
      <w:r w:rsidR="1D801390" w:rsidRPr="2FC7CEB5">
        <w:rPr>
          <w:rFonts w:ascii="Calibri" w:eastAsia="Calibri" w:hAnsi="Calibri" w:cs="Calibri"/>
          <w:color w:val="414B5A"/>
          <w:sz w:val="20"/>
          <w:szCs w:val="20"/>
        </w:rPr>
        <w:t>s</w:t>
      </w:r>
      <w:r w:rsidR="21B36202" w:rsidRPr="2FC7CEB5">
        <w:rPr>
          <w:rFonts w:ascii="Calibri" w:eastAsia="Calibri" w:hAnsi="Calibri" w:cs="Calibri"/>
          <w:color w:val="414B5A"/>
          <w:sz w:val="20"/>
          <w:szCs w:val="20"/>
        </w:rPr>
        <w:t xml:space="preserve">. </w:t>
      </w:r>
      <w:r w:rsidR="40839249" w:rsidRPr="2FC7CEB5">
        <w:rPr>
          <w:rFonts w:ascii="Calibri" w:eastAsia="Calibri" w:hAnsi="Calibri" w:cs="Calibri"/>
          <w:color w:val="414B5A"/>
          <w:sz w:val="20"/>
          <w:szCs w:val="20"/>
        </w:rPr>
        <w:t>In</w:t>
      </w:r>
      <w:r w:rsidR="21B36202" w:rsidRPr="2FC7CEB5">
        <w:rPr>
          <w:rFonts w:ascii="Calibri" w:eastAsia="Calibri" w:hAnsi="Calibri" w:cs="Calibri"/>
          <w:color w:val="414B5A"/>
          <w:sz w:val="20"/>
          <w:szCs w:val="20"/>
        </w:rPr>
        <w:t xml:space="preserve"> architectural monolithic applications</w:t>
      </w:r>
      <w:r w:rsidR="40839249" w:rsidRPr="2FC7CEB5">
        <w:rPr>
          <w:rFonts w:ascii="Calibri" w:eastAsia="Calibri" w:hAnsi="Calibri" w:cs="Calibri"/>
          <w:color w:val="414B5A"/>
          <w:sz w:val="20"/>
          <w:szCs w:val="20"/>
        </w:rPr>
        <w:t xml:space="preserve"> such as </w:t>
      </w:r>
      <w:r w:rsidR="21B36202" w:rsidRPr="2FC7CEB5">
        <w:rPr>
          <w:rFonts w:ascii="Calibri" w:eastAsia="Calibri" w:hAnsi="Calibri" w:cs="Calibri"/>
          <w:color w:val="414B5A"/>
          <w:sz w:val="20"/>
          <w:szCs w:val="20"/>
        </w:rPr>
        <w:t xml:space="preserve">facades, curtain walls and viewing areas, </w:t>
      </w:r>
      <w:r w:rsidR="669C43B2" w:rsidRPr="2FC7CEB5">
        <w:rPr>
          <w:rFonts w:ascii="Calibri" w:eastAsia="Calibri" w:hAnsi="Calibri" w:cs="Calibri"/>
          <w:color w:val="414B5A"/>
          <w:sz w:val="20"/>
          <w:szCs w:val="20"/>
        </w:rPr>
        <w:t xml:space="preserve">architects </w:t>
      </w:r>
      <w:r w:rsidR="1D801390" w:rsidRPr="2FC7CEB5">
        <w:rPr>
          <w:rFonts w:ascii="Calibri" w:eastAsia="Calibri" w:hAnsi="Calibri" w:cs="Calibri"/>
          <w:color w:val="414B5A"/>
          <w:sz w:val="20"/>
          <w:szCs w:val="20"/>
        </w:rPr>
        <w:t xml:space="preserve">will </w:t>
      </w:r>
      <w:r w:rsidR="669C43B2" w:rsidRPr="2FC7CEB5">
        <w:rPr>
          <w:rFonts w:ascii="Calibri" w:eastAsia="Calibri" w:hAnsi="Calibri" w:cs="Calibri"/>
          <w:color w:val="414B5A"/>
          <w:sz w:val="20"/>
          <w:szCs w:val="20"/>
        </w:rPr>
        <w:t>have more freedom to create visually stunning, crystal clear, transparent glazing that blends the building in with its surroundings. In s</w:t>
      </w:r>
      <w:r w:rsidR="21B36202" w:rsidRPr="2FC7CEB5">
        <w:rPr>
          <w:rFonts w:ascii="Calibri" w:eastAsia="Calibri" w:hAnsi="Calibri" w:cs="Calibri"/>
          <w:color w:val="414B5A"/>
          <w:sz w:val="20"/>
          <w:szCs w:val="20"/>
        </w:rPr>
        <w:t>pecial purpose applications such as retail storefronts, museum showcases, picture frames and commercial refrigeration doors</w:t>
      </w:r>
      <w:r w:rsidR="669C43B2" w:rsidRPr="2FC7CEB5">
        <w:rPr>
          <w:rFonts w:ascii="Calibri" w:eastAsia="Calibri" w:hAnsi="Calibri" w:cs="Calibri"/>
          <w:color w:val="414B5A"/>
          <w:sz w:val="20"/>
          <w:szCs w:val="20"/>
        </w:rPr>
        <w:t>, Clarity</w:t>
      </w:r>
      <w:r w:rsidR="669C43B2" w:rsidRPr="2FC7CEB5">
        <w:rPr>
          <w:rFonts w:ascii="Calibri" w:hAnsi="Calibri" w:cs="Calibri"/>
          <w:color w:val="414B5A"/>
          <w:sz w:val="20"/>
          <w:szCs w:val="20"/>
        </w:rPr>
        <w:t xml:space="preserve">™ </w:t>
      </w:r>
      <w:r w:rsidR="669C43B2" w:rsidRPr="2FC7CEB5">
        <w:rPr>
          <w:rFonts w:ascii="Calibri" w:eastAsia="Calibri" w:hAnsi="Calibri" w:cs="Calibri"/>
          <w:color w:val="414B5A"/>
          <w:sz w:val="20"/>
          <w:szCs w:val="20"/>
        </w:rPr>
        <w:t>Neutral reduces reflections and glare to such an extent th</w:t>
      </w:r>
      <w:r w:rsidR="2CB6A5EB" w:rsidRPr="2FC7CEB5">
        <w:rPr>
          <w:rFonts w:ascii="Calibri" w:eastAsia="Calibri" w:hAnsi="Calibri" w:cs="Calibri"/>
          <w:color w:val="414B5A"/>
          <w:sz w:val="20"/>
          <w:szCs w:val="20"/>
        </w:rPr>
        <w:t xml:space="preserve">at the glass appears almost invisible, providing </w:t>
      </w:r>
      <w:r w:rsidR="1D801390" w:rsidRPr="2FC7CEB5">
        <w:rPr>
          <w:rFonts w:ascii="Calibri" w:eastAsia="Calibri" w:hAnsi="Calibri" w:cs="Calibri"/>
          <w:color w:val="414B5A"/>
          <w:sz w:val="20"/>
          <w:szCs w:val="20"/>
        </w:rPr>
        <w:t xml:space="preserve">clearer, </w:t>
      </w:r>
      <w:r w:rsidR="2CB6A5EB" w:rsidRPr="2FC7CEB5">
        <w:rPr>
          <w:rFonts w:ascii="Calibri" w:eastAsia="Calibri" w:hAnsi="Calibri" w:cs="Calibri"/>
          <w:color w:val="414B5A"/>
          <w:sz w:val="20"/>
          <w:szCs w:val="20"/>
        </w:rPr>
        <w:t>uninterrupted, more natural views</w:t>
      </w:r>
      <w:r w:rsidR="1D801390" w:rsidRPr="2FC7CEB5">
        <w:rPr>
          <w:rFonts w:ascii="Calibri" w:eastAsia="Calibri" w:hAnsi="Calibri" w:cs="Calibri"/>
          <w:color w:val="414B5A"/>
          <w:sz w:val="20"/>
          <w:szCs w:val="20"/>
        </w:rPr>
        <w:t xml:space="preserve"> through the glass</w:t>
      </w:r>
      <w:r w:rsidR="21B36202" w:rsidRPr="2FC7CEB5">
        <w:rPr>
          <w:rFonts w:ascii="Calibri" w:eastAsia="Calibri" w:hAnsi="Calibri" w:cs="Calibri"/>
          <w:color w:val="414B5A"/>
          <w:sz w:val="20"/>
          <w:szCs w:val="20"/>
        </w:rPr>
        <w:t>.</w:t>
      </w:r>
      <w:r w:rsidR="58BED4EE" w:rsidRPr="2FC7CEB5">
        <w:rPr>
          <w:rFonts w:ascii="Calibri" w:eastAsia="Calibri" w:hAnsi="Calibri" w:cs="Calibri"/>
          <w:color w:val="414B5A"/>
          <w:sz w:val="20"/>
          <w:szCs w:val="20"/>
        </w:rPr>
        <w:t>”</w:t>
      </w:r>
    </w:p>
    <w:p w14:paraId="5DBB5E13" w14:textId="7814E51A" w:rsidR="006142EA" w:rsidRDefault="006142EA" w:rsidP="00E31970">
      <w:pPr>
        <w:spacing w:line="320" w:lineRule="exact"/>
        <w:ind w:left="1138" w:right="1138"/>
        <w:rPr>
          <w:rFonts w:ascii="Calibri" w:eastAsia="Calibri" w:hAnsi="Calibri" w:cs="Calibri"/>
          <w:color w:val="414B5A"/>
          <w:sz w:val="20"/>
          <w:szCs w:val="20"/>
        </w:rPr>
      </w:pPr>
    </w:p>
    <w:p w14:paraId="3BC21FF3" w14:textId="4677F3CA" w:rsidR="00D71BD7" w:rsidRPr="000D7276" w:rsidRDefault="00317101" w:rsidP="002F1C16">
      <w:pPr>
        <w:spacing w:line="320" w:lineRule="exact"/>
        <w:ind w:left="1134" w:right="1134"/>
        <w:rPr>
          <w:rFonts w:ascii="Calibri" w:hAnsi="Calibri" w:cs="Calibri"/>
          <w:color w:val="414B5A"/>
          <w:sz w:val="20"/>
          <w:szCs w:val="20"/>
          <w:lang w:val="en-US"/>
        </w:rPr>
      </w:pPr>
      <w:r>
        <w:rPr>
          <w:rFonts w:ascii="Calibri" w:hAnsi="Calibri" w:cs="MinionPro-Regular"/>
          <w:color w:val="414B5A"/>
          <w:sz w:val="20"/>
          <w:szCs w:val="20"/>
        </w:rPr>
        <w:t>Clarity</w:t>
      </w:r>
      <w:r>
        <w:rPr>
          <w:rFonts w:ascii="Calibri" w:hAnsi="Calibri" w:cs="Calibri"/>
          <w:color w:val="414B5A"/>
          <w:sz w:val="20"/>
          <w:szCs w:val="20"/>
        </w:rPr>
        <w:t>™</w:t>
      </w:r>
      <w:r>
        <w:rPr>
          <w:rFonts w:ascii="Calibri" w:hAnsi="Calibri" w:cs="MinionPro-Regular"/>
          <w:color w:val="414B5A"/>
          <w:sz w:val="20"/>
          <w:szCs w:val="20"/>
        </w:rPr>
        <w:t xml:space="preserve"> Neutral</w:t>
      </w:r>
      <w:r w:rsidRPr="4C3C1DE3">
        <w:rPr>
          <w:rFonts w:ascii="Calibri" w:hAnsi="Calibri" w:cs="Calibri"/>
          <w:color w:val="414B5A"/>
          <w:sz w:val="20"/>
          <w:szCs w:val="20"/>
          <w:lang w:val="en-US"/>
        </w:rPr>
        <w:t xml:space="preserve"> </w:t>
      </w:r>
      <w:r w:rsidR="00BF475C" w:rsidRPr="4C3C1DE3">
        <w:rPr>
          <w:rFonts w:ascii="Calibri" w:hAnsi="Calibri" w:cs="Calibri"/>
          <w:color w:val="414B5A"/>
          <w:sz w:val="20"/>
          <w:szCs w:val="20"/>
          <w:lang w:val="en-US"/>
        </w:rPr>
        <w:t xml:space="preserve">is </w:t>
      </w:r>
      <w:r>
        <w:rPr>
          <w:rFonts w:ascii="Calibri" w:hAnsi="Calibri" w:cs="Calibri"/>
          <w:color w:val="414B5A"/>
          <w:sz w:val="20"/>
          <w:szCs w:val="20"/>
          <w:lang w:val="en-US"/>
        </w:rPr>
        <w:t xml:space="preserve">designed to be optimally applied on either </w:t>
      </w:r>
      <w:r w:rsidR="00C31E17" w:rsidRPr="4C3C1DE3">
        <w:rPr>
          <w:rFonts w:ascii="Calibri" w:hAnsi="Calibri" w:cs="Calibri"/>
          <w:color w:val="414B5A"/>
          <w:sz w:val="20"/>
          <w:szCs w:val="20"/>
          <w:lang w:val="en-US"/>
        </w:rPr>
        <w:t xml:space="preserve">Guardian </w:t>
      </w:r>
      <w:proofErr w:type="spellStart"/>
      <w:r w:rsidR="00D71BD7" w:rsidRPr="4C3C1DE3">
        <w:rPr>
          <w:rFonts w:ascii="Calibri" w:hAnsi="Calibri" w:cs="Calibri"/>
          <w:color w:val="414B5A"/>
          <w:sz w:val="20"/>
          <w:szCs w:val="20"/>
          <w:lang w:val="en-US"/>
        </w:rPr>
        <w:t>ExtraClear</w:t>
      </w:r>
      <w:proofErr w:type="spellEnd"/>
      <w:r w:rsidR="00E31970" w:rsidRPr="4C3C1DE3">
        <w:rPr>
          <w:rFonts w:ascii="Calibri" w:hAnsi="Calibri" w:cs="Calibri"/>
          <w:color w:val="414B5A"/>
          <w:sz w:val="20"/>
          <w:szCs w:val="20"/>
          <w:lang w:val="en-US"/>
        </w:rPr>
        <w:t>®</w:t>
      </w:r>
      <w:r w:rsidR="00D71BD7" w:rsidRPr="4C3C1DE3">
        <w:rPr>
          <w:rFonts w:ascii="Calibri" w:hAnsi="Calibri" w:cs="Calibri"/>
          <w:color w:val="414B5A"/>
          <w:sz w:val="20"/>
          <w:szCs w:val="20"/>
          <w:lang w:val="en-US"/>
        </w:rPr>
        <w:t xml:space="preserve"> float glass as standard</w:t>
      </w:r>
      <w:r>
        <w:rPr>
          <w:rFonts w:ascii="Calibri" w:hAnsi="Calibri" w:cs="Calibri"/>
          <w:color w:val="414B5A"/>
          <w:sz w:val="20"/>
          <w:szCs w:val="20"/>
          <w:lang w:val="en-US"/>
        </w:rPr>
        <w:t xml:space="preserve"> or </w:t>
      </w:r>
      <w:r w:rsidR="00C31E17" w:rsidRPr="4C3C1DE3">
        <w:rPr>
          <w:rFonts w:ascii="Calibri" w:hAnsi="Calibri" w:cs="Calibri"/>
          <w:color w:val="414B5A"/>
          <w:sz w:val="20"/>
          <w:szCs w:val="20"/>
          <w:lang w:val="en-US"/>
        </w:rPr>
        <w:t xml:space="preserve">Guardian </w:t>
      </w:r>
      <w:proofErr w:type="spellStart"/>
      <w:r w:rsidR="00D71BD7" w:rsidRPr="4C3C1DE3">
        <w:rPr>
          <w:rFonts w:ascii="Calibri" w:hAnsi="Calibri" w:cs="Calibri"/>
          <w:color w:val="414B5A"/>
          <w:sz w:val="20"/>
          <w:szCs w:val="20"/>
          <w:lang w:val="en-US"/>
        </w:rPr>
        <w:t>UltraClear</w:t>
      </w:r>
      <w:proofErr w:type="spellEnd"/>
      <w:r w:rsidR="00E31970" w:rsidRPr="4C3C1DE3">
        <w:rPr>
          <w:rFonts w:ascii="Calibri" w:hAnsi="Calibri" w:cs="Calibri"/>
          <w:color w:val="414B5A"/>
          <w:sz w:val="20"/>
          <w:szCs w:val="20"/>
          <w:lang w:val="en-US"/>
        </w:rPr>
        <w:t>®</w:t>
      </w:r>
      <w:r w:rsidR="00D71BD7" w:rsidRPr="4C3C1DE3">
        <w:rPr>
          <w:rFonts w:ascii="Calibri" w:hAnsi="Calibri" w:cs="Calibri"/>
          <w:color w:val="414B5A"/>
          <w:sz w:val="20"/>
          <w:szCs w:val="20"/>
          <w:lang w:val="en-US"/>
        </w:rPr>
        <w:t xml:space="preserve"> low-iron float glass</w:t>
      </w:r>
      <w:r>
        <w:rPr>
          <w:rFonts w:ascii="Calibri" w:hAnsi="Calibri" w:cs="Calibri"/>
          <w:color w:val="414B5A"/>
          <w:sz w:val="20"/>
          <w:szCs w:val="20"/>
          <w:lang w:val="en-US"/>
        </w:rPr>
        <w:t xml:space="preserve">. </w:t>
      </w:r>
      <w:r w:rsidR="00336B06">
        <w:rPr>
          <w:rFonts w:ascii="Calibri" w:hAnsi="Calibri" w:cs="Calibri"/>
          <w:color w:val="414B5A"/>
          <w:sz w:val="20"/>
          <w:szCs w:val="20"/>
          <w:lang w:val="en-US"/>
        </w:rPr>
        <w:t>The product</w:t>
      </w:r>
      <w:r>
        <w:rPr>
          <w:rFonts w:ascii="Calibri" w:hAnsi="Calibri" w:cs="MinionPro-Regular"/>
          <w:color w:val="414B5A"/>
          <w:sz w:val="20"/>
          <w:szCs w:val="20"/>
        </w:rPr>
        <w:t xml:space="preserve"> is available in glass thicknesses from 3mm to 15mm, and sizes up to jumbo (6,000mm x 3210mm)</w:t>
      </w:r>
      <w:r w:rsidR="00D71BD7" w:rsidRPr="4C3C1DE3">
        <w:rPr>
          <w:rFonts w:ascii="Calibri" w:hAnsi="Calibri" w:cs="Calibri"/>
          <w:color w:val="414B5A"/>
          <w:sz w:val="20"/>
          <w:szCs w:val="20"/>
          <w:lang w:val="en-US"/>
        </w:rPr>
        <w:t>.</w:t>
      </w:r>
      <w:r>
        <w:rPr>
          <w:rFonts w:ascii="Calibri" w:hAnsi="Calibri" w:cs="Calibri"/>
          <w:color w:val="414B5A"/>
          <w:sz w:val="20"/>
          <w:szCs w:val="20"/>
          <w:lang w:val="en-US"/>
        </w:rPr>
        <w:t xml:space="preserve"> The </w:t>
      </w:r>
      <w:r w:rsidR="00336B06">
        <w:rPr>
          <w:rFonts w:ascii="Calibri" w:hAnsi="Calibri" w:cs="Calibri"/>
          <w:color w:val="414B5A"/>
          <w:sz w:val="20"/>
          <w:szCs w:val="20"/>
          <w:lang w:val="en-US"/>
        </w:rPr>
        <w:t>glass</w:t>
      </w:r>
      <w:r>
        <w:rPr>
          <w:rFonts w:ascii="Calibri" w:hAnsi="Calibri" w:cs="Calibri"/>
          <w:color w:val="414B5A"/>
          <w:sz w:val="20"/>
          <w:szCs w:val="20"/>
          <w:lang w:val="en-US"/>
        </w:rPr>
        <w:t xml:space="preserve"> is available annealed or in a heat treatable version for safety, </w:t>
      </w:r>
      <w:r w:rsidR="00BD7BF7">
        <w:rPr>
          <w:rFonts w:ascii="Calibri" w:hAnsi="Calibri" w:cs="Calibri"/>
          <w:color w:val="414B5A"/>
          <w:sz w:val="20"/>
          <w:szCs w:val="20"/>
          <w:lang w:val="en-US"/>
        </w:rPr>
        <w:t>security,</w:t>
      </w:r>
      <w:r>
        <w:rPr>
          <w:rFonts w:ascii="Calibri" w:hAnsi="Calibri" w:cs="Calibri"/>
          <w:color w:val="414B5A"/>
          <w:sz w:val="20"/>
          <w:szCs w:val="20"/>
          <w:lang w:val="en-US"/>
        </w:rPr>
        <w:t xml:space="preserve"> or acoustic applications.</w:t>
      </w:r>
      <w:r w:rsidR="00C8083D">
        <w:rPr>
          <w:rFonts w:ascii="Calibri" w:hAnsi="Calibri" w:cs="Calibri"/>
          <w:color w:val="414B5A"/>
          <w:sz w:val="20"/>
          <w:szCs w:val="20"/>
          <w:lang w:val="en-US"/>
        </w:rPr>
        <w:t xml:space="preserve"> </w:t>
      </w:r>
      <w:r w:rsidR="00C8083D">
        <w:rPr>
          <w:rFonts w:ascii="Calibri" w:hAnsi="Calibri" w:cs="MinionPro-Regular"/>
          <w:color w:val="414B5A"/>
          <w:sz w:val="20"/>
          <w:szCs w:val="20"/>
        </w:rPr>
        <w:t>The double-sided glass is supplied with one temporary protective film for easier processing and fabrication.</w:t>
      </w:r>
    </w:p>
    <w:p w14:paraId="7CC4C6CB" w14:textId="240B4CB0" w:rsidR="004B772F" w:rsidRPr="000D7276" w:rsidRDefault="004B772F" w:rsidP="002F1C16">
      <w:pPr>
        <w:spacing w:line="320" w:lineRule="exact"/>
        <w:ind w:left="1134" w:right="1134"/>
        <w:rPr>
          <w:rFonts w:ascii="Calibri" w:hAnsi="Calibri" w:cs="Calibri"/>
          <w:color w:val="414B5A"/>
          <w:sz w:val="20"/>
          <w:szCs w:val="20"/>
          <w:lang w:val="en-US"/>
        </w:rPr>
      </w:pPr>
    </w:p>
    <w:p w14:paraId="6089C7FD" w14:textId="12B277C4" w:rsidR="004B772F" w:rsidRPr="000D7276" w:rsidRDefault="00391AD8" w:rsidP="002F1C16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en-US"/>
        </w:rPr>
      </w:pPr>
      <w:r>
        <w:rPr>
          <w:rFonts w:ascii="Calibri" w:hAnsi="Calibri" w:cs="Calibri"/>
          <w:color w:val="414B5A"/>
          <w:sz w:val="20"/>
          <w:szCs w:val="20"/>
          <w:lang w:val="en-US"/>
        </w:rPr>
        <w:t xml:space="preserve">Visit </w:t>
      </w:r>
      <w:hyperlink r:id="rId10" w:history="1">
        <w:r w:rsidRPr="00391AD8">
          <w:rPr>
            <w:rStyle w:val="Hyperlink"/>
            <w:rFonts w:ascii="Calibri" w:hAnsi="Calibri" w:cs="Calibri"/>
            <w:sz w:val="20"/>
            <w:szCs w:val="20"/>
            <w:lang w:val="en-US"/>
          </w:rPr>
          <w:t>guardianglass.com</w:t>
        </w:r>
      </w:hyperlink>
      <w:r>
        <w:rPr>
          <w:rFonts w:ascii="Calibri" w:hAnsi="Calibri" w:cs="Calibri"/>
          <w:color w:val="414B5A"/>
          <w:sz w:val="20"/>
          <w:szCs w:val="20"/>
          <w:lang w:val="en-US"/>
        </w:rPr>
        <w:t xml:space="preserve"> f</w:t>
      </w:r>
      <w:r w:rsidR="004B772F" w:rsidRPr="000D7276">
        <w:rPr>
          <w:rFonts w:ascii="Calibri" w:hAnsi="Calibri" w:cs="Calibri"/>
          <w:color w:val="414B5A"/>
          <w:sz w:val="20"/>
          <w:szCs w:val="20"/>
          <w:lang w:val="en-US"/>
        </w:rPr>
        <w:t xml:space="preserve">or more information on Guardian </w:t>
      </w:r>
      <w:r w:rsidR="00321210">
        <w:rPr>
          <w:rFonts w:ascii="Calibri" w:hAnsi="Calibri" w:cs="MinionPro-Regular"/>
          <w:color w:val="414B5A"/>
          <w:sz w:val="20"/>
          <w:szCs w:val="20"/>
        </w:rPr>
        <w:t>Clarity</w:t>
      </w:r>
      <w:r w:rsidR="00321210">
        <w:rPr>
          <w:rFonts w:ascii="Calibri" w:hAnsi="Calibri" w:cs="Calibri"/>
          <w:color w:val="414B5A"/>
          <w:sz w:val="20"/>
          <w:szCs w:val="20"/>
        </w:rPr>
        <w:t>™</w:t>
      </w:r>
      <w:r w:rsidR="00321210">
        <w:rPr>
          <w:rFonts w:ascii="Calibri" w:hAnsi="Calibri" w:cs="MinionPro-Regular"/>
          <w:color w:val="414B5A"/>
          <w:sz w:val="20"/>
          <w:szCs w:val="20"/>
        </w:rPr>
        <w:t xml:space="preserve"> Neutral</w:t>
      </w:r>
      <w:r>
        <w:rPr>
          <w:rFonts w:ascii="Calibri" w:hAnsi="Calibri" w:cs="MinionPro-Regular"/>
          <w:color w:val="414B5A"/>
          <w:sz w:val="20"/>
          <w:szCs w:val="20"/>
        </w:rPr>
        <w:t>.</w:t>
      </w:r>
      <w:r w:rsidR="00F32EBD" w:rsidRPr="000D7276">
        <w:rPr>
          <w:rFonts w:ascii="Calibri" w:hAnsi="Calibri" w:cs="Calibri"/>
          <w:color w:val="414B5A"/>
          <w:sz w:val="20"/>
          <w:szCs w:val="20"/>
          <w:lang w:val="en-US"/>
        </w:rPr>
        <w:t xml:space="preserve"> </w:t>
      </w:r>
    </w:p>
    <w:p w14:paraId="76F9D155" w14:textId="77777777" w:rsidR="002F1C16" w:rsidRPr="000D7276" w:rsidRDefault="002F1C16" w:rsidP="002F1C16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en-US"/>
        </w:rPr>
      </w:pPr>
    </w:p>
    <w:p w14:paraId="68E0A1E9" w14:textId="77777777" w:rsidR="00B65E8A" w:rsidRPr="00DE4B75" w:rsidRDefault="00DE4B75" w:rsidP="00B65E8A">
      <w:pPr>
        <w:spacing w:line="320" w:lineRule="exact"/>
        <w:ind w:left="1134" w:right="1134"/>
        <w:rPr>
          <w:rFonts w:ascii="Calibri" w:hAnsi="Calibri" w:cs="MinionPro-Regular"/>
          <w:b/>
          <w:color w:val="414B5A"/>
          <w:sz w:val="20"/>
          <w:szCs w:val="20"/>
        </w:rPr>
      </w:pPr>
      <w:r w:rsidRPr="00DE4B75">
        <w:rPr>
          <w:rFonts w:ascii="Calibri" w:hAnsi="Calibri" w:cs="MinionPro-Regular"/>
          <w:b/>
          <w:color w:val="414B5A"/>
          <w:sz w:val="20"/>
          <w:szCs w:val="20"/>
        </w:rPr>
        <w:t>PRESS CONTACT:</w:t>
      </w:r>
    </w:p>
    <w:p w14:paraId="106A2068" w14:textId="77777777" w:rsidR="002348A0" w:rsidRPr="00BE107F" w:rsidRDefault="002348A0" w:rsidP="002348A0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en-US"/>
        </w:rPr>
      </w:pPr>
      <w:r w:rsidRPr="00BE107F">
        <w:rPr>
          <w:rFonts w:ascii="Calibri" w:hAnsi="Calibri" w:cs="MinionPro-Regular"/>
          <w:color w:val="414B5A"/>
          <w:sz w:val="20"/>
          <w:szCs w:val="20"/>
          <w:lang w:val="en-US"/>
        </w:rPr>
        <w:t xml:space="preserve">Sophie Weckx </w:t>
      </w:r>
    </w:p>
    <w:p w14:paraId="5269F7C9" w14:textId="77777777" w:rsidR="002348A0" w:rsidRPr="00BE107F" w:rsidRDefault="002348A0" w:rsidP="002348A0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en-US"/>
        </w:rPr>
      </w:pPr>
      <w:r w:rsidRPr="00BE107F">
        <w:rPr>
          <w:rFonts w:ascii="Calibri" w:hAnsi="Calibri" w:cs="MinionPro-Regular"/>
          <w:color w:val="414B5A"/>
          <w:sz w:val="20"/>
          <w:szCs w:val="20"/>
          <w:lang w:val="en-US"/>
        </w:rPr>
        <w:t>Guardian Glass,</w:t>
      </w:r>
    </w:p>
    <w:p w14:paraId="4653CA39" w14:textId="77777777" w:rsidR="002348A0" w:rsidRPr="002348A0" w:rsidRDefault="002348A0" w:rsidP="002348A0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fr-LU"/>
        </w:rPr>
      </w:pPr>
      <w:r w:rsidRPr="002348A0">
        <w:rPr>
          <w:rFonts w:ascii="Calibri" w:hAnsi="Calibri" w:cs="MinionPro-Regular"/>
          <w:color w:val="414B5A"/>
          <w:sz w:val="20"/>
          <w:szCs w:val="20"/>
          <w:lang w:val="fr-LU"/>
        </w:rPr>
        <w:t>19, rue du Puits Romain,</w:t>
      </w:r>
    </w:p>
    <w:p w14:paraId="1781D9F5" w14:textId="662EC6EF" w:rsidR="002348A0" w:rsidRPr="002348A0" w:rsidRDefault="002348A0" w:rsidP="002348A0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fr-LU"/>
        </w:rPr>
      </w:pPr>
      <w:r w:rsidRPr="002348A0">
        <w:rPr>
          <w:rFonts w:ascii="Calibri" w:hAnsi="Calibri" w:cs="MinionPro-Regular"/>
          <w:color w:val="414B5A"/>
          <w:sz w:val="20"/>
          <w:szCs w:val="20"/>
          <w:lang w:val="fr-LU"/>
        </w:rPr>
        <w:t xml:space="preserve">L-8070 Bertrange, Luxembourg </w:t>
      </w:r>
    </w:p>
    <w:p w14:paraId="0CB0678D" w14:textId="6B933909" w:rsidR="00DE4B75" w:rsidRPr="00BF3216" w:rsidRDefault="002348A0" w:rsidP="002348A0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fr-LU"/>
        </w:rPr>
      </w:pPr>
      <w:r w:rsidRPr="002348A0">
        <w:rPr>
          <w:rFonts w:ascii="Calibri" w:hAnsi="Calibri" w:cs="MinionPro-Regular"/>
          <w:color w:val="414B5A"/>
          <w:sz w:val="20"/>
          <w:szCs w:val="20"/>
          <w:lang w:val="fr-LU"/>
        </w:rPr>
        <w:t>sweckx@guardian.com</w:t>
      </w:r>
    </w:p>
    <w:sectPr w:rsidR="00DE4B75" w:rsidRPr="00BF3216" w:rsidSect="00795F42">
      <w:footerReference w:type="default" r:id="rId11"/>
      <w:headerReference w:type="first" r:id="rId12"/>
      <w:footerReference w:type="first" r:id="rId13"/>
      <w:pgSz w:w="11900" w:h="16840" w:code="9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E122" w14:textId="77777777" w:rsidR="00811188" w:rsidRDefault="00811188" w:rsidP="0011626E">
      <w:r>
        <w:separator/>
      </w:r>
    </w:p>
  </w:endnote>
  <w:endnote w:type="continuationSeparator" w:id="0">
    <w:p w14:paraId="7A71A183" w14:textId="77777777" w:rsidR="00811188" w:rsidRDefault="00811188" w:rsidP="0011626E">
      <w:r>
        <w:continuationSeparator/>
      </w:r>
    </w:p>
  </w:endnote>
  <w:endnote w:type="continuationNotice" w:id="1">
    <w:p w14:paraId="7505B7CC" w14:textId="77777777" w:rsidR="00811188" w:rsidRDefault="00811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9C87" w14:textId="77777777" w:rsidR="00DE4B75" w:rsidRDefault="00DE4B75" w:rsidP="00E67D16">
    <w:pPr>
      <w:pStyle w:val="Fuzeile"/>
      <w:ind w:left="-709" w:right="-72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C1FEA1" wp14:editId="595217DD">
              <wp:simplePos x="0" y="0"/>
              <wp:positionH relativeFrom="column">
                <wp:posOffset>4328372</wp:posOffset>
              </wp:positionH>
              <wp:positionV relativeFrom="paragraph">
                <wp:posOffset>812800</wp:posOffset>
              </wp:positionV>
              <wp:extent cx="1602000" cy="457200"/>
              <wp:effectExtent l="0" t="0" r="0" b="0"/>
              <wp:wrapNone/>
              <wp:docPr id="98" name="Text Box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24CF9" w14:textId="525E00A4" w:rsidR="00DE4B75" w:rsidRPr="00382816" w:rsidRDefault="00DE4B75" w:rsidP="00382816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  <w:r w:rsidRPr="00C9365E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Guardian Europe S.à.r.l.  </w:t>
                          </w:r>
                          <w:r w:rsidRPr="00C9365E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19, rue du Puits Romain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  <w:t>L-8070 Bertrange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, 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Luxembourg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</w:r>
                          <w:r w:rsidRPr="00480569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+352</w:t>
                          </w:r>
                          <w:r w:rsidR="00391AD8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 27863260</w:t>
                          </w:r>
                        </w:p>
                        <w:p w14:paraId="1FFFA9FA" w14:textId="77777777" w:rsidR="00DE4B75" w:rsidRPr="00382816" w:rsidRDefault="00DE4B75" w:rsidP="00382816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2E28942B" w14:textId="77777777" w:rsidR="00DE4B75" w:rsidRPr="00382816" w:rsidRDefault="00DE4B75" w:rsidP="009C655E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65C8FFE0" w14:textId="77777777" w:rsidR="00DE4B75" w:rsidRPr="00382816" w:rsidRDefault="00DE4B75" w:rsidP="009C655E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6B0D0E70" w14:textId="77777777" w:rsidR="00DE4B75" w:rsidRPr="00382816" w:rsidRDefault="00DE4B75" w:rsidP="009C655E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1FEA1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6" type="#_x0000_t202" style="position:absolute;left:0;text-align:left;margin-left:340.8pt;margin-top:64pt;width:126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t0WwIAADQFAAAOAAAAZHJzL2Uyb0RvYy54bWysVN9v0zAQfkfif7D8ztJOZUC1dCqbhpCm&#10;bVqH9uw6dhvh+Mz52qT89ZydtCuDlyFekrPv93ff+fyia5zYGow1+FKOT0ZSGK+hqv2qlN8er999&#10;lCKS8pVy4E0pdybKi9nbN+dtmJpTWIOrDAoO4uO0DaVcE4VpUUS9No2KJxCMZ6UFbBTxEVdFharl&#10;6I0rTkejs6IFrAKCNjHy7VWvlLMc31qj6c7aaEi4UnJtlL+Yv8v0LWbnarpCFda1HspQ/1BFo2rP&#10;SQ+hrhQpscH6j1BNrREiWDrR0BRgba1N7oG7GY9edLNYq2ByLwxODAeY4v8Lq2+3i3CPgrrP0PEA&#10;EyBtiNPIl6mfzmKT/lypYD1DuDvAZjoSOjmdjXgUrNKsm7z/wIcUpnj2Dhjpi4FGJKGUyGPJaKnt&#10;TaTedG+Sknm4rp3Lo3H+twuO2d+YPNvB+7ngLNHOmeTl/IOxoq5y3ekis8pcOhRbxXxQWhtPueUc&#10;l62TleXcr3Ec7JNrX9VrnA8eOTN4Ojg3tQfMKL0ou/q+L9n29gz1Ud9JpG7ZDYNcQrXj+SL01I9B&#10;X9c8hBsV6V4hc53nxvtLd/yxDtpSwiBJsQb8+bf7ZM8UZK0ULe9OKeOPjUIjhfvqmZyfxpNJWrZ8&#10;yISQAo81y2ON3zSXwOMY80sRdBbZGcntRYvQPPGaz1NWVimvOXcpaS9eUr/R/ExoM59nI16voOjG&#10;L4JOoRO8iWKP3ZPCMPCQmMG3sN8yNX1Bx942eXqYbwhsnbmaAO5RHYDn1cxsH56RtPvH52z1/NjN&#10;fgEAAP//AwBQSwMEFAAGAAgAAAAhAJ6GLNPeAAAACwEAAA8AAABkcnMvZG93bnJldi54bWxMj8FO&#10;wzAQRO9I/QdrK3GjdluIkhCnqoq4gihQqTc33iYR8TqK3Sb8PcsJjqMZzbwpNpPrxBWH0HrSsFwo&#10;EEiVty3VGj7en+9SECEasqbzhBq+McCmnN0UJrd+pDe87mMtuIRCbjQ0Mfa5lKFq0Jmw8D0Se2c/&#10;OBNZDrW0gxm53HVypVQinWmJFxrT467B6mt/cRo+X87Hw716rZ/cQz/6SUlymdT6dj5tH0FEnOJf&#10;GH7xGR1KZjr5C9kgOg1Jukw4ysYq5VOcyNbrDMRJAw8rkGUh/38ofwAAAP//AwBQSwECLQAUAAYA&#10;CAAAACEAtoM4kv4AAADhAQAAEwAAAAAAAAAAAAAAAAAAAAAAW0NvbnRlbnRfVHlwZXNdLnhtbFBL&#10;AQItABQABgAIAAAAIQA4/SH/1gAAAJQBAAALAAAAAAAAAAAAAAAAAC8BAABfcmVscy8ucmVsc1BL&#10;AQItABQABgAIAAAAIQAUJgt0WwIAADQFAAAOAAAAAAAAAAAAAAAAAC4CAABkcnMvZTJvRG9jLnht&#10;bFBLAQItABQABgAIAAAAIQCehizT3gAAAAsBAAAPAAAAAAAAAAAAAAAAALUEAABkcnMvZG93bnJl&#10;di54bWxQSwUGAAAAAAQABADzAAAAwAUAAAAA&#10;" filled="f" stroked="f">
              <v:textbox>
                <w:txbxContent>
                  <w:p w14:paraId="34724CF9" w14:textId="525E00A4" w:rsidR="00DE4B75" w:rsidRPr="00382816" w:rsidRDefault="00DE4B75" w:rsidP="00382816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  <w:r w:rsidRPr="00C9365E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Guardian Europe S.à.r.l.  </w:t>
                    </w:r>
                    <w:r w:rsidRPr="00C9365E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19, rue du Puits Romain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  <w:t>L-8070 Bertrange</w:t>
                    </w:r>
                    <w:r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, 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Luxembourg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</w:r>
                    <w:r w:rsidRPr="00480569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+352</w:t>
                    </w:r>
                    <w:r w:rsidR="00391AD8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 27863260</w:t>
                    </w:r>
                  </w:p>
                  <w:p w14:paraId="1FFFA9FA" w14:textId="77777777" w:rsidR="00DE4B75" w:rsidRPr="00382816" w:rsidRDefault="00DE4B75" w:rsidP="00382816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2E28942B" w14:textId="77777777" w:rsidR="00DE4B75" w:rsidRPr="00382816" w:rsidRDefault="00DE4B75" w:rsidP="009C655E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65C8FFE0" w14:textId="77777777" w:rsidR="00DE4B75" w:rsidRPr="00382816" w:rsidRDefault="00DE4B75" w:rsidP="009C655E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6B0D0E70" w14:textId="77777777" w:rsidR="00DE4B75" w:rsidRPr="00382816" w:rsidRDefault="00DE4B75" w:rsidP="009C655E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D6A6E06" wp14:editId="370BB5DF">
          <wp:extent cx="7531200" cy="1710000"/>
          <wp:effectExtent l="0" t="0" r="0" b="0"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Brand_Devic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93" t="-3457" r="-5045" b="-6079"/>
                  <a:stretch/>
                </pic:blipFill>
                <pic:spPr bwMode="auto">
                  <a:xfrm>
                    <a:off x="0" y="0"/>
                    <a:ext cx="7531200" cy="17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306B" w14:textId="77777777" w:rsidR="00DE4B75" w:rsidRDefault="00DE4B75" w:rsidP="00B65E8A">
    <w:pPr>
      <w:pStyle w:val="Fuzeile"/>
      <w:ind w:left="-709" w:hanging="11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B22114B" wp14:editId="74FE3D0A">
              <wp:simplePos x="0" y="0"/>
              <wp:positionH relativeFrom="column">
                <wp:posOffset>4327525</wp:posOffset>
              </wp:positionH>
              <wp:positionV relativeFrom="paragraph">
                <wp:posOffset>813435</wp:posOffset>
              </wp:positionV>
              <wp:extent cx="16020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6F8ECD" w14:textId="1D58723A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  <w:r w:rsidRPr="00C9365E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Guardian Europe S.à.r.l.  </w:t>
                          </w:r>
                          <w:r w:rsidRPr="00C9365E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19, rue du Puits Romain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  <w:t>L-8070 Bertrange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, 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Luxembourg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</w:r>
                          <w:r w:rsidRPr="00480569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+352</w:t>
                          </w:r>
                          <w:r w:rsidR="003C3710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 27863260</w:t>
                          </w:r>
                        </w:p>
                        <w:p w14:paraId="75C64B3A" w14:textId="77777777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5340DA8B" w14:textId="77777777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7A0CE4AE" w14:textId="77777777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5BADCD69" w14:textId="77777777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211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40.75pt;margin-top:64.05pt;width:126.15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lnXQIAADsFAAAOAAAAZHJzL2Uyb0RvYy54bWysVN9v0zAQfkfif7D8ztJOZUC1dCqbhpCm&#10;bVqH9uw6dhvh+Mz52qT89ZydtCuDlyFekrPv93ff+fyia5zYGow1+FKOT0ZSGK+hqv2qlN8er999&#10;lCKS8pVy4E0pdybKi9nbN+dtmJpTWIOrDAoO4uO0DaVcE4VpUUS9No2KJxCMZ6UFbBTxEVdFharl&#10;6I0rTkejs6IFrAKCNjHy7VWvlLMc31qj6c7aaEi4UnJtlL+Yv8v0LWbnarpCFda1HspQ/1BFo2rP&#10;SQ+hrhQpscH6j1BNrREiWDrR0BRgba1N7oG7GY9edLNYq2ByLwxODAeY4v8Lq2+3i3CPgrrP0PEA&#10;EyBtiNPIl6mfzmKT/lypYD1DuDvAZjoSOjmdjXgUrNKsm7z/wIcUpnj2Dhjpi4FGJKGUyGPJaKnt&#10;TaTedG+Sknm4rp3Lo3H+twuO2d+YPNvB+7ngLNHOmeTl/IOxoq5y3ekis8pcOhRbxXxQWhtPueUc&#10;l62TleXcr3Ec7JNrX9VrnA8eOTN4Ojg3tQfMKL0ou/q+L9n29gz1Ud9JpG7ZceNH81xCteMxI/Qb&#10;EIO+rnkWNyrSvUKmPI+P15ju+GMdtKWEQZJiDfjzb/fJnpnIWilaXqFSxh8bhUYK99UzRz+NJ5O0&#10;c/mQeSEFHmuWxxq/aS6BpzLmByPoLLIzktuLFqF54m2fp6ysUl5z7lLSXrykfrH5tdBmPs9GvGVB&#10;0Y1fBJ1CJ5QT0x67J4VhoCMxkW9hv2xq+oKVvW3y9DDfENg6Uzbh3KM64M8bmkk/vCbpCTg+Z6vn&#10;N2/2CwAA//8DAFBLAwQUAAYACAAAACEAcUDRBd4AAAALAQAADwAAAGRycy9kb3ducmV2LnhtbEyP&#10;QU/CQBSE7yb+h80z4Sa7BSGldEuMhqtGQBNuS/fRNnbfNt2F1n/v8yTHyUxmvsk3o2vFFfvQeNKQ&#10;TBUIpNLbhioNh/32MQURoiFrWk+o4QcDbIr7u9xk1g/0gdddrASXUMiMhjrGLpMylDU6E6a+Q2Lv&#10;7HtnIsu+krY3A5e7Vs6UWkpnGuKF2nT4UmP5vbs4DZ9v5+PXk3qvXt2iG/yoJLmV1HryMD6vQUQc&#10;438Y/vAZHQpmOvkL2SBaDcs0WXCUjVmagODEaj7nMycNPJyALHJ5+6H4BQAA//8DAFBLAQItABQA&#10;BgAIAAAAIQC2gziS/gAAAOEBAAATAAAAAAAAAAAAAAAAAAAAAABbQ29udGVudF9UeXBlc10ueG1s&#10;UEsBAi0AFAAGAAgAAAAhADj9If/WAAAAlAEAAAsAAAAAAAAAAAAAAAAALwEAAF9yZWxzLy5yZWxz&#10;UEsBAi0AFAAGAAgAAAAhANIEWWddAgAAOwUAAA4AAAAAAAAAAAAAAAAALgIAAGRycy9lMm9Eb2Mu&#10;eG1sUEsBAi0AFAAGAAgAAAAhAHFA0QXeAAAACwEAAA8AAAAAAAAAAAAAAAAAtwQAAGRycy9kb3du&#10;cmV2LnhtbFBLBQYAAAAABAAEAPMAAADCBQAAAAA=&#10;" filled="f" stroked="f">
              <v:textbox>
                <w:txbxContent>
                  <w:p w14:paraId="7F6F8ECD" w14:textId="1D58723A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  <w:r w:rsidRPr="00C9365E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Guardian Europe S.à.r.l.  </w:t>
                    </w:r>
                    <w:r w:rsidRPr="00C9365E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19, rue du Puits Romain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  <w:t>L-8070 Bertrange</w:t>
                    </w:r>
                    <w:r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, 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Luxembourg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</w:r>
                    <w:r w:rsidRPr="00480569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+352</w:t>
                    </w:r>
                    <w:r w:rsidR="003C3710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 27863260</w:t>
                    </w:r>
                  </w:p>
                  <w:p w14:paraId="75C64B3A" w14:textId="77777777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5340DA8B" w14:textId="77777777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7A0CE4AE" w14:textId="77777777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5BADCD69" w14:textId="77777777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58789DD2" wp14:editId="264B5E6D">
          <wp:extent cx="7538623" cy="1710000"/>
          <wp:effectExtent l="0" t="0" r="0" b="0"/>
          <wp:docPr id="1" name="Picture 1" descr="A picture containing monitor, display, screen, televis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monitor, display, screen, televis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93" t="-3457" r="-5045" b="-6079"/>
                  <a:stretch/>
                </pic:blipFill>
                <pic:spPr bwMode="auto">
                  <a:xfrm>
                    <a:off x="0" y="0"/>
                    <a:ext cx="7538623" cy="1710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291E" w14:textId="77777777" w:rsidR="00811188" w:rsidRDefault="00811188" w:rsidP="0011626E">
      <w:r>
        <w:separator/>
      </w:r>
    </w:p>
  </w:footnote>
  <w:footnote w:type="continuationSeparator" w:id="0">
    <w:p w14:paraId="26DB1866" w14:textId="77777777" w:rsidR="00811188" w:rsidRDefault="00811188" w:rsidP="0011626E">
      <w:r>
        <w:continuationSeparator/>
      </w:r>
    </w:p>
  </w:footnote>
  <w:footnote w:type="continuationNotice" w:id="1">
    <w:p w14:paraId="4ACFC4C5" w14:textId="77777777" w:rsidR="00811188" w:rsidRDefault="008111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2F85" w14:textId="77777777" w:rsidR="00DE4B75" w:rsidRDefault="00DE4B75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6718081B" wp14:editId="4C8DD19C">
          <wp:simplePos x="0" y="0"/>
          <wp:positionH relativeFrom="margin">
            <wp:posOffset>4951095</wp:posOffset>
          </wp:positionH>
          <wp:positionV relativeFrom="margin">
            <wp:posOffset>-205105</wp:posOffset>
          </wp:positionV>
          <wp:extent cx="1714500" cy="478155"/>
          <wp:effectExtent l="0" t="0" r="12700" b="4445"/>
          <wp:wrapSquare wrapText="bothSides"/>
          <wp:docPr id="96" name="Picture 9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LU" w:vendorID="64" w:dllVersion="0" w:nlCheck="1" w:checkStyle="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44"/>
    <w:rsid w:val="00037E44"/>
    <w:rsid w:val="0008539D"/>
    <w:rsid w:val="000A781F"/>
    <w:rsid w:val="000B7753"/>
    <w:rsid w:val="000D7276"/>
    <w:rsid w:val="000E2FAF"/>
    <w:rsid w:val="0011626E"/>
    <w:rsid w:val="0012582A"/>
    <w:rsid w:val="00133EC5"/>
    <w:rsid w:val="00194174"/>
    <w:rsid w:val="002148CA"/>
    <w:rsid w:val="0022523F"/>
    <w:rsid w:val="00227CED"/>
    <w:rsid w:val="002348A0"/>
    <w:rsid w:val="00236D51"/>
    <w:rsid w:val="00294650"/>
    <w:rsid w:val="002C60C8"/>
    <w:rsid w:val="002F1C16"/>
    <w:rsid w:val="00317101"/>
    <w:rsid w:val="00321210"/>
    <w:rsid w:val="00321305"/>
    <w:rsid w:val="00336B06"/>
    <w:rsid w:val="00341BEC"/>
    <w:rsid w:val="00367DBC"/>
    <w:rsid w:val="00375A18"/>
    <w:rsid w:val="003800AA"/>
    <w:rsid w:val="00382816"/>
    <w:rsid w:val="0038533A"/>
    <w:rsid w:val="003868C0"/>
    <w:rsid w:val="00391AD8"/>
    <w:rsid w:val="00394676"/>
    <w:rsid w:val="003A047D"/>
    <w:rsid w:val="003C3710"/>
    <w:rsid w:val="003C761E"/>
    <w:rsid w:val="003E30ED"/>
    <w:rsid w:val="00412D26"/>
    <w:rsid w:val="004138A2"/>
    <w:rsid w:val="0042609F"/>
    <w:rsid w:val="00446C72"/>
    <w:rsid w:val="00475144"/>
    <w:rsid w:val="00480569"/>
    <w:rsid w:val="004B772F"/>
    <w:rsid w:val="004D3B9E"/>
    <w:rsid w:val="00512C9A"/>
    <w:rsid w:val="0052243B"/>
    <w:rsid w:val="00523533"/>
    <w:rsid w:val="00533B5C"/>
    <w:rsid w:val="005428C9"/>
    <w:rsid w:val="00573F05"/>
    <w:rsid w:val="005A138E"/>
    <w:rsid w:val="005B38F7"/>
    <w:rsid w:val="005C47C6"/>
    <w:rsid w:val="005F1CC7"/>
    <w:rsid w:val="006142EA"/>
    <w:rsid w:val="00617A19"/>
    <w:rsid w:val="006235C2"/>
    <w:rsid w:val="006554F5"/>
    <w:rsid w:val="006A69E9"/>
    <w:rsid w:val="006C5366"/>
    <w:rsid w:val="006D603B"/>
    <w:rsid w:val="00706B89"/>
    <w:rsid w:val="0071106E"/>
    <w:rsid w:val="00777F62"/>
    <w:rsid w:val="00795F42"/>
    <w:rsid w:val="007A120F"/>
    <w:rsid w:val="007A1317"/>
    <w:rsid w:val="007D47F6"/>
    <w:rsid w:val="007F0FF9"/>
    <w:rsid w:val="00811188"/>
    <w:rsid w:val="00815E56"/>
    <w:rsid w:val="008B0477"/>
    <w:rsid w:val="008B6D10"/>
    <w:rsid w:val="008D7994"/>
    <w:rsid w:val="00902A33"/>
    <w:rsid w:val="009131B9"/>
    <w:rsid w:val="00961575"/>
    <w:rsid w:val="00997732"/>
    <w:rsid w:val="009B290B"/>
    <w:rsid w:val="009C655E"/>
    <w:rsid w:val="009C7F81"/>
    <w:rsid w:val="009E6AFD"/>
    <w:rsid w:val="00A07D32"/>
    <w:rsid w:val="00A37A27"/>
    <w:rsid w:val="00A45F0B"/>
    <w:rsid w:val="00A60A29"/>
    <w:rsid w:val="00A96E9C"/>
    <w:rsid w:val="00AC2F24"/>
    <w:rsid w:val="00AD2413"/>
    <w:rsid w:val="00AE4D5E"/>
    <w:rsid w:val="00B11094"/>
    <w:rsid w:val="00B14BD5"/>
    <w:rsid w:val="00B15EB1"/>
    <w:rsid w:val="00B30DC8"/>
    <w:rsid w:val="00B43199"/>
    <w:rsid w:val="00B63F39"/>
    <w:rsid w:val="00B65E8A"/>
    <w:rsid w:val="00B66B5A"/>
    <w:rsid w:val="00B7634E"/>
    <w:rsid w:val="00BD7BF7"/>
    <w:rsid w:val="00BE107F"/>
    <w:rsid w:val="00BF3216"/>
    <w:rsid w:val="00BF475C"/>
    <w:rsid w:val="00C10140"/>
    <w:rsid w:val="00C31E17"/>
    <w:rsid w:val="00C50041"/>
    <w:rsid w:val="00C8031B"/>
    <w:rsid w:val="00C8083D"/>
    <w:rsid w:val="00C822A6"/>
    <w:rsid w:val="00C9365E"/>
    <w:rsid w:val="00C962C0"/>
    <w:rsid w:val="00CA0AF1"/>
    <w:rsid w:val="00D52DE2"/>
    <w:rsid w:val="00D5391E"/>
    <w:rsid w:val="00D70866"/>
    <w:rsid w:val="00D71BD7"/>
    <w:rsid w:val="00DA0133"/>
    <w:rsid w:val="00DD10CA"/>
    <w:rsid w:val="00DE4B75"/>
    <w:rsid w:val="00E24EE1"/>
    <w:rsid w:val="00E31970"/>
    <w:rsid w:val="00E366DB"/>
    <w:rsid w:val="00E4397E"/>
    <w:rsid w:val="00E67D16"/>
    <w:rsid w:val="00E74A86"/>
    <w:rsid w:val="00EC5F20"/>
    <w:rsid w:val="00F32EBD"/>
    <w:rsid w:val="00F82D12"/>
    <w:rsid w:val="00FB5EDD"/>
    <w:rsid w:val="01D43921"/>
    <w:rsid w:val="01E9E7C0"/>
    <w:rsid w:val="03F8C870"/>
    <w:rsid w:val="0C6EC790"/>
    <w:rsid w:val="10AB7F93"/>
    <w:rsid w:val="11782547"/>
    <w:rsid w:val="1B06CE88"/>
    <w:rsid w:val="1D801390"/>
    <w:rsid w:val="21B36202"/>
    <w:rsid w:val="222CC256"/>
    <w:rsid w:val="25944476"/>
    <w:rsid w:val="264AEF34"/>
    <w:rsid w:val="27112E12"/>
    <w:rsid w:val="292B0E4F"/>
    <w:rsid w:val="2CB682F7"/>
    <w:rsid w:val="2CB6A5EB"/>
    <w:rsid w:val="2FC7CEB5"/>
    <w:rsid w:val="349B3FD8"/>
    <w:rsid w:val="37613EC2"/>
    <w:rsid w:val="385786C0"/>
    <w:rsid w:val="3897B839"/>
    <w:rsid w:val="3C86E684"/>
    <w:rsid w:val="3DD36AF3"/>
    <w:rsid w:val="3E28F9C1"/>
    <w:rsid w:val="40839249"/>
    <w:rsid w:val="40DEE219"/>
    <w:rsid w:val="42EAA415"/>
    <w:rsid w:val="43076A1E"/>
    <w:rsid w:val="49106864"/>
    <w:rsid w:val="4990092E"/>
    <w:rsid w:val="4A5F6F5B"/>
    <w:rsid w:val="4AB6F0D4"/>
    <w:rsid w:val="4ABABC90"/>
    <w:rsid w:val="4C3C1DE3"/>
    <w:rsid w:val="4C4373F1"/>
    <w:rsid w:val="4DEE9196"/>
    <w:rsid w:val="576C34ED"/>
    <w:rsid w:val="58BED4EE"/>
    <w:rsid w:val="5DC9FE18"/>
    <w:rsid w:val="5F8E6027"/>
    <w:rsid w:val="61E72A5A"/>
    <w:rsid w:val="669C43B2"/>
    <w:rsid w:val="6BE1D27A"/>
    <w:rsid w:val="72A4DCC6"/>
    <w:rsid w:val="7529FDFC"/>
    <w:rsid w:val="76E9502E"/>
    <w:rsid w:val="7D2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A5F546"/>
  <w14:defaultImageDpi w14:val="300"/>
  <w15:docId w15:val="{6210A7E6-ABDA-4D3F-A8EF-A245E687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26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626E"/>
  </w:style>
  <w:style w:type="paragraph" w:styleId="Fuzeile">
    <w:name w:val="footer"/>
    <w:basedOn w:val="Standard"/>
    <w:link w:val="FuzeileZchn"/>
    <w:uiPriority w:val="99"/>
    <w:unhideWhenUsed/>
    <w:rsid w:val="0011626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62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26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26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rd"/>
    <w:uiPriority w:val="99"/>
    <w:rsid w:val="004138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382816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38281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06B89"/>
  </w:style>
  <w:style w:type="character" w:styleId="Kommentarzeichen">
    <w:name w:val="annotation reference"/>
    <w:basedOn w:val="Absatz-Standardschriftart"/>
    <w:uiPriority w:val="99"/>
    <w:semiHidden/>
    <w:unhideWhenUsed/>
    <w:rsid w:val="00706B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B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B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B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B89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1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uardianglass.com/eu/en/our-glass/guardian-clarity/clarity-neutra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uardian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uardian2" id="{58D850FC-102D-AB43-9067-CA041F1F242C}" vid="{381FC17D-F94F-B042-8831-0796864508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ae46a0-0c74-46e0-a6f6-8917d800513c">
      <UserInfo>
        <DisplayName>Williamson, Liam</DisplayName>
        <AccountId>143</AccountId>
        <AccountType/>
      </UserInfo>
      <UserInfo>
        <DisplayName>Kovacs, Andras</DisplayName>
        <AccountId>142</AccountId>
        <AccountType/>
      </UserInfo>
      <UserInfo>
        <DisplayName>Mcelfresh, Malgorzata</DisplayName>
        <AccountId>40</AccountId>
        <AccountType/>
      </UserInfo>
      <UserInfo>
        <DisplayName>Kovacs, Tamas Ervin</DisplayName>
        <AccountId>41</AccountId>
        <AccountType/>
      </UserInfo>
      <UserInfo>
        <DisplayName>Chernyaykina, Irina</DisplayName>
        <AccountId>126</AccountId>
        <AccountType/>
      </UserInfo>
    </SharedWithUsers>
    <TaxCatchAll xmlns="61f78dd5-20ad-4f7b-8ade-18b039b59425" xsi:nil="true"/>
    <lcf76f155ced4ddcb4097134ff3c332f xmlns="7039142c-308f-4c9e-bfc2-ae427c7d3b8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8863DFBD88A4189BC255D4BB03C9D" ma:contentTypeVersion="16" ma:contentTypeDescription="Create a new document." ma:contentTypeScope="" ma:versionID="a903d19c6f9bb228162cc693f1480fb0">
  <xsd:schema xmlns:xsd="http://www.w3.org/2001/XMLSchema" xmlns:xs="http://www.w3.org/2001/XMLSchema" xmlns:p="http://schemas.microsoft.com/office/2006/metadata/properties" xmlns:ns2="7039142c-308f-4c9e-bfc2-ae427c7d3b8b" xmlns:ns3="8aae46a0-0c74-46e0-a6f6-8917d800513c" xmlns:ns4="61f78dd5-20ad-4f7b-8ade-18b039b59425" targetNamespace="http://schemas.microsoft.com/office/2006/metadata/properties" ma:root="true" ma:fieldsID="3cdccfbdc588b2655b4720f7ca6f2ece" ns2:_="" ns3:_="" ns4:_="">
    <xsd:import namespace="7039142c-308f-4c9e-bfc2-ae427c7d3b8b"/>
    <xsd:import namespace="8aae46a0-0c74-46e0-a6f6-8917d800513c"/>
    <xsd:import namespace="61f78dd5-20ad-4f7b-8ade-18b039b59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9142c-308f-4c9e-bfc2-ae427c7d3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874a3f-55a3-4351-b9b0-90e58f5dc2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e46a0-0c74-46e0-a6f6-8917d8005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8dd5-20ad-4f7b-8ade-18b039b594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6b06016-bd2a-430e-898f-c682f5bc09cd}" ma:internalName="TaxCatchAll" ma:showField="CatchAllData" ma:web="8aae46a0-0c74-46e0-a6f6-8917d8005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5DE043-1187-49A3-95FA-E7EADCC37615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61f78dd5-20ad-4f7b-8ade-18b039b59425"/>
    <ds:schemaRef ds:uri="8aae46a0-0c74-46e0-a6f6-8917d800513c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7039142c-308f-4c9e-bfc2-ae427c7d3b8b"/>
  </ds:schemaRefs>
</ds:datastoreItem>
</file>

<file path=customXml/itemProps2.xml><?xml version="1.0" encoding="utf-8"?>
<ds:datastoreItem xmlns:ds="http://schemas.openxmlformats.org/officeDocument/2006/customXml" ds:itemID="{128F081C-32E4-467E-97ED-CCDD5D01B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99BE3-722A-4C47-9555-97DE99FBA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9142c-308f-4c9e-bfc2-ae427c7d3b8b"/>
    <ds:schemaRef ds:uri="8aae46a0-0c74-46e0-a6f6-8917d800513c"/>
    <ds:schemaRef ds:uri="61f78dd5-20ad-4f7b-8ade-18b039b59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B53C5F-A958-DB49-989C-0A84F01A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2343</Characters>
  <Application>Microsoft Office Word</Application>
  <DocSecurity>0</DocSecurity>
  <Lines>19</Lines>
  <Paragraphs>5</Paragraphs>
  <ScaleCrop>false</ScaleCrop>
  <Manager/>
  <Company/>
  <LinksUpToDate>false</LinksUpToDate>
  <CharactersWithSpaces>2709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Foreman</dc:creator>
  <cp:keywords/>
  <dc:description/>
  <cp:lastModifiedBy>Barbara Welsch</cp:lastModifiedBy>
  <cp:revision>5</cp:revision>
  <dcterms:created xsi:type="dcterms:W3CDTF">2022-09-16T10:02:00Z</dcterms:created>
  <dcterms:modified xsi:type="dcterms:W3CDTF">2022-09-28T08:59:00Z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0x0101000638863DFBD88A4189BC255D4BB03C9D</vt:lpwstr>
  </property>
  <property fmtid="{D5CDD505-2E9C-101B-9397-08002B2CF9AE}" pid="3" name="Order">
    <vt:r8>542000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