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431D" w14:textId="77777777" w:rsidR="004310E6" w:rsidRPr="00830CF2" w:rsidRDefault="004310E6" w:rsidP="00B91BB5">
      <w:pPr>
        <w:spacing w:before="120" w:after="240"/>
        <w:rPr>
          <w:rFonts w:ascii="Arial" w:hAnsi="Arial" w:cs="Arial"/>
          <w:b/>
          <w:sz w:val="28"/>
          <w:szCs w:val="28"/>
        </w:rPr>
      </w:pPr>
      <w:bookmarkStart w:id="0" w:name="OLE_LINK3"/>
      <w:bookmarkStart w:id="1" w:name="_GoBack"/>
      <w:r w:rsidRPr="00830CF2">
        <w:rPr>
          <w:rFonts w:ascii="Arial" w:hAnsi="Arial" w:cs="Arial"/>
          <w:b/>
          <w:sz w:val="28"/>
          <w:szCs w:val="28"/>
        </w:rPr>
        <w:t>Pressemitteilung</w:t>
      </w:r>
    </w:p>
    <w:p w14:paraId="66D2E82A" w14:textId="08211347" w:rsidR="0030177B" w:rsidRPr="00B91BB5" w:rsidRDefault="00E51085" w:rsidP="00E51085">
      <w:pPr>
        <w:pStyle w:val="berschrift16p"/>
        <w:spacing w:before="0" w:after="60" w:line="240" w:lineRule="auto"/>
        <w:rPr>
          <w:rFonts w:cs="Arial"/>
          <w:sz w:val="36"/>
          <w:szCs w:val="36"/>
        </w:rPr>
      </w:pPr>
      <w:r w:rsidRPr="00E51085">
        <w:rPr>
          <w:rFonts w:cs="Arial"/>
          <w:sz w:val="36"/>
          <w:szCs w:val="36"/>
        </w:rPr>
        <w:t xml:space="preserve">Neue </w:t>
      </w:r>
      <w:r w:rsidR="0022472D" w:rsidRPr="00E51085">
        <w:rPr>
          <w:rFonts w:cs="Arial"/>
          <w:sz w:val="36"/>
          <w:szCs w:val="36"/>
        </w:rPr>
        <w:t>ECO-</w:t>
      </w:r>
      <w:proofErr w:type="spellStart"/>
      <w:r w:rsidR="00E630C8" w:rsidRPr="00E51085">
        <w:rPr>
          <w:rFonts w:cs="Arial"/>
          <w:sz w:val="36"/>
          <w:szCs w:val="36"/>
        </w:rPr>
        <w:t>Hochleistungs</w:t>
      </w:r>
      <w:r w:rsidR="0022472D" w:rsidRPr="00E51085">
        <w:rPr>
          <w:rFonts w:cs="Arial"/>
          <w:sz w:val="36"/>
          <w:szCs w:val="36"/>
        </w:rPr>
        <w:t>s</w:t>
      </w:r>
      <w:r w:rsidR="00E630C8" w:rsidRPr="00E51085">
        <w:rPr>
          <w:rFonts w:cs="Arial"/>
          <w:sz w:val="36"/>
          <w:szCs w:val="36"/>
        </w:rPr>
        <w:t>chmelzefilter</w:t>
      </w:r>
      <w:proofErr w:type="spellEnd"/>
      <w:r w:rsidR="00E630C8" w:rsidRPr="00E51085">
        <w:rPr>
          <w:rFonts w:cs="Arial"/>
          <w:sz w:val="36"/>
          <w:szCs w:val="36"/>
        </w:rPr>
        <w:t xml:space="preserve"> </w:t>
      </w:r>
      <w:r w:rsidR="005C6D3C">
        <w:rPr>
          <w:rFonts w:cs="Arial"/>
          <w:sz w:val="36"/>
          <w:szCs w:val="36"/>
        </w:rPr>
        <w:t>für</w:t>
      </w:r>
      <w:r w:rsidRPr="00E51085">
        <w:rPr>
          <w:rFonts w:cs="Arial"/>
          <w:sz w:val="36"/>
          <w:szCs w:val="36"/>
        </w:rPr>
        <w:t xml:space="preserve"> h</w:t>
      </w:r>
      <w:r w:rsidR="0022472D">
        <w:rPr>
          <w:rFonts w:cs="Arial"/>
          <w:sz w:val="36"/>
          <w:szCs w:val="36"/>
        </w:rPr>
        <w:t>öhere Durchs</w:t>
      </w:r>
      <w:r w:rsidR="005C6D3C">
        <w:rPr>
          <w:rFonts w:cs="Arial"/>
          <w:sz w:val="36"/>
          <w:szCs w:val="36"/>
        </w:rPr>
        <w:t>ä</w:t>
      </w:r>
      <w:r w:rsidR="0022472D">
        <w:rPr>
          <w:rFonts w:cs="Arial"/>
          <w:sz w:val="36"/>
          <w:szCs w:val="36"/>
        </w:rPr>
        <w:t>tz</w:t>
      </w:r>
      <w:r w:rsidR="005C6D3C">
        <w:rPr>
          <w:rFonts w:cs="Arial"/>
          <w:sz w:val="36"/>
          <w:szCs w:val="36"/>
        </w:rPr>
        <w:t>e</w:t>
      </w:r>
      <w:r w:rsidR="000716E6">
        <w:rPr>
          <w:rFonts w:cs="Arial"/>
          <w:sz w:val="36"/>
          <w:szCs w:val="36"/>
        </w:rPr>
        <w:t xml:space="preserve"> </w:t>
      </w:r>
      <w:r>
        <w:rPr>
          <w:rFonts w:cs="Arial"/>
          <w:sz w:val="36"/>
          <w:szCs w:val="36"/>
        </w:rPr>
        <w:t>in der</w:t>
      </w:r>
      <w:r w:rsidR="000716E6">
        <w:rPr>
          <w:rFonts w:cs="Arial"/>
          <w:sz w:val="36"/>
          <w:szCs w:val="36"/>
        </w:rPr>
        <w:t xml:space="preserve"> PET-Verarbeitung</w:t>
      </w:r>
    </w:p>
    <w:p w14:paraId="4421751D" w14:textId="0171C7DB" w:rsidR="00B37878" w:rsidRDefault="008456E3" w:rsidP="003D5D19">
      <w:pPr>
        <w:spacing w:before="0"/>
        <w:jc w:val="center"/>
        <w:rPr>
          <w:rFonts w:ascii="Arial" w:hAnsi="Arial" w:cs="Arial"/>
          <w:i/>
          <w:color w:val="auto"/>
          <w:sz w:val="20"/>
        </w:rPr>
      </w:pPr>
      <w:r>
        <w:rPr>
          <w:rFonts w:ascii="Arial" w:hAnsi="Arial" w:cs="Arial"/>
          <w:i/>
          <w:noProof/>
          <w:color w:val="auto"/>
          <w:sz w:val="20"/>
        </w:rPr>
        <w:drawing>
          <wp:inline distT="0" distB="0" distL="0" distR="0" wp14:anchorId="050CC181" wp14:editId="23991752">
            <wp:extent cx="3059801" cy="3600000"/>
            <wp:effectExtent l="0" t="0" r="762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11_ECO New_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801" cy="3600000"/>
                    </a:xfrm>
                    <a:prstGeom prst="rect">
                      <a:avLst/>
                    </a:prstGeom>
                  </pic:spPr>
                </pic:pic>
              </a:graphicData>
            </a:graphic>
          </wp:inline>
        </w:drawing>
      </w:r>
    </w:p>
    <w:p w14:paraId="5296BBEA" w14:textId="29B82A9A" w:rsidR="00B37878" w:rsidRPr="00B91BB5" w:rsidRDefault="00366F4C" w:rsidP="00097CC3">
      <w:pPr>
        <w:spacing w:before="0"/>
        <w:rPr>
          <w:rFonts w:ascii="Arial" w:hAnsi="Arial" w:cs="Arial"/>
          <w:i/>
          <w:color w:val="auto"/>
          <w:sz w:val="20"/>
        </w:rPr>
      </w:pPr>
      <w:r>
        <w:rPr>
          <w:rFonts w:ascii="Arial" w:hAnsi="Arial" w:cs="Arial"/>
          <w:i/>
          <w:color w:val="auto"/>
          <w:sz w:val="20"/>
        </w:rPr>
        <w:t>Der neue ECO</w:t>
      </w:r>
      <w:r w:rsidR="00A14C3C">
        <w:rPr>
          <w:rFonts w:ascii="Arial" w:hAnsi="Arial" w:cs="Arial"/>
          <w:i/>
          <w:color w:val="auto"/>
          <w:sz w:val="20"/>
        </w:rPr>
        <w:t> </w:t>
      </w:r>
      <w:r>
        <w:rPr>
          <w:rFonts w:ascii="Arial" w:hAnsi="Arial" w:cs="Arial"/>
          <w:i/>
          <w:color w:val="auto"/>
          <w:sz w:val="20"/>
        </w:rPr>
        <w:t xml:space="preserve">500 </w:t>
      </w:r>
      <w:proofErr w:type="spellStart"/>
      <w:r>
        <w:rPr>
          <w:rFonts w:ascii="Arial" w:hAnsi="Arial" w:cs="Arial"/>
          <w:i/>
          <w:color w:val="auto"/>
          <w:sz w:val="20"/>
        </w:rPr>
        <w:t>Hochleistungsschmelzefilter</w:t>
      </w:r>
      <w:proofErr w:type="spellEnd"/>
      <w:r>
        <w:rPr>
          <w:rFonts w:ascii="Arial" w:hAnsi="Arial" w:cs="Arial"/>
          <w:i/>
          <w:color w:val="auto"/>
          <w:sz w:val="20"/>
        </w:rPr>
        <w:t xml:space="preserve"> von </w:t>
      </w:r>
      <w:proofErr w:type="spellStart"/>
      <w:r>
        <w:rPr>
          <w:rFonts w:ascii="Arial" w:hAnsi="Arial" w:cs="Arial"/>
          <w:i/>
          <w:color w:val="auto"/>
          <w:sz w:val="20"/>
        </w:rPr>
        <w:t>Ettlinger</w:t>
      </w:r>
      <w:proofErr w:type="spellEnd"/>
      <w:r>
        <w:rPr>
          <w:rFonts w:ascii="Arial" w:hAnsi="Arial" w:cs="Arial"/>
          <w:i/>
          <w:color w:val="auto"/>
          <w:sz w:val="20"/>
        </w:rPr>
        <w:t xml:space="preserve"> erreicht Durchsätze bis zu 4.000 kg/h </w:t>
      </w:r>
      <w:r w:rsidR="00EF1BE4">
        <w:rPr>
          <w:rFonts w:ascii="Arial" w:hAnsi="Arial" w:cs="Arial"/>
          <w:i/>
          <w:color w:val="auto"/>
          <w:sz w:val="20"/>
        </w:rPr>
        <w:br/>
      </w:r>
      <w:r w:rsidR="00B37878">
        <w:rPr>
          <w:rFonts w:ascii="Arial" w:hAnsi="Arial" w:cs="Arial"/>
          <w:i/>
          <w:color w:val="auto"/>
          <w:sz w:val="20"/>
        </w:rPr>
        <w:t xml:space="preserve">© </w:t>
      </w:r>
      <w:proofErr w:type="spellStart"/>
      <w:r w:rsidR="00B37878">
        <w:rPr>
          <w:rFonts w:ascii="Arial" w:hAnsi="Arial" w:cs="Arial"/>
          <w:i/>
          <w:color w:val="auto"/>
          <w:sz w:val="20"/>
        </w:rPr>
        <w:t>Ettlinger</w:t>
      </w:r>
      <w:proofErr w:type="spellEnd"/>
    </w:p>
    <w:p w14:paraId="7BB3ECCD" w14:textId="663894BB" w:rsidR="00FE6E8E" w:rsidRPr="00FE6E8E" w:rsidRDefault="001F7F61" w:rsidP="00F94960">
      <w:pPr>
        <w:spacing w:line="360" w:lineRule="exact"/>
        <w:rPr>
          <w:b/>
          <w:sz w:val="20"/>
        </w:rPr>
      </w:pPr>
      <w:r w:rsidRPr="00FE6E8E">
        <w:rPr>
          <w:rFonts w:ascii="Arial" w:hAnsi="Arial" w:cs="Arial"/>
          <w:b/>
          <w:color w:val="auto"/>
          <w:sz w:val="20"/>
        </w:rPr>
        <w:t>Königsbrunn</w:t>
      </w:r>
      <w:r w:rsidR="007D0413" w:rsidRPr="00FE6E8E">
        <w:rPr>
          <w:rFonts w:ascii="Arial" w:hAnsi="Arial" w:cs="Arial"/>
          <w:b/>
          <w:color w:val="auto"/>
          <w:sz w:val="20"/>
        </w:rPr>
        <w:t>/Deutschland</w:t>
      </w:r>
      <w:r w:rsidRPr="00FE6E8E">
        <w:rPr>
          <w:rFonts w:ascii="Arial" w:hAnsi="Arial" w:cs="Arial"/>
          <w:b/>
          <w:color w:val="auto"/>
          <w:sz w:val="20"/>
        </w:rPr>
        <w:t xml:space="preserve">, </w:t>
      </w:r>
      <w:r w:rsidR="006143CE">
        <w:rPr>
          <w:rFonts w:ascii="Arial" w:hAnsi="Arial" w:cs="Arial"/>
          <w:b/>
          <w:color w:val="auto"/>
          <w:sz w:val="20"/>
        </w:rPr>
        <w:t>Juni</w:t>
      </w:r>
      <w:r w:rsidR="00A21967">
        <w:rPr>
          <w:rFonts w:ascii="Arial" w:hAnsi="Arial" w:cs="Arial"/>
          <w:b/>
          <w:color w:val="auto"/>
          <w:sz w:val="20"/>
        </w:rPr>
        <w:t xml:space="preserve"> </w:t>
      </w:r>
      <w:r w:rsidRPr="00FE6E8E">
        <w:rPr>
          <w:rFonts w:ascii="Arial" w:hAnsi="Arial" w:cs="Arial"/>
          <w:b/>
          <w:color w:val="auto"/>
          <w:sz w:val="20"/>
        </w:rPr>
        <w:t>20</w:t>
      </w:r>
      <w:r w:rsidR="000533F2" w:rsidRPr="00FE6E8E">
        <w:rPr>
          <w:rFonts w:ascii="Arial" w:hAnsi="Arial" w:cs="Arial"/>
          <w:b/>
          <w:color w:val="auto"/>
          <w:sz w:val="20"/>
        </w:rPr>
        <w:t>2</w:t>
      </w:r>
      <w:r w:rsidR="009912C5">
        <w:rPr>
          <w:rFonts w:ascii="Arial" w:hAnsi="Arial" w:cs="Arial"/>
          <w:b/>
          <w:color w:val="auto"/>
          <w:sz w:val="20"/>
        </w:rPr>
        <w:t>1</w:t>
      </w:r>
      <w:r w:rsidRPr="00FE6E8E">
        <w:rPr>
          <w:rFonts w:ascii="Arial" w:hAnsi="Arial" w:cs="Arial"/>
          <w:b/>
          <w:color w:val="auto"/>
          <w:sz w:val="20"/>
        </w:rPr>
        <w:t xml:space="preserve"> </w:t>
      </w:r>
      <w:r w:rsidR="00CD7F11">
        <w:rPr>
          <w:rFonts w:ascii="Arial" w:hAnsi="Arial" w:cs="Arial"/>
          <w:b/>
          <w:color w:val="auto"/>
          <w:sz w:val="20"/>
        </w:rPr>
        <w:t>–</w:t>
      </w:r>
      <w:r w:rsidR="00D4066C" w:rsidRPr="00FE6E8E">
        <w:rPr>
          <w:rFonts w:ascii="Arial" w:hAnsi="Arial" w:cs="Arial"/>
          <w:b/>
          <w:color w:val="auto"/>
          <w:sz w:val="20"/>
        </w:rPr>
        <w:t xml:space="preserve"> </w:t>
      </w:r>
      <w:r w:rsidR="008B5ED2" w:rsidRPr="00FE6E8E">
        <w:rPr>
          <w:rFonts w:ascii="Arial" w:hAnsi="Arial" w:cs="Arial"/>
          <w:b/>
          <w:color w:val="auto"/>
          <w:sz w:val="20"/>
        </w:rPr>
        <w:t>ETTLINGER</w:t>
      </w:r>
      <w:r w:rsidR="00D4066C" w:rsidRPr="00FE6E8E">
        <w:rPr>
          <w:rFonts w:ascii="Arial" w:hAnsi="Arial" w:cs="Arial"/>
          <w:b/>
          <w:color w:val="auto"/>
          <w:sz w:val="20"/>
        </w:rPr>
        <w:t xml:space="preserve">, Mitglied der </w:t>
      </w:r>
      <w:r w:rsidR="00910876" w:rsidRPr="00FE6E8E">
        <w:rPr>
          <w:rFonts w:ascii="Arial" w:hAnsi="Arial" w:cs="Arial"/>
          <w:b/>
          <w:color w:val="auto"/>
          <w:sz w:val="20"/>
        </w:rPr>
        <w:t xml:space="preserve">MAAG </w:t>
      </w:r>
      <w:r w:rsidR="00D4066C" w:rsidRPr="00FE6E8E">
        <w:rPr>
          <w:rFonts w:ascii="Arial" w:hAnsi="Arial" w:cs="Arial"/>
          <w:b/>
          <w:color w:val="auto"/>
          <w:sz w:val="20"/>
        </w:rPr>
        <w:t xml:space="preserve">Gruppe und ein führender Hersteller von </w:t>
      </w:r>
      <w:r w:rsidR="00C0221E">
        <w:rPr>
          <w:rFonts w:ascii="Arial" w:hAnsi="Arial" w:cs="Arial"/>
          <w:b/>
          <w:color w:val="auto"/>
          <w:sz w:val="20"/>
        </w:rPr>
        <w:t xml:space="preserve">kontinuierlich arbeitenden </w:t>
      </w:r>
      <w:proofErr w:type="spellStart"/>
      <w:r w:rsidR="00D4066C" w:rsidRPr="00FE6E8E">
        <w:rPr>
          <w:rFonts w:ascii="Arial" w:hAnsi="Arial" w:cs="Arial"/>
          <w:b/>
          <w:color w:val="auto"/>
          <w:sz w:val="20"/>
        </w:rPr>
        <w:t>Hochleistungsschmelzefiltern</w:t>
      </w:r>
      <w:proofErr w:type="spellEnd"/>
      <w:r w:rsidR="00D4066C" w:rsidRPr="00FE6E8E">
        <w:rPr>
          <w:rFonts w:ascii="Arial" w:hAnsi="Arial" w:cs="Arial"/>
          <w:b/>
          <w:color w:val="auto"/>
          <w:sz w:val="20"/>
        </w:rPr>
        <w:t xml:space="preserve">, </w:t>
      </w:r>
      <w:r w:rsidR="006B5EAF">
        <w:rPr>
          <w:rFonts w:ascii="Arial" w:hAnsi="Arial" w:cs="Arial"/>
          <w:b/>
          <w:color w:val="auto"/>
          <w:sz w:val="20"/>
        </w:rPr>
        <w:t xml:space="preserve">präsentiert eine neue Generation der im Bereich PET-Recycling bewährten </w:t>
      </w:r>
      <w:r w:rsidR="000F7731">
        <w:rPr>
          <w:rFonts w:ascii="Arial" w:hAnsi="Arial" w:cs="Arial"/>
          <w:b/>
          <w:color w:val="auto"/>
          <w:sz w:val="20"/>
        </w:rPr>
        <w:t>ECO Produktfamilie</w:t>
      </w:r>
      <w:r w:rsidR="006B5EAF">
        <w:rPr>
          <w:rFonts w:ascii="Arial" w:hAnsi="Arial" w:cs="Arial"/>
          <w:b/>
          <w:color w:val="auto"/>
          <w:sz w:val="20"/>
        </w:rPr>
        <w:t>.</w:t>
      </w:r>
      <w:r w:rsidR="000F7731">
        <w:rPr>
          <w:rFonts w:ascii="Arial" w:hAnsi="Arial" w:cs="Arial"/>
          <w:b/>
          <w:color w:val="auto"/>
          <w:sz w:val="20"/>
        </w:rPr>
        <w:t xml:space="preserve"> </w:t>
      </w:r>
      <w:r w:rsidR="006B5EAF">
        <w:rPr>
          <w:rFonts w:ascii="Arial" w:hAnsi="Arial" w:cs="Arial"/>
          <w:b/>
          <w:color w:val="auto"/>
          <w:sz w:val="20"/>
        </w:rPr>
        <w:t>Die Neuerungen</w:t>
      </w:r>
      <w:r w:rsidR="00B37878">
        <w:rPr>
          <w:rFonts w:ascii="Arial" w:hAnsi="Arial" w:cs="Arial"/>
          <w:b/>
          <w:color w:val="auto"/>
          <w:sz w:val="20"/>
        </w:rPr>
        <w:t xml:space="preserve"> </w:t>
      </w:r>
      <w:r w:rsidR="00BB4600">
        <w:rPr>
          <w:rFonts w:ascii="Arial" w:hAnsi="Arial" w:cs="Arial"/>
          <w:b/>
          <w:color w:val="auto"/>
          <w:sz w:val="20"/>
        </w:rPr>
        <w:t xml:space="preserve">tragen </w:t>
      </w:r>
      <w:r w:rsidR="000F7731">
        <w:rPr>
          <w:rFonts w:ascii="Arial" w:hAnsi="Arial" w:cs="Arial"/>
          <w:b/>
          <w:color w:val="auto"/>
          <w:sz w:val="20"/>
        </w:rPr>
        <w:t>dem Bedarf für Systeme mit erhöhtem Produktdurchsatz Rechnung</w:t>
      </w:r>
      <w:r w:rsidR="00B37878">
        <w:rPr>
          <w:rFonts w:ascii="Arial" w:hAnsi="Arial" w:cs="Arial"/>
          <w:b/>
          <w:color w:val="auto"/>
          <w:sz w:val="20"/>
        </w:rPr>
        <w:t xml:space="preserve"> </w:t>
      </w:r>
      <w:r w:rsidR="00BB4600">
        <w:rPr>
          <w:rFonts w:ascii="Arial" w:hAnsi="Arial" w:cs="Arial"/>
          <w:b/>
          <w:color w:val="auto"/>
          <w:sz w:val="20"/>
        </w:rPr>
        <w:t xml:space="preserve">und sind zunächst in den Baugrößen </w:t>
      </w:r>
      <w:r w:rsidR="00BB4600" w:rsidRPr="007A2546">
        <w:rPr>
          <w:rFonts w:ascii="Arial" w:hAnsi="Arial" w:cs="Arial"/>
          <w:b/>
          <w:color w:val="auto"/>
          <w:sz w:val="20"/>
        </w:rPr>
        <w:t xml:space="preserve">für mittelgroße Recyclinglinien </w:t>
      </w:r>
      <w:r w:rsidR="00BB4600">
        <w:rPr>
          <w:rFonts w:ascii="Arial" w:hAnsi="Arial" w:cs="Arial"/>
          <w:b/>
          <w:color w:val="auto"/>
          <w:sz w:val="20"/>
        </w:rPr>
        <w:t>verfügbar</w:t>
      </w:r>
      <w:r w:rsidR="00D4066C" w:rsidRPr="00FE6E8E">
        <w:rPr>
          <w:rFonts w:ascii="Arial" w:hAnsi="Arial" w:cs="Arial"/>
          <w:b/>
          <w:color w:val="auto"/>
          <w:sz w:val="20"/>
        </w:rPr>
        <w:t>.</w:t>
      </w:r>
      <w:r w:rsidR="000F7731">
        <w:rPr>
          <w:rFonts w:ascii="Arial" w:hAnsi="Arial" w:cs="Arial"/>
          <w:b/>
          <w:color w:val="auto"/>
          <w:sz w:val="20"/>
        </w:rPr>
        <w:t xml:space="preserve"> </w:t>
      </w:r>
      <w:r w:rsidR="00BB4600">
        <w:rPr>
          <w:rFonts w:ascii="Arial" w:hAnsi="Arial" w:cs="Arial"/>
          <w:b/>
          <w:color w:val="auto"/>
          <w:sz w:val="20"/>
        </w:rPr>
        <w:t xml:space="preserve">Der neue leistungsgesteigerte </w:t>
      </w:r>
      <w:r w:rsidR="000716E6">
        <w:rPr>
          <w:rFonts w:ascii="Arial" w:hAnsi="Arial" w:cs="Arial"/>
          <w:b/>
          <w:color w:val="auto"/>
          <w:sz w:val="20"/>
        </w:rPr>
        <w:t xml:space="preserve">Typ ECO 350 </w:t>
      </w:r>
      <w:r w:rsidR="00BB4600">
        <w:rPr>
          <w:rFonts w:ascii="Arial" w:hAnsi="Arial" w:cs="Arial"/>
          <w:b/>
          <w:color w:val="auto"/>
          <w:sz w:val="20"/>
        </w:rPr>
        <w:t xml:space="preserve">löst den </w:t>
      </w:r>
      <w:r w:rsidR="000716E6">
        <w:rPr>
          <w:rFonts w:ascii="Arial" w:hAnsi="Arial" w:cs="Arial"/>
          <w:b/>
          <w:color w:val="auto"/>
          <w:sz w:val="20"/>
        </w:rPr>
        <w:t xml:space="preserve">bisherigen </w:t>
      </w:r>
      <w:r w:rsidR="00BB4600">
        <w:rPr>
          <w:rFonts w:ascii="Arial" w:hAnsi="Arial" w:cs="Arial"/>
          <w:b/>
          <w:color w:val="auto"/>
          <w:sz w:val="20"/>
        </w:rPr>
        <w:t xml:space="preserve">Typ </w:t>
      </w:r>
      <w:r w:rsidR="000716E6">
        <w:rPr>
          <w:rFonts w:ascii="Arial" w:hAnsi="Arial" w:cs="Arial"/>
          <w:b/>
          <w:color w:val="auto"/>
          <w:sz w:val="20"/>
        </w:rPr>
        <w:t xml:space="preserve">ECO 250 ab. </w:t>
      </w:r>
      <w:r w:rsidR="00BB4600">
        <w:rPr>
          <w:rFonts w:ascii="Arial" w:hAnsi="Arial" w:cs="Arial"/>
          <w:b/>
          <w:color w:val="auto"/>
          <w:sz w:val="20"/>
        </w:rPr>
        <w:t>Der e</w:t>
      </w:r>
      <w:r w:rsidR="000716E6">
        <w:rPr>
          <w:rFonts w:ascii="Arial" w:hAnsi="Arial" w:cs="Arial"/>
          <w:b/>
          <w:color w:val="auto"/>
          <w:sz w:val="20"/>
        </w:rPr>
        <w:t>benfalls neu</w:t>
      </w:r>
      <w:r w:rsidR="00BB4600">
        <w:rPr>
          <w:rFonts w:ascii="Arial" w:hAnsi="Arial" w:cs="Arial"/>
          <w:b/>
          <w:color w:val="auto"/>
          <w:sz w:val="20"/>
        </w:rPr>
        <w:t>e</w:t>
      </w:r>
      <w:r w:rsidR="000716E6">
        <w:rPr>
          <w:rFonts w:ascii="Arial" w:hAnsi="Arial" w:cs="Arial"/>
          <w:b/>
          <w:color w:val="auto"/>
          <w:sz w:val="20"/>
        </w:rPr>
        <w:t xml:space="preserve"> Typ ECO 500</w:t>
      </w:r>
      <w:r w:rsidR="00BB4600">
        <w:rPr>
          <w:rFonts w:ascii="Arial" w:hAnsi="Arial" w:cs="Arial"/>
          <w:b/>
          <w:color w:val="auto"/>
          <w:sz w:val="20"/>
        </w:rPr>
        <w:t xml:space="preserve"> </w:t>
      </w:r>
      <w:r w:rsidR="00E51085">
        <w:rPr>
          <w:rFonts w:ascii="Arial" w:hAnsi="Arial" w:cs="Arial"/>
          <w:b/>
          <w:color w:val="auto"/>
          <w:sz w:val="20"/>
        </w:rPr>
        <w:t>ersetzt</w:t>
      </w:r>
      <w:r w:rsidR="00BB4600">
        <w:rPr>
          <w:rFonts w:ascii="Arial" w:hAnsi="Arial" w:cs="Arial"/>
          <w:b/>
          <w:color w:val="auto"/>
          <w:sz w:val="20"/>
        </w:rPr>
        <w:t xml:space="preserve"> </w:t>
      </w:r>
      <w:r w:rsidR="000716E6">
        <w:rPr>
          <w:rFonts w:ascii="Arial" w:hAnsi="Arial" w:cs="Arial"/>
          <w:b/>
          <w:color w:val="auto"/>
          <w:sz w:val="20"/>
        </w:rPr>
        <w:t xml:space="preserve">den bisherigen ECO 250 Twin und </w:t>
      </w:r>
      <w:r w:rsidR="00BB4600">
        <w:rPr>
          <w:rFonts w:ascii="Arial" w:hAnsi="Arial" w:cs="Arial"/>
          <w:b/>
          <w:color w:val="auto"/>
          <w:sz w:val="20"/>
        </w:rPr>
        <w:t xml:space="preserve">erreicht </w:t>
      </w:r>
      <w:r w:rsidR="000716E6">
        <w:rPr>
          <w:rFonts w:ascii="Arial" w:hAnsi="Arial" w:cs="Arial"/>
          <w:b/>
          <w:color w:val="auto"/>
          <w:sz w:val="20"/>
        </w:rPr>
        <w:t xml:space="preserve">Kapazitäten bis zu 4.000 kg/h. </w:t>
      </w:r>
      <w:r w:rsidR="00BB4600">
        <w:rPr>
          <w:rFonts w:ascii="Arial" w:hAnsi="Arial" w:cs="Arial"/>
          <w:b/>
          <w:color w:val="auto"/>
          <w:sz w:val="20"/>
        </w:rPr>
        <w:t xml:space="preserve">Der Typ </w:t>
      </w:r>
      <w:r w:rsidR="006B5EAF">
        <w:rPr>
          <w:rFonts w:ascii="Arial" w:hAnsi="Arial" w:cs="Arial"/>
          <w:b/>
          <w:color w:val="auto"/>
          <w:sz w:val="20"/>
        </w:rPr>
        <w:t xml:space="preserve">ECO 200 </w:t>
      </w:r>
      <w:r w:rsidR="00BB4600">
        <w:rPr>
          <w:rFonts w:ascii="Arial" w:hAnsi="Arial" w:cs="Arial"/>
          <w:b/>
          <w:color w:val="auto"/>
          <w:sz w:val="20"/>
        </w:rPr>
        <w:t>rundet die Baureihe auch weiterhin nach unten ab.</w:t>
      </w:r>
    </w:p>
    <w:p w14:paraId="40906AC9" w14:textId="34D1532B" w:rsidR="00F653EC" w:rsidRPr="00E51085" w:rsidRDefault="00B37878" w:rsidP="00F94960">
      <w:pPr>
        <w:spacing w:line="360" w:lineRule="exact"/>
        <w:rPr>
          <w:rFonts w:ascii="Arial" w:hAnsi="Arial" w:cs="Arial"/>
          <w:color w:val="auto"/>
          <w:sz w:val="20"/>
        </w:rPr>
      </w:pPr>
      <w:r w:rsidRPr="00B37878">
        <w:rPr>
          <w:rFonts w:ascii="Arial" w:hAnsi="Arial" w:cs="Arial"/>
          <w:color w:val="auto"/>
          <w:sz w:val="20"/>
        </w:rPr>
        <w:t xml:space="preserve">Die </w:t>
      </w:r>
      <w:proofErr w:type="spellStart"/>
      <w:r w:rsidRPr="00B37878">
        <w:rPr>
          <w:rFonts w:ascii="Arial" w:hAnsi="Arial" w:cs="Arial"/>
          <w:color w:val="auto"/>
          <w:sz w:val="20"/>
        </w:rPr>
        <w:t>Schmelzefiltertechnologie</w:t>
      </w:r>
      <w:proofErr w:type="spellEnd"/>
      <w:r w:rsidRPr="00B37878">
        <w:rPr>
          <w:rFonts w:ascii="Arial" w:hAnsi="Arial" w:cs="Arial"/>
          <w:color w:val="auto"/>
          <w:sz w:val="20"/>
        </w:rPr>
        <w:t xml:space="preserve"> </w:t>
      </w:r>
      <w:r>
        <w:rPr>
          <w:rFonts w:ascii="Arial" w:hAnsi="Arial" w:cs="Arial"/>
          <w:color w:val="auto"/>
          <w:sz w:val="20"/>
        </w:rPr>
        <w:t xml:space="preserve">von </w:t>
      </w:r>
      <w:proofErr w:type="spellStart"/>
      <w:r w:rsidRPr="00B37878">
        <w:rPr>
          <w:rFonts w:ascii="Arial" w:hAnsi="Arial" w:cs="Arial"/>
          <w:color w:val="auto"/>
          <w:sz w:val="20"/>
        </w:rPr>
        <w:t>Ettlinger</w:t>
      </w:r>
      <w:proofErr w:type="spellEnd"/>
      <w:r>
        <w:rPr>
          <w:rFonts w:ascii="Arial" w:hAnsi="Arial" w:cs="Arial"/>
          <w:color w:val="auto"/>
          <w:sz w:val="20"/>
        </w:rPr>
        <w:t xml:space="preserve"> </w:t>
      </w:r>
      <w:r w:rsidRPr="00B37878">
        <w:rPr>
          <w:rFonts w:ascii="Arial" w:hAnsi="Arial" w:cs="Arial"/>
          <w:color w:val="auto"/>
          <w:sz w:val="20"/>
        </w:rPr>
        <w:t xml:space="preserve">basiert auf dem selbstreinigenden Prinzip mit einer rotierenden, perforierten Trommel, bei der ein kontinuierlicher </w:t>
      </w:r>
      <w:proofErr w:type="spellStart"/>
      <w:r w:rsidRPr="00B37878">
        <w:rPr>
          <w:rFonts w:ascii="Arial" w:hAnsi="Arial" w:cs="Arial"/>
          <w:color w:val="auto"/>
          <w:sz w:val="20"/>
        </w:rPr>
        <w:t>Schmelzestrom</w:t>
      </w:r>
      <w:proofErr w:type="spellEnd"/>
      <w:r w:rsidRPr="00B37878">
        <w:rPr>
          <w:rFonts w:ascii="Arial" w:hAnsi="Arial" w:cs="Arial"/>
          <w:color w:val="auto"/>
          <w:sz w:val="20"/>
        </w:rPr>
        <w:t xml:space="preserve"> von außen nach innen erfolgt. Ein Abstreifer entfernt die an der Oberfläche zurückgehaltenen Verunreinigungen und führt sie dem Austragssystem zu. </w:t>
      </w:r>
      <w:r w:rsidR="00F653EC">
        <w:rPr>
          <w:rFonts w:ascii="Arial" w:hAnsi="Arial" w:cs="Arial"/>
          <w:color w:val="auto"/>
          <w:sz w:val="20"/>
        </w:rPr>
        <w:t xml:space="preserve">Wie die für erhöhte Fremdstoffanteile ausgelegten Filter des </w:t>
      </w:r>
      <w:r w:rsidR="00F653EC" w:rsidRPr="00F653EC">
        <w:rPr>
          <w:rFonts w:ascii="Arial" w:hAnsi="Arial" w:cs="Arial"/>
          <w:color w:val="auto"/>
          <w:sz w:val="20"/>
        </w:rPr>
        <w:t>ERF</w:t>
      </w:r>
      <w:r w:rsidR="00F653EC">
        <w:rPr>
          <w:rFonts w:ascii="Arial" w:hAnsi="Arial" w:cs="Arial"/>
          <w:color w:val="auto"/>
          <w:sz w:val="20"/>
        </w:rPr>
        <w:t xml:space="preserve">-Typs, sind </w:t>
      </w:r>
      <w:r>
        <w:rPr>
          <w:rFonts w:ascii="Arial" w:hAnsi="Arial" w:cs="Arial"/>
          <w:color w:val="auto"/>
          <w:sz w:val="20"/>
        </w:rPr>
        <w:t xml:space="preserve">auch </w:t>
      </w:r>
      <w:r w:rsidR="00F653EC">
        <w:rPr>
          <w:rFonts w:ascii="Arial" w:hAnsi="Arial" w:cs="Arial"/>
          <w:color w:val="auto"/>
          <w:sz w:val="20"/>
        </w:rPr>
        <w:t xml:space="preserve">die </w:t>
      </w:r>
      <w:r w:rsidR="008F225E">
        <w:rPr>
          <w:rFonts w:ascii="Arial" w:hAnsi="Arial" w:cs="Arial"/>
          <w:color w:val="auto"/>
          <w:sz w:val="20"/>
        </w:rPr>
        <w:t xml:space="preserve">neuen Ausführungen </w:t>
      </w:r>
      <w:r w:rsidR="00F653EC">
        <w:rPr>
          <w:rFonts w:ascii="Arial" w:hAnsi="Arial" w:cs="Arial"/>
          <w:color w:val="auto"/>
          <w:sz w:val="20"/>
        </w:rPr>
        <w:t xml:space="preserve">des Typs </w:t>
      </w:r>
      <w:r w:rsidR="008F225E">
        <w:rPr>
          <w:rFonts w:ascii="Arial" w:hAnsi="Arial" w:cs="Arial"/>
          <w:color w:val="auto"/>
          <w:sz w:val="20"/>
        </w:rPr>
        <w:t>ECO</w:t>
      </w:r>
      <w:r w:rsidR="00F653EC">
        <w:rPr>
          <w:rFonts w:ascii="Arial" w:hAnsi="Arial" w:cs="Arial"/>
          <w:color w:val="auto"/>
          <w:sz w:val="20"/>
        </w:rPr>
        <w:t xml:space="preserve"> modular aufgebaut </w:t>
      </w:r>
      <w:r w:rsidR="00F653EC" w:rsidRPr="00FA171F">
        <w:rPr>
          <w:rFonts w:ascii="Arial" w:hAnsi="Arial" w:cs="Arial"/>
          <w:color w:val="auto"/>
          <w:sz w:val="20"/>
        </w:rPr>
        <w:t xml:space="preserve">und </w:t>
      </w:r>
      <w:r w:rsidR="00F653EC" w:rsidRPr="00BB4600">
        <w:rPr>
          <w:rFonts w:ascii="Arial" w:hAnsi="Arial" w:cs="Arial"/>
          <w:color w:val="auto"/>
          <w:sz w:val="20"/>
        </w:rPr>
        <w:t>bieten damit vielfältige Möglichkeiten zur Anpassungen der Filtereigenschaften an die jeweilige Aufgabe</w:t>
      </w:r>
      <w:r w:rsidR="00BB4600">
        <w:rPr>
          <w:rFonts w:ascii="Arial" w:hAnsi="Arial" w:cs="Arial"/>
          <w:color w:val="auto"/>
          <w:sz w:val="20"/>
        </w:rPr>
        <w:t>.</w:t>
      </w:r>
      <w:r w:rsidR="00FA171F" w:rsidRPr="00BB4600">
        <w:rPr>
          <w:rFonts w:ascii="Arial" w:hAnsi="Arial" w:cs="Arial"/>
          <w:color w:val="auto"/>
          <w:sz w:val="20"/>
        </w:rPr>
        <w:t xml:space="preserve"> </w:t>
      </w:r>
      <w:r w:rsidR="00FA171F">
        <w:rPr>
          <w:rFonts w:ascii="Arial" w:hAnsi="Arial" w:cs="Arial"/>
          <w:color w:val="auto"/>
          <w:sz w:val="20"/>
        </w:rPr>
        <w:t xml:space="preserve">Ein neues innovatives </w:t>
      </w:r>
      <w:r w:rsidR="00BB4600">
        <w:rPr>
          <w:rFonts w:ascii="Arial" w:hAnsi="Arial" w:cs="Arial"/>
          <w:color w:val="auto"/>
          <w:sz w:val="20"/>
        </w:rPr>
        <w:t xml:space="preserve">System </w:t>
      </w:r>
      <w:r w:rsidR="00B921DB" w:rsidRPr="00B921DB">
        <w:rPr>
          <w:rFonts w:ascii="Arial" w:eastAsia="MS Mincho" w:hAnsi="Arial" w:cs="Arial"/>
          <w:color w:val="auto"/>
          <w:sz w:val="20"/>
        </w:rPr>
        <w:t>ermöglich</w:t>
      </w:r>
      <w:r w:rsidR="00FA171F">
        <w:rPr>
          <w:rFonts w:ascii="Arial" w:eastAsia="MS Mincho" w:hAnsi="Arial" w:cs="Arial"/>
          <w:color w:val="auto"/>
          <w:sz w:val="20"/>
        </w:rPr>
        <w:t>t</w:t>
      </w:r>
      <w:r w:rsidR="00B921DB" w:rsidRPr="00B921DB">
        <w:rPr>
          <w:rFonts w:ascii="Arial" w:eastAsia="MS Mincho" w:hAnsi="Arial" w:cs="Arial"/>
          <w:color w:val="auto"/>
          <w:sz w:val="20"/>
        </w:rPr>
        <w:t xml:space="preserve"> </w:t>
      </w:r>
      <w:r w:rsidR="00B921DB">
        <w:rPr>
          <w:rFonts w:ascii="Arial" w:eastAsia="MS Mincho" w:hAnsi="Arial" w:cs="Arial"/>
          <w:color w:val="auto"/>
          <w:sz w:val="20"/>
        </w:rPr>
        <w:t>eine noch</w:t>
      </w:r>
      <w:r w:rsidR="00FA171F">
        <w:rPr>
          <w:rFonts w:ascii="Arial" w:eastAsia="MS Mincho" w:hAnsi="Arial" w:cs="Arial"/>
          <w:color w:val="auto"/>
          <w:sz w:val="20"/>
        </w:rPr>
        <w:t>mals</w:t>
      </w:r>
      <w:r w:rsidR="00B921DB">
        <w:rPr>
          <w:rFonts w:ascii="Arial" w:eastAsia="MS Mincho" w:hAnsi="Arial" w:cs="Arial"/>
          <w:color w:val="auto"/>
          <w:sz w:val="20"/>
        </w:rPr>
        <w:t xml:space="preserve"> höhere Anreicherung des Austrags mit Fremdstoffen. </w:t>
      </w:r>
      <w:r w:rsidR="00B921DB">
        <w:rPr>
          <w:rFonts w:ascii="Arial" w:eastAsia="MS Mincho" w:hAnsi="Arial" w:cs="Arial"/>
          <w:color w:val="auto"/>
          <w:sz w:val="20"/>
        </w:rPr>
        <w:lastRenderedPageBreak/>
        <w:t xml:space="preserve">Dadurch verringert sich der </w:t>
      </w:r>
      <w:r w:rsidR="00FA171F">
        <w:rPr>
          <w:rFonts w:ascii="Arial" w:eastAsia="MS Mincho" w:hAnsi="Arial" w:cs="Arial"/>
          <w:color w:val="auto"/>
          <w:sz w:val="20"/>
        </w:rPr>
        <w:t xml:space="preserve">für </w:t>
      </w:r>
      <w:proofErr w:type="spellStart"/>
      <w:r w:rsidR="00FA171F">
        <w:rPr>
          <w:rFonts w:ascii="Arial" w:eastAsia="MS Mincho" w:hAnsi="Arial" w:cs="Arial"/>
          <w:color w:val="auto"/>
          <w:sz w:val="20"/>
        </w:rPr>
        <w:t>Schmelzefilter</w:t>
      </w:r>
      <w:proofErr w:type="spellEnd"/>
      <w:r w:rsidR="00FA171F">
        <w:rPr>
          <w:rFonts w:ascii="Arial" w:eastAsia="MS Mincho" w:hAnsi="Arial" w:cs="Arial"/>
          <w:color w:val="auto"/>
          <w:sz w:val="20"/>
        </w:rPr>
        <w:t xml:space="preserve"> </w:t>
      </w:r>
      <w:r w:rsidR="00BB4600">
        <w:rPr>
          <w:rFonts w:ascii="Arial" w:eastAsia="MS Mincho" w:hAnsi="Arial" w:cs="Arial"/>
          <w:color w:val="auto"/>
          <w:sz w:val="20"/>
        </w:rPr>
        <w:t xml:space="preserve">dieses Herstellers </w:t>
      </w:r>
      <w:r w:rsidR="00FA171F">
        <w:rPr>
          <w:rFonts w:ascii="Arial" w:eastAsia="MS Mincho" w:hAnsi="Arial" w:cs="Arial"/>
          <w:color w:val="auto"/>
          <w:sz w:val="20"/>
        </w:rPr>
        <w:t xml:space="preserve">ohnehin schon </w:t>
      </w:r>
      <w:r w:rsidR="00B921DB">
        <w:rPr>
          <w:rFonts w:ascii="Arial" w:eastAsia="MS Mincho" w:hAnsi="Arial" w:cs="Arial"/>
          <w:color w:val="auto"/>
          <w:sz w:val="20"/>
        </w:rPr>
        <w:t xml:space="preserve">typische geringe Verlust an PET-Schmelze weiter. Bedienerseitig verringert ein verbesserter Zugang zum </w:t>
      </w:r>
      <w:proofErr w:type="spellStart"/>
      <w:r>
        <w:rPr>
          <w:rFonts w:ascii="Arial" w:eastAsia="MS Mincho" w:hAnsi="Arial" w:cs="Arial"/>
          <w:color w:val="auto"/>
          <w:sz w:val="20"/>
        </w:rPr>
        <w:t>Abstreifer</w:t>
      </w:r>
      <w:r w:rsidR="00B921DB">
        <w:rPr>
          <w:rFonts w:ascii="Arial" w:eastAsia="MS Mincho" w:hAnsi="Arial" w:cs="Arial"/>
          <w:color w:val="auto"/>
          <w:sz w:val="20"/>
        </w:rPr>
        <w:t>system</w:t>
      </w:r>
      <w:proofErr w:type="spellEnd"/>
      <w:r w:rsidR="00B921DB">
        <w:rPr>
          <w:rFonts w:ascii="Arial" w:eastAsia="MS Mincho" w:hAnsi="Arial" w:cs="Arial"/>
          <w:color w:val="auto"/>
          <w:sz w:val="20"/>
        </w:rPr>
        <w:t xml:space="preserve"> den Zeitaufwand bei Wartung und Austausch. </w:t>
      </w:r>
      <w:r w:rsidR="007A2546">
        <w:rPr>
          <w:rFonts w:ascii="Arial" w:eastAsia="MS Mincho" w:hAnsi="Arial" w:cs="Arial"/>
          <w:color w:val="auto"/>
          <w:sz w:val="20"/>
        </w:rPr>
        <w:t>D</w:t>
      </w:r>
      <w:r w:rsidR="00FA171F">
        <w:rPr>
          <w:rFonts w:ascii="Arial" w:eastAsia="MS Mincho" w:hAnsi="Arial" w:cs="Arial"/>
          <w:color w:val="auto"/>
          <w:sz w:val="20"/>
        </w:rPr>
        <w:t>er Austrag</w:t>
      </w:r>
      <w:r w:rsidR="00B921DB">
        <w:rPr>
          <w:rFonts w:ascii="Arial" w:eastAsia="MS Mincho" w:hAnsi="Arial" w:cs="Arial"/>
          <w:color w:val="auto"/>
          <w:sz w:val="20"/>
        </w:rPr>
        <w:t xml:space="preserve"> </w:t>
      </w:r>
      <w:r w:rsidR="007A2546">
        <w:rPr>
          <w:rFonts w:ascii="Arial" w:eastAsia="MS Mincho" w:hAnsi="Arial" w:cs="Arial"/>
          <w:color w:val="auto"/>
          <w:sz w:val="20"/>
        </w:rPr>
        <w:t xml:space="preserve">erfolgt jetzt </w:t>
      </w:r>
      <w:r w:rsidR="00B921DB">
        <w:rPr>
          <w:rFonts w:ascii="Arial" w:eastAsia="MS Mincho" w:hAnsi="Arial" w:cs="Arial"/>
          <w:color w:val="auto"/>
          <w:sz w:val="20"/>
        </w:rPr>
        <w:t>bedienerfreundlich über die meist leichter zugängliche Vorderseite der ECO-Filter</w:t>
      </w:r>
      <w:r w:rsidR="00B921DB" w:rsidRPr="00E51085">
        <w:rPr>
          <w:rFonts w:ascii="Arial" w:eastAsia="MS Mincho" w:hAnsi="Arial" w:cs="Arial"/>
          <w:color w:val="auto"/>
          <w:sz w:val="20"/>
        </w:rPr>
        <w:t>.</w:t>
      </w:r>
    </w:p>
    <w:p w14:paraId="7F5D73A9" w14:textId="4BF9376F" w:rsidR="00627795" w:rsidRDefault="00C0221E" w:rsidP="00F94960">
      <w:pPr>
        <w:spacing w:line="360" w:lineRule="exact"/>
        <w:rPr>
          <w:rFonts w:ascii="Arial" w:hAnsi="Arial" w:cs="Arial"/>
          <w:color w:val="auto"/>
          <w:sz w:val="20"/>
        </w:rPr>
      </w:pPr>
      <w:r w:rsidRPr="00E51085">
        <w:rPr>
          <w:rFonts w:ascii="Arial" w:hAnsi="Arial" w:cs="Arial"/>
          <w:color w:val="auto"/>
          <w:sz w:val="20"/>
        </w:rPr>
        <w:t xml:space="preserve">Dazu Uwe Kellner, Geschäftsführer von </w:t>
      </w:r>
      <w:proofErr w:type="spellStart"/>
      <w:r w:rsidRPr="00E51085">
        <w:rPr>
          <w:rFonts w:ascii="Arial" w:hAnsi="Arial" w:cs="Arial"/>
          <w:color w:val="auto"/>
          <w:sz w:val="20"/>
        </w:rPr>
        <w:t>Ettlinger</w:t>
      </w:r>
      <w:proofErr w:type="spellEnd"/>
      <w:r w:rsidRPr="00E51085">
        <w:rPr>
          <w:rFonts w:ascii="Arial" w:hAnsi="Arial" w:cs="Arial"/>
          <w:color w:val="auto"/>
          <w:sz w:val="20"/>
        </w:rPr>
        <w:t xml:space="preserve">: </w:t>
      </w:r>
      <w:r w:rsidR="006B5EAF" w:rsidRPr="00E51085">
        <w:rPr>
          <w:rFonts w:ascii="Arial" w:hAnsi="Arial" w:cs="Arial"/>
          <w:color w:val="auto"/>
          <w:sz w:val="20"/>
        </w:rPr>
        <w:t>„PET-</w:t>
      </w:r>
      <w:proofErr w:type="spellStart"/>
      <w:r w:rsidR="006B5EAF" w:rsidRPr="00E51085">
        <w:rPr>
          <w:rFonts w:ascii="Arial" w:hAnsi="Arial" w:cs="Arial"/>
          <w:color w:val="auto"/>
          <w:sz w:val="20"/>
        </w:rPr>
        <w:t>Recycler</w:t>
      </w:r>
      <w:proofErr w:type="spellEnd"/>
      <w:r w:rsidR="006B5EAF" w:rsidRPr="00E51085">
        <w:rPr>
          <w:rFonts w:ascii="Arial" w:hAnsi="Arial" w:cs="Arial"/>
          <w:color w:val="auto"/>
          <w:sz w:val="20"/>
        </w:rPr>
        <w:t xml:space="preserve"> </w:t>
      </w:r>
      <w:r w:rsidR="008F225E" w:rsidRPr="00E51085">
        <w:rPr>
          <w:rFonts w:ascii="Arial" w:hAnsi="Arial" w:cs="Arial"/>
          <w:color w:val="auto"/>
          <w:sz w:val="20"/>
        </w:rPr>
        <w:t>verzeichnen weiter wachsende</w:t>
      </w:r>
      <w:r w:rsidR="008F225E">
        <w:rPr>
          <w:rFonts w:ascii="Arial" w:hAnsi="Arial" w:cs="Arial"/>
          <w:color w:val="auto"/>
          <w:sz w:val="20"/>
        </w:rPr>
        <w:t xml:space="preserve"> Mengenströme, so dass die Auslastung vieler Anlagen stark steigt. Zugleich </w:t>
      </w:r>
      <w:r w:rsidR="007A2546">
        <w:rPr>
          <w:rFonts w:ascii="Arial" w:hAnsi="Arial" w:cs="Arial"/>
          <w:color w:val="auto"/>
          <w:sz w:val="20"/>
        </w:rPr>
        <w:t>wachsen</w:t>
      </w:r>
      <w:r w:rsidR="008F225E">
        <w:rPr>
          <w:rFonts w:ascii="Arial" w:hAnsi="Arial" w:cs="Arial"/>
          <w:color w:val="auto"/>
          <w:sz w:val="20"/>
        </w:rPr>
        <w:t xml:space="preserve"> die Anforderungen der Abnehmer hinsichtlich der Reinheit des Rezyklats. In der Folge erreichen viele der heute im Einsatz befindlichen Filtersysteme ihre Kapazitätsgrenzen. Auf diese Änderungen im Markt sind unsere Weiterentwicklungen abgestimmt. </w:t>
      </w:r>
      <w:r w:rsidR="00F653EC">
        <w:rPr>
          <w:rFonts w:ascii="Arial" w:hAnsi="Arial" w:cs="Arial"/>
          <w:color w:val="auto"/>
          <w:sz w:val="20"/>
        </w:rPr>
        <w:t xml:space="preserve">Dabei </w:t>
      </w:r>
      <w:r w:rsidR="008F225E">
        <w:rPr>
          <w:rFonts w:ascii="Arial" w:hAnsi="Arial" w:cs="Arial"/>
          <w:color w:val="auto"/>
          <w:sz w:val="20"/>
        </w:rPr>
        <w:t xml:space="preserve">machen wir </w:t>
      </w:r>
      <w:r w:rsidR="00B921DB">
        <w:rPr>
          <w:rFonts w:ascii="Arial" w:hAnsi="Arial" w:cs="Arial"/>
          <w:color w:val="auto"/>
          <w:sz w:val="20"/>
        </w:rPr>
        <w:t xml:space="preserve">trotz der Leistungssteigerung </w:t>
      </w:r>
      <w:r w:rsidR="008F225E">
        <w:rPr>
          <w:rFonts w:ascii="Arial" w:hAnsi="Arial" w:cs="Arial"/>
          <w:color w:val="auto"/>
          <w:sz w:val="20"/>
        </w:rPr>
        <w:t>weiterhin keine Kompromisse bei der Filterwirkung. Auch die neuen Ausführungen kombinieren Filterfeinheiten bis</w:t>
      </w:r>
      <w:r w:rsidR="00E51085">
        <w:rPr>
          <w:rFonts w:ascii="Arial" w:hAnsi="Arial" w:cs="Arial"/>
          <w:color w:val="auto"/>
          <w:sz w:val="20"/>
        </w:rPr>
        <w:t xml:space="preserve"> 60 </w:t>
      </w:r>
      <w:r w:rsidR="008F225E" w:rsidRPr="00E51085">
        <w:rPr>
          <w:rFonts w:ascii="Arial" w:hAnsi="Arial" w:cs="Arial"/>
          <w:color w:val="auto"/>
          <w:sz w:val="20"/>
        </w:rPr>
        <w:t>µm</w:t>
      </w:r>
      <w:r w:rsidR="008F225E">
        <w:rPr>
          <w:rFonts w:ascii="Arial" w:hAnsi="Arial" w:cs="Arial"/>
          <w:color w:val="auto"/>
          <w:sz w:val="20"/>
        </w:rPr>
        <w:t xml:space="preserve"> mit minimalen PET-Verlusten über den Austrag.“</w:t>
      </w:r>
      <w:bookmarkEnd w:id="0"/>
    </w:p>
    <w:p w14:paraId="3F2B2802" w14:textId="592BBBC3" w:rsidR="00C0221E" w:rsidRPr="00FE6E8E" w:rsidRDefault="0030453A" w:rsidP="00F94960">
      <w:pPr>
        <w:spacing w:line="360" w:lineRule="exact"/>
        <w:rPr>
          <w:rFonts w:ascii="Arial" w:hAnsi="Arial" w:cs="Arial"/>
          <w:color w:val="auto"/>
          <w:sz w:val="20"/>
        </w:rPr>
      </w:pPr>
      <w:r>
        <w:rPr>
          <w:rFonts w:ascii="Arial" w:hAnsi="Arial" w:cs="Arial"/>
          <w:color w:val="auto"/>
          <w:sz w:val="20"/>
        </w:rPr>
        <w:t>Die ECO-</w:t>
      </w:r>
      <w:proofErr w:type="spellStart"/>
      <w:r>
        <w:rPr>
          <w:rFonts w:ascii="Arial" w:hAnsi="Arial" w:cs="Arial"/>
          <w:color w:val="auto"/>
          <w:sz w:val="20"/>
        </w:rPr>
        <w:t>Schmelzefilter</w:t>
      </w:r>
      <w:proofErr w:type="spellEnd"/>
      <w:r>
        <w:rPr>
          <w:rFonts w:ascii="Arial" w:hAnsi="Arial" w:cs="Arial"/>
          <w:color w:val="auto"/>
          <w:sz w:val="20"/>
        </w:rPr>
        <w:t xml:space="preserve"> sind für die Verarbeitung von sehr niedrigviskosen Kunststoffschmelzen wie vorwiegend PET und PA konzipiert und erlauben eine wirkungsvolle Filtration von </w:t>
      </w:r>
      <w:r w:rsidR="00C0221E" w:rsidRPr="00C0221E">
        <w:rPr>
          <w:rFonts w:ascii="Arial" w:hAnsi="Arial" w:cs="Arial"/>
          <w:color w:val="auto"/>
          <w:sz w:val="20"/>
        </w:rPr>
        <w:t>Fremdstoffe</w:t>
      </w:r>
      <w:r>
        <w:rPr>
          <w:rFonts w:ascii="Arial" w:hAnsi="Arial" w:cs="Arial"/>
          <w:color w:val="auto"/>
          <w:sz w:val="20"/>
        </w:rPr>
        <w:t>n</w:t>
      </w:r>
      <w:r w:rsidR="00C0221E" w:rsidRPr="00C0221E">
        <w:rPr>
          <w:rFonts w:ascii="Arial" w:hAnsi="Arial" w:cs="Arial"/>
          <w:color w:val="auto"/>
          <w:sz w:val="20"/>
        </w:rPr>
        <w:t xml:space="preserve"> wie Papier, Holz, Aluminium, Silikone</w:t>
      </w:r>
      <w:r>
        <w:rPr>
          <w:rFonts w:ascii="Arial" w:hAnsi="Arial" w:cs="Arial"/>
          <w:color w:val="auto"/>
          <w:sz w:val="20"/>
        </w:rPr>
        <w:t>, etc.</w:t>
      </w:r>
      <w:r w:rsidR="00C0221E" w:rsidRPr="00C0221E">
        <w:rPr>
          <w:rFonts w:ascii="Arial" w:hAnsi="Arial" w:cs="Arial"/>
          <w:color w:val="auto"/>
          <w:sz w:val="20"/>
        </w:rPr>
        <w:t xml:space="preserve"> </w:t>
      </w:r>
      <w:r w:rsidR="001957C3">
        <w:rPr>
          <w:rFonts w:ascii="Arial" w:hAnsi="Arial" w:cs="Arial"/>
          <w:color w:val="auto"/>
          <w:sz w:val="20"/>
        </w:rPr>
        <w:t xml:space="preserve">Durch das geschlossene Austragssystem wird zudem die Generierung von </w:t>
      </w:r>
      <w:r w:rsidR="00C0221E" w:rsidRPr="00C0221E">
        <w:rPr>
          <w:rFonts w:ascii="Arial" w:hAnsi="Arial" w:cs="Arial"/>
          <w:color w:val="auto"/>
          <w:sz w:val="20"/>
        </w:rPr>
        <w:t xml:space="preserve">Black Specks </w:t>
      </w:r>
      <w:r w:rsidR="00E51085">
        <w:rPr>
          <w:rFonts w:ascii="Arial" w:hAnsi="Arial" w:cs="Arial"/>
          <w:color w:val="auto"/>
          <w:sz w:val="20"/>
        </w:rPr>
        <w:t>vermieden</w:t>
      </w:r>
      <w:r w:rsidR="00C0221E" w:rsidRPr="00C0221E">
        <w:rPr>
          <w:rFonts w:ascii="Arial" w:hAnsi="Arial" w:cs="Arial"/>
          <w:color w:val="auto"/>
          <w:sz w:val="20"/>
        </w:rPr>
        <w:t>. Das klassische Einsatzgebiet der ECO-</w:t>
      </w:r>
      <w:proofErr w:type="spellStart"/>
      <w:r w:rsidR="00C0221E" w:rsidRPr="00C0221E">
        <w:rPr>
          <w:rFonts w:ascii="Arial" w:hAnsi="Arial" w:cs="Arial"/>
          <w:color w:val="auto"/>
          <w:sz w:val="20"/>
        </w:rPr>
        <w:t>Schmelzefilter</w:t>
      </w:r>
      <w:proofErr w:type="spellEnd"/>
      <w:r w:rsidR="00C0221E" w:rsidRPr="00C0221E">
        <w:rPr>
          <w:rFonts w:ascii="Arial" w:hAnsi="Arial" w:cs="Arial"/>
          <w:color w:val="auto"/>
          <w:sz w:val="20"/>
        </w:rPr>
        <w:t xml:space="preserve"> sind daher </w:t>
      </w:r>
      <w:proofErr w:type="spellStart"/>
      <w:r w:rsidR="00C0221E" w:rsidRPr="00C0221E">
        <w:rPr>
          <w:rFonts w:ascii="Arial" w:hAnsi="Arial" w:cs="Arial"/>
          <w:color w:val="auto"/>
          <w:sz w:val="20"/>
        </w:rPr>
        <w:t>Extrusionsanwendungen</w:t>
      </w:r>
      <w:proofErr w:type="spellEnd"/>
      <w:r w:rsidR="007A2546">
        <w:rPr>
          <w:rFonts w:ascii="Arial" w:hAnsi="Arial" w:cs="Arial"/>
          <w:color w:val="auto"/>
          <w:sz w:val="20"/>
        </w:rPr>
        <w:t xml:space="preserve">, in denen </w:t>
      </w:r>
      <w:r w:rsidR="00C0221E" w:rsidRPr="00C0221E">
        <w:rPr>
          <w:rFonts w:ascii="Arial" w:hAnsi="Arial" w:cs="Arial"/>
          <w:color w:val="auto"/>
          <w:sz w:val="20"/>
        </w:rPr>
        <w:t>PET-Flaschenmahlgut zu Lebensmittelverpackungsfolien, Verpackungsb</w:t>
      </w:r>
      <w:r w:rsidR="001957C3">
        <w:rPr>
          <w:rFonts w:ascii="Arial" w:hAnsi="Arial" w:cs="Arial"/>
          <w:color w:val="auto"/>
          <w:sz w:val="20"/>
        </w:rPr>
        <w:t>ändern</w:t>
      </w:r>
      <w:r w:rsidR="007A2546">
        <w:rPr>
          <w:rFonts w:ascii="Arial" w:hAnsi="Arial" w:cs="Arial"/>
          <w:color w:val="auto"/>
          <w:sz w:val="20"/>
        </w:rPr>
        <w:t xml:space="preserve"> </w:t>
      </w:r>
      <w:r w:rsidR="001957C3">
        <w:rPr>
          <w:rFonts w:ascii="Arial" w:hAnsi="Arial" w:cs="Arial"/>
          <w:color w:val="auto"/>
          <w:sz w:val="20"/>
        </w:rPr>
        <w:t>oder auch</w:t>
      </w:r>
      <w:r w:rsidR="007A2546">
        <w:rPr>
          <w:rFonts w:ascii="Arial" w:hAnsi="Arial" w:cs="Arial"/>
          <w:color w:val="auto"/>
          <w:sz w:val="20"/>
        </w:rPr>
        <w:t xml:space="preserve"> Fasern konvertiert wird, sowie</w:t>
      </w:r>
      <w:r w:rsidR="00C0221E" w:rsidRPr="00C0221E">
        <w:rPr>
          <w:rFonts w:ascii="Arial" w:hAnsi="Arial" w:cs="Arial"/>
          <w:color w:val="auto"/>
          <w:sz w:val="20"/>
        </w:rPr>
        <w:t xml:space="preserve"> PET-</w:t>
      </w:r>
      <w:proofErr w:type="spellStart"/>
      <w:r w:rsidR="00C0221E" w:rsidRPr="00C0221E">
        <w:rPr>
          <w:rFonts w:ascii="Arial" w:hAnsi="Arial" w:cs="Arial"/>
          <w:color w:val="auto"/>
          <w:sz w:val="20"/>
        </w:rPr>
        <w:t>Regranulierungs</w:t>
      </w:r>
      <w:proofErr w:type="spellEnd"/>
      <w:r w:rsidR="00C0221E" w:rsidRPr="00C0221E">
        <w:rPr>
          <w:rFonts w:ascii="Arial" w:hAnsi="Arial" w:cs="Arial"/>
          <w:color w:val="auto"/>
          <w:sz w:val="20"/>
        </w:rPr>
        <w:t xml:space="preserve">- und </w:t>
      </w:r>
      <w:proofErr w:type="spellStart"/>
      <w:r w:rsidR="00C0221E" w:rsidRPr="00C0221E">
        <w:rPr>
          <w:rFonts w:ascii="Arial" w:hAnsi="Arial" w:cs="Arial"/>
          <w:color w:val="auto"/>
          <w:sz w:val="20"/>
        </w:rPr>
        <w:t>Compoundingprozesse</w:t>
      </w:r>
      <w:proofErr w:type="spellEnd"/>
      <w:r w:rsidR="00C0221E" w:rsidRPr="00C0221E">
        <w:rPr>
          <w:rFonts w:ascii="Arial" w:hAnsi="Arial" w:cs="Arial"/>
          <w:color w:val="auto"/>
          <w:sz w:val="20"/>
        </w:rPr>
        <w:t xml:space="preserve">. </w:t>
      </w:r>
      <w:r w:rsidR="007A2546">
        <w:rPr>
          <w:rFonts w:ascii="Arial" w:hAnsi="Arial" w:cs="Arial"/>
          <w:color w:val="auto"/>
          <w:sz w:val="20"/>
        </w:rPr>
        <w:t>Sie eignen sich für Ein- oder Doppelschnecken-</w:t>
      </w:r>
      <w:proofErr w:type="spellStart"/>
      <w:r w:rsidR="00C0221E" w:rsidRPr="00C0221E">
        <w:rPr>
          <w:rFonts w:ascii="Arial" w:hAnsi="Arial" w:cs="Arial"/>
          <w:color w:val="auto"/>
          <w:sz w:val="20"/>
        </w:rPr>
        <w:t>Extrusionslinie</w:t>
      </w:r>
      <w:r w:rsidR="007A2546">
        <w:rPr>
          <w:rFonts w:ascii="Arial" w:hAnsi="Arial" w:cs="Arial"/>
          <w:color w:val="auto"/>
          <w:sz w:val="20"/>
        </w:rPr>
        <w:t>n</w:t>
      </w:r>
      <w:proofErr w:type="spellEnd"/>
      <w:r w:rsidR="007A2546">
        <w:rPr>
          <w:rFonts w:ascii="Arial" w:hAnsi="Arial" w:cs="Arial"/>
          <w:color w:val="auto"/>
          <w:sz w:val="20"/>
        </w:rPr>
        <w:t xml:space="preserve">, </w:t>
      </w:r>
      <w:r w:rsidR="00C0221E" w:rsidRPr="00C0221E">
        <w:rPr>
          <w:rFonts w:ascii="Arial" w:hAnsi="Arial" w:cs="Arial"/>
          <w:color w:val="auto"/>
          <w:sz w:val="20"/>
        </w:rPr>
        <w:t>unabhängig vo</w:t>
      </w:r>
      <w:r w:rsidR="007A2546">
        <w:rPr>
          <w:rFonts w:ascii="Arial" w:hAnsi="Arial" w:cs="Arial"/>
          <w:color w:val="auto"/>
          <w:sz w:val="20"/>
        </w:rPr>
        <w:t xml:space="preserve">m </w:t>
      </w:r>
      <w:proofErr w:type="spellStart"/>
      <w:r w:rsidR="007A2546">
        <w:rPr>
          <w:rFonts w:ascii="Arial" w:hAnsi="Arial" w:cs="Arial"/>
          <w:color w:val="auto"/>
          <w:sz w:val="20"/>
        </w:rPr>
        <w:t>Granuliersystem</w:t>
      </w:r>
      <w:proofErr w:type="spellEnd"/>
      <w:r w:rsidR="00C0221E" w:rsidRPr="00C0221E">
        <w:rPr>
          <w:rFonts w:ascii="Arial" w:hAnsi="Arial" w:cs="Arial"/>
          <w:color w:val="auto"/>
          <w:sz w:val="20"/>
        </w:rPr>
        <w:t xml:space="preserve"> oder anderen Nachfolgeeinheiten. </w:t>
      </w:r>
      <w:r w:rsidR="007A2546">
        <w:rPr>
          <w:rFonts w:ascii="Arial" w:hAnsi="Arial" w:cs="Arial"/>
          <w:color w:val="auto"/>
          <w:sz w:val="20"/>
        </w:rPr>
        <w:t xml:space="preserve">Die erreichbaren </w:t>
      </w:r>
      <w:r w:rsidR="00C0221E" w:rsidRPr="00C0221E">
        <w:rPr>
          <w:rFonts w:ascii="Arial" w:hAnsi="Arial" w:cs="Arial"/>
          <w:color w:val="auto"/>
          <w:sz w:val="20"/>
        </w:rPr>
        <w:t xml:space="preserve">Durchsatzleistungen </w:t>
      </w:r>
      <w:r w:rsidR="007A2546">
        <w:rPr>
          <w:rFonts w:ascii="Arial" w:hAnsi="Arial" w:cs="Arial"/>
          <w:color w:val="auto"/>
          <w:sz w:val="20"/>
        </w:rPr>
        <w:t xml:space="preserve">reichen </w:t>
      </w:r>
      <w:r w:rsidR="007A2546" w:rsidRPr="00E51085">
        <w:rPr>
          <w:rFonts w:ascii="Arial" w:hAnsi="Arial" w:cs="Arial"/>
          <w:color w:val="auto"/>
          <w:sz w:val="20"/>
        </w:rPr>
        <w:t xml:space="preserve">von </w:t>
      </w:r>
      <w:r w:rsidR="00C0221E" w:rsidRPr="00E51085">
        <w:rPr>
          <w:rFonts w:ascii="Arial" w:hAnsi="Arial" w:cs="Arial"/>
          <w:color w:val="auto"/>
          <w:sz w:val="20"/>
        </w:rPr>
        <w:t>150</w:t>
      </w:r>
      <w:r w:rsidR="00E51085">
        <w:rPr>
          <w:rFonts w:ascii="Arial" w:hAnsi="Arial" w:cs="Arial"/>
          <w:color w:val="auto"/>
          <w:sz w:val="20"/>
        </w:rPr>
        <w:t> kg/h</w:t>
      </w:r>
      <w:r w:rsidR="00C0221E" w:rsidRPr="00E51085">
        <w:rPr>
          <w:rFonts w:ascii="Arial" w:hAnsi="Arial" w:cs="Arial"/>
          <w:color w:val="auto"/>
          <w:sz w:val="20"/>
        </w:rPr>
        <w:t xml:space="preserve"> bis zu </w:t>
      </w:r>
      <w:r w:rsidR="0080418F" w:rsidRPr="00E51085">
        <w:rPr>
          <w:rFonts w:ascii="Arial" w:hAnsi="Arial" w:cs="Arial"/>
          <w:color w:val="auto"/>
          <w:sz w:val="20"/>
        </w:rPr>
        <w:t>4</w:t>
      </w:r>
      <w:r w:rsidR="00C0221E" w:rsidRPr="00E51085">
        <w:rPr>
          <w:rFonts w:ascii="Arial" w:hAnsi="Arial" w:cs="Arial"/>
          <w:color w:val="auto"/>
          <w:sz w:val="20"/>
        </w:rPr>
        <w:t>.000</w:t>
      </w:r>
      <w:r w:rsidR="00E51085">
        <w:rPr>
          <w:rFonts w:ascii="Arial" w:hAnsi="Arial" w:cs="Arial"/>
          <w:color w:val="auto"/>
          <w:sz w:val="20"/>
        </w:rPr>
        <w:t> </w:t>
      </w:r>
      <w:r w:rsidR="00C0221E" w:rsidRPr="00E51085">
        <w:rPr>
          <w:rFonts w:ascii="Arial" w:hAnsi="Arial" w:cs="Arial"/>
          <w:color w:val="auto"/>
          <w:sz w:val="20"/>
        </w:rPr>
        <w:t xml:space="preserve">kg/h </w:t>
      </w:r>
    </w:p>
    <w:p w14:paraId="75AABA40" w14:textId="77777777" w:rsidR="00FE6E8E" w:rsidRPr="00FE6E8E" w:rsidRDefault="00FE6E8E" w:rsidP="00F94960">
      <w:pPr>
        <w:pStyle w:val="Default"/>
        <w:spacing w:before="120"/>
        <w:rPr>
          <w:sz w:val="15"/>
          <w:szCs w:val="15"/>
        </w:rPr>
      </w:pPr>
      <w:r w:rsidRPr="00FE6E8E">
        <w:rPr>
          <w:b/>
          <w:bCs/>
          <w:sz w:val="15"/>
          <w:szCs w:val="15"/>
        </w:rPr>
        <w:t xml:space="preserve">Informationen zur MAAG Group </w:t>
      </w:r>
    </w:p>
    <w:p w14:paraId="31B82E2D" w14:textId="77777777" w:rsidR="00FE6E8E" w:rsidRPr="00FE6E8E" w:rsidRDefault="00FE6E8E" w:rsidP="00F94960">
      <w:pPr>
        <w:pStyle w:val="Default"/>
        <w:rPr>
          <w:sz w:val="15"/>
          <w:szCs w:val="15"/>
        </w:rPr>
      </w:pPr>
      <w:r w:rsidRPr="00FE6E8E">
        <w:rPr>
          <w:sz w:val="15"/>
          <w:szCs w:val="15"/>
        </w:rPr>
        <w:t xml:space="preserve">Die MAAG Group ist ein global agierender und breit diversifizierter Lösungsanbieter mit integrierten und kundenspezifisch anpassbaren Systemen in der Prozesstechnologie für die Polymer-, Chemie-, Petrochemie-, Pharma- und Lebensmittelindustrie. In den Kompetenzbereichen Pump &amp; Filtration Systems, </w:t>
      </w:r>
      <w:proofErr w:type="spellStart"/>
      <w:r w:rsidRPr="00FE6E8E">
        <w:rPr>
          <w:sz w:val="15"/>
          <w:szCs w:val="15"/>
        </w:rPr>
        <w:t>Pelletizing</w:t>
      </w:r>
      <w:proofErr w:type="spellEnd"/>
      <w:r w:rsidRPr="00FE6E8E">
        <w:rPr>
          <w:sz w:val="15"/>
          <w:szCs w:val="15"/>
        </w:rPr>
        <w:t xml:space="preserve"> Systems, </w:t>
      </w:r>
      <w:proofErr w:type="spellStart"/>
      <w:r w:rsidRPr="00FE6E8E">
        <w:rPr>
          <w:sz w:val="15"/>
          <w:szCs w:val="15"/>
        </w:rPr>
        <w:t>Pulverizing</w:t>
      </w:r>
      <w:proofErr w:type="spellEnd"/>
      <w:r w:rsidRPr="00FE6E8E">
        <w:rPr>
          <w:sz w:val="15"/>
          <w:szCs w:val="15"/>
        </w:rPr>
        <w:t xml:space="preserve"> Systems und Recycling Systems sind die langjährige Erfahrung und das tiefe Wissen der Produktmarken AUTOMATIK, ETTLINGER, MAAG, GALA, REDUCTION und SCHEER vereint. Die MAAG Group beschäftigt heute über 1.000 Mitarbeiter an Produktionsstätten in der Schweiz, Deutschland, Italien, den USA und China. Zusätzliche Vertriebs- und Serviceniederlassungen in Frankreich, Singapur, Taiwan, Malaysia, Indien, Thailand und Brasilien erhöhen die Kundennähe. Mehr Informationen auf www.maag.com. </w:t>
      </w:r>
    </w:p>
    <w:p w14:paraId="01D030D2" w14:textId="77777777" w:rsidR="00E54D24" w:rsidRPr="00FE6E8E" w:rsidRDefault="00FE6E8E" w:rsidP="00F94960">
      <w:pPr>
        <w:spacing w:before="120"/>
        <w:rPr>
          <w:rFonts w:ascii="Arial" w:hAnsi="Arial" w:cs="Arial"/>
          <w:b/>
          <w:color w:val="auto"/>
          <w:sz w:val="20"/>
          <w:shd w:val="clear" w:color="auto" w:fill="FFFFFF"/>
        </w:rPr>
      </w:pPr>
      <w:r w:rsidRPr="00FE6E8E">
        <w:rPr>
          <w:rFonts w:ascii="Arial" w:hAnsi="Arial" w:cs="Arial"/>
          <w:sz w:val="15"/>
          <w:szCs w:val="15"/>
        </w:rPr>
        <w:t>Die MAAG Group ist eine Geschäftseinheit von Dover Fluids, einem Segment der Dover Corporation.</w:t>
      </w:r>
    </w:p>
    <w:p w14:paraId="2AED8BCF" w14:textId="77777777" w:rsidR="00FE6E8E" w:rsidRPr="00FE6E8E" w:rsidRDefault="00FE6E8E" w:rsidP="00F94960">
      <w:pPr>
        <w:pStyle w:val="Default"/>
        <w:spacing w:before="120"/>
        <w:rPr>
          <w:sz w:val="15"/>
          <w:szCs w:val="15"/>
        </w:rPr>
      </w:pPr>
      <w:r w:rsidRPr="00FE6E8E">
        <w:rPr>
          <w:b/>
          <w:bCs/>
          <w:sz w:val="15"/>
          <w:szCs w:val="15"/>
        </w:rPr>
        <w:t xml:space="preserve">Über ETTLINGER </w:t>
      </w:r>
    </w:p>
    <w:p w14:paraId="76193B6C" w14:textId="77777777" w:rsidR="00E54D24" w:rsidRPr="00FE6E8E" w:rsidRDefault="00FE6E8E" w:rsidP="00FE6E8E">
      <w:pPr>
        <w:spacing w:before="0"/>
        <w:rPr>
          <w:rFonts w:ascii="Arial" w:hAnsi="Arial" w:cs="Arial"/>
          <w:b/>
          <w:color w:val="auto"/>
          <w:sz w:val="20"/>
          <w:shd w:val="clear" w:color="auto" w:fill="FFFFFF"/>
        </w:rPr>
      </w:pPr>
      <w:r w:rsidRPr="00FE6E8E">
        <w:rPr>
          <w:rFonts w:ascii="Arial" w:hAnsi="Arial" w:cs="Arial"/>
          <w:sz w:val="15"/>
          <w:szCs w:val="15"/>
        </w:rPr>
        <w:t>ETTLINGER ist innerhalb der MAAG Group die Produktmarke für Recycling Systeme. Schwerpunkt bilden Hochleistungsschmelzefilter für die Wiederverwertung von Kunststoffen. Spritzgießmaschinen runden das Portfolio ab. Das Unternehmen wurde 1983 gegründet und hat seinen Entwicklungs- und Fertigungssitz in Königsbrunn bei Augsburg, Deutschland. ETTLINGER ist seit 2018 Teil der MAAG Group.</w:t>
      </w:r>
    </w:p>
    <w:p w14:paraId="41098A0E" w14:textId="31D09D38" w:rsidR="00D4066C" w:rsidRPr="00FE6E8E" w:rsidRDefault="00D4066C" w:rsidP="00F94960">
      <w:pPr>
        <w:rPr>
          <w:rFonts w:ascii="Arial" w:hAnsi="Arial" w:cs="Arial"/>
          <w:b/>
          <w:sz w:val="20"/>
        </w:rPr>
      </w:pPr>
      <w:r w:rsidRPr="00FE6E8E">
        <w:rPr>
          <w:rFonts w:ascii="Arial" w:hAnsi="Arial" w:cs="Arial"/>
          <w:b/>
          <w:sz w:val="20"/>
        </w:rPr>
        <w:t xml:space="preserve">Weitere Informationen über </w:t>
      </w:r>
      <w:r w:rsidR="006C3C03" w:rsidRPr="00FE6E8E">
        <w:rPr>
          <w:rFonts w:ascii="Arial" w:hAnsi="Arial" w:cs="Arial"/>
          <w:b/>
          <w:sz w:val="20"/>
        </w:rPr>
        <w:t>ETTLINGER</w:t>
      </w:r>
    </w:p>
    <w:p w14:paraId="2602239D" w14:textId="77777777" w:rsidR="00D4066C" w:rsidRPr="00FE6E8E" w:rsidRDefault="00D4066C" w:rsidP="00D4066C">
      <w:pPr>
        <w:spacing w:before="0"/>
        <w:rPr>
          <w:rFonts w:ascii="Arial" w:hAnsi="Arial" w:cs="Arial"/>
          <w:sz w:val="20"/>
        </w:rPr>
      </w:pPr>
      <w:r w:rsidRPr="00FE6E8E">
        <w:rPr>
          <w:rFonts w:ascii="Arial" w:hAnsi="Arial" w:cs="Arial"/>
          <w:sz w:val="20"/>
        </w:rPr>
        <w:t xml:space="preserve">Karsten Bräunig, </w:t>
      </w:r>
      <w:r w:rsidR="002A71DF">
        <w:rPr>
          <w:rFonts w:ascii="Arial" w:hAnsi="Arial" w:cs="Arial"/>
          <w:sz w:val="20"/>
        </w:rPr>
        <w:t>Sales Manager</w:t>
      </w:r>
    </w:p>
    <w:p w14:paraId="3B1D006C" w14:textId="77777777" w:rsidR="00D4066C" w:rsidRPr="00FE6E8E" w:rsidRDefault="00D4066C" w:rsidP="00D4066C">
      <w:pPr>
        <w:spacing w:before="0"/>
        <w:rPr>
          <w:rFonts w:ascii="Arial" w:hAnsi="Arial" w:cs="Arial"/>
          <w:sz w:val="20"/>
        </w:rPr>
      </w:pPr>
      <w:proofErr w:type="spellStart"/>
      <w:r w:rsidRPr="00FE6E8E">
        <w:rPr>
          <w:rFonts w:ascii="Arial" w:hAnsi="Arial" w:cs="Arial"/>
          <w:sz w:val="20"/>
        </w:rPr>
        <w:t>Ettlinger</w:t>
      </w:r>
      <w:proofErr w:type="spellEnd"/>
      <w:r w:rsidRPr="00FE6E8E">
        <w:rPr>
          <w:rFonts w:ascii="Arial" w:hAnsi="Arial" w:cs="Arial"/>
          <w:sz w:val="20"/>
        </w:rPr>
        <w:t xml:space="preserve"> Kunststoffmaschinen GmbH, </w:t>
      </w:r>
      <w:proofErr w:type="spellStart"/>
      <w:r w:rsidRPr="00FE6E8E">
        <w:rPr>
          <w:rFonts w:ascii="Arial" w:hAnsi="Arial" w:cs="Arial"/>
          <w:sz w:val="20"/>
        </w:rPr>
        <w:t>Messerschmittring</w:t>
      </w:r>
      <w:proofErr w:type="spellEnd"/>
      <w:r w:rsidRPr="00FE6E8E">
        <w:rPr>
          <w:rFonts w:ascii="Arial" w:hAnsi="Arial" w:cs="Arial"/>
          <w:sz w:val="20"/>
        </w:rPr>
        <w:t xml:space="preserve"> 49, D-86343 Königsbrunn</w:t>
      </w:r>
    </w:p>
    <w:p w14:paraId="62A60686" w14:textId="77777777" w:rsidR="00D4066C" w:rsidRPr="00FE6E8E" w:rsidRDefault="00D4066C" w:rsidP="00D4066C">
      <w:pPr>
        <w:spacing w:before="0"/>
        <w:rPr>
          <w:rFonts w:ascii="Arial" w:hAnsi="Arial" w:cs="Arial"/>
          <w:sz w:val="20"/>
        </w:rPr>
      </w:pPr>
      <w:r w:rsidRPr="00FE6E8E">
        <w:rPr>
          <w:rFonts w:ascii="Arial" w:hAnsi="Arial" w:cs="Arial"/>
          <w:sz w:val="20"/>
        </w:rPr>
        <w:t>Tel.: +49 8231 34908 -12, E-Mail: karsten.braeunig@maag.com</w:t>
      </w:r>
    </w:p>
    <w:p w14:paraId="165533F9" w14:textId="77777777" w:rsidR="00D4066C" w:rsidRPr="00FE6E8E" w:rsidRDefault="00D4066C" w:rsidP="00D4066C">
      <w:pPr>
        <w:spacing w:before="0"/>
        <w:rPr>
          <w:rFonts w:ascii="Arial" w:hAnsi="Arial" w:cs="Arial"/>
          <w:sz w:val="20"/>
        </w:rPr>
      </w:pPr>
      <w:r w:rsidRPr="00FE6E8E">
        <w:rPr>
          <w:rFonts w:ascii="Arial" w:hAnsi="Arial" w:cs="Arial"/>
          <w:sz w:val="20"/>
        </w:rPr>
        <w:t>www.</w:t>
      </w:r>
      <w:r w:rsidR="002A71DF">
        <w:rPr>
          <w:rFonts w:ascii="Arial" w:hAnsi="Arial" w:cs="Arial"/>
          <w:sz w:val="20"/>
        </w:rPr>
        <w:t>maag</w:t>
      </w:r>
      <w:r w:rsidRPr="00FE6E8E">
        <w:rPr>
          <w:rFonts w:ascii="Arial" w:hAnsi="Arial" w:cs="Arial"/>
          <w:sz w:val="20"/>
        </w:rPr>
        <w:t>.com</w:t>
      </w:r>
    </w:p>
    <w:p w14:paraId="5DB7A382" w14:textId="77777777" w:rsidR="00D4066C" w:rsidRPr="00FE6E8E" w:rsidRDefault="00D4066C" w:rsidP="00F94960">
      <w:pPr>
        <w:spacing w:before="120"/>
        <w:rPr>
          <w:rFonts w:ascii="Arial" w:hAnsi="Arial" w:cs="Arial"/>
          <w:b/>
          <w:sz w:val="20"/>
        </w:rPr>
      </w:pPr>
      <w:r w:rsidRPr="00FE6E8E">
        <w:rPr>
          <w:rFonts w:ascii="Arial" w:hAnsi="Arial" w:cs="Arial"/>
          <w:b/>
          <w:sz w:val="20"/>
        </w:rPr>
        <w:t>Redaktioneller Kontakt und Belegexemplare:</w:t>
      </w:r>
    </w:p>
    <w:p w14:paraId="69089A13" w14:textId="77777777" w:rsidR="00D4066C" w:rsidRPr="00FE6E8E" w:rsidRDefault="00D4066C" w:rsidP="00D4066C">
      <w:pPr>
        <w:spacing w:before="0"/>
        <w:rPr>
          <w:rFonts w:ascii="Arial" w:hAnsi="Arial" w:cs="Arial"/>
          <w:sz w:val="20"/>
        </w:rPr>
      </w:pPr>
      <w:r w:rsidRPr="00FE6E8E">
        <w:rPr>
          <w:rFonts w:ascii="Arial" w:hAnsi="Arial" w:cs="Arial"/>
          <w:sz w:val="20"/>
        </w:rPr>
        <w:t>Dr.-Ing. Jörg Wolters, Konsens PR GmbH &amp; Co. KG</w:t>
      </w:r>
    </w:p>
    <w:p w14:paraId="0A0BC1AB" w14:textId="77777777" w:rsidR="00D4066C" w:rsidRPr="00FE6E8E" w:rsidRDefault="00FE6E8E" w:rsidP="00D4066C">
      <w:pPr>
        <w:spacing w:before="0"/>
        <w:rPr>
          <w:rFonts w:ascii="Arial" w:hAnsi="Arial" w:cs="Arial"/>
          <w:sz w:val="20"/>
        </w:rPr>
      </w:pPr>
      <w:r>
        <w:rPr>
          <w:rFonts w:ascii="Arial" w:hAnsi="Arial" w:cs="Arial"/>
          <w:sz w:val="20"/>
        </w:rPr>
        <w:t>Im Kühlen Grund 10</w:t>
      </w:r>
      <w:r w:rsidR="00D4066C" w:rsidRPr="00FE6E8E">
        <w:rPr>
          <w:rFonts w:ascii="Arial" w:hAnsi="Arial" w:cs="Arial"/>
          <w:sz w:val="20"/>
        </w:rPr>
        <w:t>,  D-64823 Groß-Umstadt – www.konsens.de</w:t>
      </w:r>
    </w:p>
    <w:p w14:paraId="00116CC8" w14:textId="77777777" w:rsidR="00D4066C" w:rsidRPr="00FE6E8E" w:rsidRDefault="00D4066C" w:rsidP="00D4066C">
      <w:pPr>
        <w:spacing w:before="0"/>
        <w:rPr>
          <w:rFonts w:ascii="Arial" w:hAnsi="Arial" w:cs="Arial"/>
          <w:sz w:val="20"/>
        </w:rPr>
      </w:pPr>
      <w:r w:rsidRPr="00FE6E8E">
        <w:rPr>
          <w:rFonts w:ascii="Arial" w:hAnsi="Arial" w:cs="Arial"/>
          <w:sz w:val="20"/>
        </w:rPr>
        <w:t xml:space="preserve">Tel.: +49 (0) 60 78 / 93 63 - 0,  E-Mail: </w:t>
      </w:r>
      <w:hyperlink r:id="rId9" w:history="1">
        <w:r w:rsidRPr="00FE6E8E">
          <w:rPr>
            <w:rStyle w:val="Hyperlink"/>
            <w:rFonts w:ascii="Arial" w:hAnsi="Arial" w:cs="Arial"/>
            <w:sz w:val="20"/>
          </w:rPr>
          <w:t>joerg.wolters@konsens.de</w:t>
        </w:r>
      </w:hyperlink>
    </w:p>
    <w:p w14:paraId="3786D5DA" w14:textId="77777777" w:rsidR="002B11CF" w:rsidRPr="00E15783"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rPr>
      </w:pPr>
      <w:r w:rsidRPr="00FE6E8E">
        <w:rPr>
          <w:rFonts w:ascii="Arial" w:hAnsi="Arial" w:cs="Arial"/>
          <w:i/>
          <w:sz w:val="20"/>
        </w:rPr>
        <w:t xml:space="preserve">Pressemitteilungen von </w:t>
      </w:r>
      <w:r w:rsidR="006C3C03" w:rsidRPr="00FE6E8E">
        <w:rPr>
          <w:rFonts w:ascii="Arial" w:hAnsi="Arial" w:cs="Arial"/>
          <w:i/>
          <w:sz w:val="20"/>
        </w:rPr>
        <w:t xml:space="preserve">ETTLINGER </w:t>
      </w:r>
      <w:r w:rsidRPr="00FE6E8E">
        <w:rPr>
          <w:rFonts w:ascii="Arial" w:hAnsi="Arial" w:cs="Arial"/>
          <w:i/>
          <w:sz w:val="20"/>
        </w:rPr>
        <w:t xml:space="preserve">mit Bildern in druckfähiger Auflösung finden Sie als Download unter </w:t>
      </w:r>
      <w:hyperlink r:id="rId10" w:history="1">
        <w:r w:rsidR="00E15783" w:rsidRPr="00C75B0A">
          <w:rPr>
            <w:rStyle w:val="Hyperlink"/>
            <w:rFonts w:ascii="Arial" w:hAnsi="Arial" w:cs="Arial"/>
            <w:i/>
            <w:sz w:val="20"/>
          </w:rPr>
          <w:t>https://www.konsens.de/ettlinger</w:t>
        </w:r>
      </w:hyperlink>
      <w:r w:rsidR="00E15783">
        <w:rPr>
          <w:rFonts w:ascii="Arial" w:hAnsi="Arial" w:cs="Arial"/>
          <w:i/>
          <w:sz w:val="20"/>
        </w:rPr>
        <w:t xml:space="preserve"> </w:t>
      </w:r>
      <w:bookmarkEnd w:id="1"/>
    </w:p>
    <w:sectPr w:rsidR="002B11CF" w:rsidRPr="00E15783"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9A36E"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9D36F8">
      <w:rPr>
        <w:rFonts w:ascii="Arial" w:hAnsi="Arial" w:cs="Arial"/>
        <w:noProof/>
        <w:sz w:val="14"/>
        <w:szCs w:val="14"/>
      </w:rPr>
      <w:t>2</w:t>
    </w:r>
    <w:r w:rsidRPr="00FE6E8E">
      <w:rPr>
        <w:rFonts w:ascii="Arial" w:hAnsi="Arial" w:cs="Arial"/>
        <w:sz w:val="14"/>
        <w:szCs w:val="14"/>
      </w:rPr>
      <w:fldChar w:fldCharType="end"/>
    </w:r>
  </w:p>
  <w:p w14:paraId="1A9F83AA"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0912" w14:textId="77777777"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9D36F8">
      <w:rPr>
        <w:rFonts w:ascii="Arial" w:hAnsi="Arial" w:cs="Arial"/>
        <w:noProof/>
        <w:sz w:val="14"/>
        <w:szCs w:val="14"/>
      </w:rPr>
      <w:t>1</w:t>
    </w:r>
    <w:r w:rsidRPr="00FE6E8E">
      <w:rPr>
        <w:rFonts w:ascii="Arial" w:hAnsi="Arial" w:cs="Arial"/>
        <w:sz w:val="14"/>
        <w:szCs w:val="14"/>
      </w:rPr>
      <w:fldChar w:fldCharType="end"/>
    </w:r>
  </w:p>
  <w:p w14:paraId="6432AFCF" w14:textId="77777777"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3CD5D" w14:textId="4EE0C741" w:rsidR="007E30B8" w:rsidRPr="00FE6E8E" w:rsidRDefault="003D5D19" w:rsidP="003D5D19">
    <w:pPr>
      <w:pStyle w:val="Kopfzeile"/>
      <w:spacing w:before="0"/>
      <w:ind w:left="-284"/>
    </w:pPr>
    <w:r>
      <w:rPr>
        <w:noProof/>
      </w:rPr>
      <w:drawing>
        <wp:inline distT="0" distB="0" distL="0" distR="0" wp14:anchorId="2048EEBE" wp14:editId="310FD018">
          <wp:extent cx="5760720" cy="803404"/>
          <wp:effectExtent l="0" t="0" r="0" b="0"/>
          <wp:docPr id="3" name="Grafik 3"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340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C863" w14:textId="77777777" w:rsidR="00FE6E8E" w:rsidRDefault="00046DF8" w:rsidP="003D5D19">
    <w:pPr>
      <w:pStyle w:val="Kopfzeile"/>
      <w:spacing w:before="0"/>
      <w:ind w:left="1560" w:hanging="1844"/>
    </w:pPr>
    <w:r>
      <w:rPr>
        <w:noProof/>
      </w:rPr>
      <w:drawing>
        <wp:inline distT="0" distB="0" distL="0" distR="0" wp14:anchorId="3023F1B9" wp14:editId="6DFD0585">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57C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472D"/>
    <w:rsid w:val="002267B5"/>
    <w:rsid w:val="00226921"/>
    <w:rsid w:val="00226B67"/>
    <w:rsid w:val="00226BC9"/>
    <w:rsid w:val="00227EA5"/>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5ED2"/>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36F8"/>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9D1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onsens.de/ettlinger" TargetMode="Externa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21D8-D64A-4A93-AA95-AF8F288A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Ursula Herrmann</cp:lastModifiedBy>
  <cp:revision>2</cp:revision>
  <cp:lastPrinted>2018-03-19T14:11:00Z</cp:lastPrinted>
  <dcterms:created xsi:type="dcterms:W3CDTF">2021-06-21T06:59:00Z</dcterms:created>
  <dcterms:modified xsi:type="dcterms:W3CDTF">2021-06-21T06:59:00Z</dcterms:modified>
</cp:coreProperties>
</file>