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72" w:type="dxa"/>
        <w:tblLayout w:type="fixed"/>
        <w:tblLook w:val="01E0" w:firstRow="1" w:lastRow="1" w:firstColumn="1" w:lastColumn="1" w:noHBand="0" w:noVBand="0"/>
      </w:tblPr>
      <w:tblGrid>
        <w:gridCol w:w="2694"/>
        <w:gridCol w:w="6378"/>
      </w:tblGrid>
      <w:tr w:rsidR="00A530FB" w:rsidRPr="000E14DD" w14:paraId="2E734284" w14:textId="77777777" w:rsidTr="00660C7E">
        <w:tc>
          <w:tcPr>
            <w:tcW w:w="2694" w:type="dxa"/>
          </w:tcPr>
          <w:p w14:paraId="31A3C6D6" w14:textId="77777777" w:rsidR="00A530FB" w:rsidRPr="00C87724" w:rsidRDefault="00A530FB" w:rsidP="00660C7E">
            <w:pPr>
              <w:pStyle w:val="Kopfzeile"/>
              <w:tabs>
                <w:tab w:val="clear" w:pos="4536"/>
              </w:tabs>
              <w:ind w:right="-284"/>
              <w:rPr>
                <w:rFonts w:ascii="Arial" w:hAnsi="Arial" w:cs="Arial"/>
                <w:b/>
                <w:szCs w:val="24"/>
              </w:rPr>
            </w:pPr>
            <w:r w:rsidRPr="00C87724">
              <w:rPr>
                <w:rFonts w:asciiTheme="minorHAnsi" w:hAnsiTheme="minorHAnsi"/>
                <w:i/>
                <w:noProof/>
                <w:color w:val="2B579A"/>
                <w:shd w:val="clear" w:color="auto" w:fill="E6E6E6"/>
              </w:rPr>
              <w:drawing>
                <wp:inline distT="0" distB="0" distL="0" distR="0" wp14:anchorId="1A1F23B3" wp14:editId="37A949F1">
                  <wp:extent cx="1440000" cy="1573200"/>
                  <wp:effectExtent l="0" t="0" r="8255" b="8255"/>
                  <wp:docPr id="11" name="Grafik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fik 5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157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C87724">
              <w:rPr>
                <w:rFonts w:ascii="Arial" w:hAnsi="Arial" w:cs="Arial"/>
                <w:b/>
                <w:szCs w:val="24"/>
              </w:rPr>
              <w:t xml:space="preserve"> </w:t>
            </w:r>
          </w:p>
          <w:p w14:paraId="730FC785" w14:textId="77777777" w:rsidR="00A530FB" w:rsidRPr="00C87724" w:rsidRDefault="00A530FB" w:rsidP="00660C7E">
            <w:pPr>
              <w:pStyle w:val="KeinLeerraum"/>
              <w:spacing w:line="276" w:lineRule="auto"/>
              <w:rPr>
                <w:rFonts w:ascii="Century Gothic" w:hAnsi="Century Gothic"/>
                <w:b/>
                <w:bCs/>
                <w:sz w:val="28"/>
                <w:szCs w:val="28"/>
                <w:lang w:val="de-DE"/>
              </w:rPr>
            </w:pPr>
            <w:r w:rsidRPr="00C87724">
              <w:rPr>
                <w:rFonts w:ascii="HelveticaNeueLT Pro 55 Roman" w:hAnsi="HelveticaNeueLT Pro 55 Roman"/>
                <w:b/>
                <w:szCs w:val="24"/>
              </w:rPr>
              <w:t>Halle 12 / Stand D36-08</w:t>
            </w:r>
          </w:p>
        </w:tc>
        <w:tc>
          <w:tcPr>
            <w:tcW w:w="6378" w:type="dxa"/>
          </w:tcPr>
          <w:p w14:paraId="3F6639F8" w14:textId="77777777" w:rsidR="00A530FB" w:rsidRPr="00C87724" w:rsidRDefault="00A530FB" w:rsidP="00660C7E">
            <w:pPr>
              <w:pStyle w:val="Kopfzeile"/>
              <w:tabs>
                <w:tab w:val="clear" w:pos="4536"/>
                <w:tab w:val="center" w:pos="4003"/>
              </w:tabs>
              <w:ind w:right="34"/>
              <w:jc w:val="right"/>
              <w:rPr>
                <w:rFonts w:ascii="Arial" w:hAnsi="Arial" w:cs="Arial"/>
                <w:sz w:val="48"/>
                <w:szCs w:val="48"/>
              </w:rPr>
            </w:pPr>
            <w:r w:rsidRPr="00C87724">
              <w:rPr>
                <w:noProof/>
              </w:rPr>
              <w:drawing>
                <wp:inline distT="0" distB="0" distL="0" distR="0" wp14:anchorId="74867A10" wp14:editId="6605BE02">
                  <wp:extent cx="2821503" cy="541498"/>
                  <wp:effectExtent l="0" t="0" r="0" b="0"/>
                  <wp:docPr id="12" name="Grafik 12" descr="Elmet - Elastomer is our Busin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Elmet - Elastomer is our Busines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0305" cy="5451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FCAB449" w14:textId="77777777" w:rsidR="00A530FB" w:rsidRPr="000E14DD" w:rsidRDefault="00A530FB" w:rsidP="00660C7E">
            <w:pPr>
              <w:pStyle w:val="Kopfzeile"/>
              <w:spacing w:before="120"/>
              <w:jc w:val="right"/>
              <w:rPr>
                <w:rFonts w:ascii="Arial" w:hAnsi="Arial" w:cs="Arial"/>
                <w:sz w:val="48"/>
                <w:szCs w:val="48"/>
              </w:rPr>
            </w:pPr>
            <w:r w:rsidRPr="00C87724">
              <w:rPr>
                <w:rFonts w:ascii="Arial" w:hAnsi="Arial" w:cs="Arial"/>
                <w:sz w:val="21"/>
                <w:szCs w:val="21"/>
              </w:rPr>
              <w:t xml:space="preserve">ELMET Elastomere </w:t>
            </w:r>
            <w:r w:rsidRPr="00C87724">
              <w:rPr>
                <w:rFonts w:ascii="Arial" w:hAnsi="Arial" w:cs="Arial"/>
                <w:sz w:val="21"/>
                <w:szCs w:val="21"/>
              </w:rPr>
              <w:br/>
              <w:t xml:space="preserve">Produktions- und </w:t>
            </w:r>
            <w:proofErr w:type="spellStart"/>
            <w:r w:rsidRPr="00C87724">
              <w:rPr>
                <w:rFonts w:ascii="Arial" w:hAnsi="Arial" w:cs="Arial"/>
                <w:sz w:val="21"/>
                <w:szCs w:val="21"/>
              </w:rPr>
              <w:t>Dienstleistungs</w:t>
            </w:r>
            <w:proofErr w:type="spellEnd"/>
            <w:r w:rsidRPr="00C87724">
              <w:rPr>
                <w:rFonts w:ascii="Arial" w:hAnsi="Arial" w:cs="Arial"/>
                <w:sz w:val="21"/>
                <w:szCs w:val="21"/>
              </w:rPr>
              <w:t xml:space="preserve"> GmbH</w:t>
            </w:r>
            <w:r w:rsidRPr="00C87724">
              <w:rPr>
                <w:rFonts w:ascii="Arial" w:hAnsi="Arial" w:cs="Arial"/>
                <w:sz w:val="21"/>
                <w:szCs w:val="21"/>
              </w:rPr>
              <w:br/>
              <w:t xml:space="preserve">Tulpenstraße 21 | A-4064 </w:t>
            </w:r>
            <w:proofErr w:type="spellStart"/>
            <w:r w:rsidRPr="00C87724">
              <w:rPr>
                <w:rFonts w:ascii="Arial" w:hAnsi="Arial" w:cs="Arial"/>
                <w:sz w:val="21"/>
                <w:szCs w:val="21"/>
              </w:rPr>
              <w:t>Oftering</w:t>
            </w:r>
            <w:proofErr w:type="spellEnd"/>
            <w:r w:rsidRPr="00C87724">
              <w:rPr>
                <w:rFonts w:ascii="Arial" w:hAnsi="Arial" w:cs="Arial"/>
                <w:sz w:val="21"/>
                <w:szCs w:val="21"/>
              </w:rPr>
              <w:br/>
              <w:t>Tel.: +43 (0)7221 / 74577-0</w:t>
            </w:r>
            <w:r w:rsidRPr="00C87724">
              <w:rPr>
                <w:rFonts w:ascii="Arial" w:hAnsi="Arial" w:cs="Arial"/>
                <w:sz w:val="21"/>
                <w:szCs w:val="21"/>
              </w:rPr>
              <w:br/>
            </w:r>
            <w:proofErr w:type="spellStart"/>
            <w:r w:rsidRPr="00C87724">
              <w:rPr>
                <w:rFonts w:ascii="Arial" w:hAnsi="Arial" w:cs="Arial"/>
                <w:sz w:val="21"/>
                <w:szCs w:val="21"/>
              </w:rPr>
              <w:t>E-mail</w:t>
            </w:r>
            <w:proofErr w:type="spellEnd"/>
            <w:r w:rsidRPr="00C87724">
              <w:rPr>
                <w:rFonts w:ascii="Arial" w:hAnsi="Arial" w:cs="Arial"/>
                <w:sz w:val="21"/>
                <w:szCs w:val="21"/>
              </w:rPr>
              <w:t>: office@elmet.com</w:t>
            </w:r>
          </w:p>
        </w:tc>
      </w:tr>
    </w:tbl>
    <w:p w14:paraId="16CB8E4F" w14:textId="77777777" w:rsidR="00A530FB" w:rsidRPr="00F94218" w:rsidRDefault="00A530FB" w:rsidP="00A530FB">
      <w:pPr>
        <w:pStyle w:val="Kopfzeile"/>
        <w:pBdr>
          <w:bottom w:val="single" w:sz="4" w:space="1" w:color="auto"/>
        </w:pBdr>
        <w:spacing w:after="120"/>
        <w:jc w:val="right"/>
        <w:rPr>
          <w:rFonts w:ascii="Arial" w:hAnsi="Arial" w:cs="Arial"/>
          <w:sz w:val="21"/>
          <w:szCs w:val="21"/>
        </w:rPr>
      </w:pPr>
      <w:r w:rsidRPr="00080CEE">
        <w:rPr>
          <w:rFonts w:ascii="Arial" w:hAnsi="Arial" w:cs="Arial"/>
          <w:sz w:val="48"/>
          <w:szCs w:val="48"/>
        </w:rPr>
        <w:t>Pressemitteilung</w:t>
      </w:r>
    </w:p>
    <w:p w14:paraId="0A37501D" w14:textId="5349FFA9" w:rsidR="00E71726" w:rsidRPr="00D20301" w:rsidRDefault="00EF1831" w:rsidP="00BA747E">
      <w:pPr>
        <w:ind w:right="-284"/>
        <w:rPr>
          <w:rFonts w:ascii="Arial" w:hAnsi="Arial" w:cs="Arial"/>
          <w:sz w:val="24"/>
        </w:rPr>
      </w:pPr>
      <w:r>
        <w:rPr>
          <w:rFonts w:ascii="Arial" w:hAnsi="Arial" w:cs="Arial"/>
          <w:i/>
          <w:color w:val="000000"/>
          <w:sz w:val="24"/>
        </w:rPr>
        <w:t>newsroom.kommhaus.com</w:t>
      </w:r>
    </w:p>
    <w:p w14:paraId="47EB8FD7" w14:textId="536F5BC8" w:rsidR="00EF1831" w:rsidRDefault="00B70895" w:rsidP="00EF1831">
      <w:pPr>
        <w:pStyle w:val="berschrift5"/>
        <w:spacing w:line="360" w:lineRule="auto"/>
        <w:rPr>
          <w:rFonts w:ascii="Arial" w:hAnsi="Arial"/>
          <w:b w:val="0"/>
          <w:i w:val="0"/>
          <w:sz w:val="24"/>
          <w:u w:val="single"/>
        </w:rPr>
      </w:pPr>
      <w:r>
        <w:rPr>
          <w:rFonts w:ascii="Arial" w:hAnsi="Arial"/>
          <w:b w:val="0"/>
          <w:i w:val="0"/>
          <w:sz w:val="24"/>
          <w:u w:val="single"/>
        </w:rPr>
        <w:t>Wirtschaft</w:t>
      </w:r>
      <w:r w:rsidR="00B13CF6">
        <w:rPr>
          <w:rFonts w:ascii="Arial" w:hAnsi="Arial"/>
          <w:b w:val="0"/>
          <w:i w:val="0"/>
          <w:sz w:val="24"/>
          <w:u w:val="single"/>
        </w:rPr>
        <w:t>/</w:t>
      </w:r>
      <w:r w:rsidR="00DE1032">
        <w:rPr>
          <w:rFonts w:ascii="Arial" w:hAnsi="Arial"/>
          <w:b w:val="0"/>
          <w:i w:val="0"/>
          <w:sz w:val="24"/>
          <w:u w:val="single"/>
        </w:rPr>
        <w:t>Industrie</w:t>
      </w:r>
      <w:r w:rsidR="005C47E6">
        <w:rPr>
          <w:rFonts w:ascii="Arial" w:hAnsi="Arial"/>
          <w:b w:val="0"/>
          <w:i w:val="0"/>
          <w:sz w:val="24"/>
          <w:u w:val="single"/>
        </w:rPr>
        <w:t>/</w:t>
      </w:r>
      <w:r w:rsidR="0008604E">
        <w:rPr>
          <w:rFonts w:ascii="Arial" w:hAnsi="Arial"/>
          <w:b w:val="0"/>
          <w:i w:val="0"/>
          <w:sz w:val="24"/>
          <w:u w:val="single"/>
        </w:rPr>
        <w:t>Anlagenbau</w:t>
      </w:r>
      <w:r w:rsidR="00DD6FA4">
        <w:rPr>
          <w:rFonts w:ascii="Arial" w:hAnsi="Arial"/>
          <w:b w:val="0"/>
          <w:i w:val="0"/>
          <w:sz w:val="24"/>
          <w:u w:val="single"/>
        </w:rPr>
        <w:t>/</w:t>
      </w:r>
      <w:r w:rsidR="009E6E6D">
        <w:rPr>
          <w:rFonts w:ascii="Arial" w:hAnsi="Arial"/>
          <w:b w:val="0"/>
          <w:i w:val="0"/>
          <w:sz w:val="24"/>
          <w:u w:val="single"/>
        </w:rPr>
        <w:t>Messe</w:t>
      </w:r>
    </w:p>
    <w:p w14:paraId="7220E1CB" w14:textId="77777777" w:rsidR="009E6E6D" w:rsidRPr="009E6E6D" w:rsidRDefault="009E6E6D" w:rsidP="009E6E6D"/>
    <w:p w14:paraId="46624C93" w14:textId="1573BCAD" w:rsidR="004E61C6" w:rsidRPr="0046401A" w:rsidRDefault="007C5C51" w:rsidP="009E6E6D">
      <w:pPr>
        <w:ind w:right="850"/>
        <w:rPr>
          <w:rFonts w:ascii="Arial" w:hAnsi="Arial"/>
          <w:b/>
          <w:bCs/>
          <w:sz w:val="44"/>
          <w:szCs w:val="44"/>
          <w:lang w:val="de-AT"/>
        </w:rPr>
      </w:pPr>
      <w:proofErr w:type="spellStart"/>
      <w:r>
        <w:rPr>
          <w:rFonts w:ascii="Arial" w:hAnsi="Arial"/>
          <w:b/>
          <w:bCs/>
          <w:sz w:val="44"/>
          <w:szCs w:val="44"/>
          <w:lang w:val="de-AT"/>
        </w:rPr>
        <w:t>SMARTcap</w:t>
      </w:r>
      <w:proofErr w:type="spellEnd"/>
      <w:r w:rsidR="008A4CA4">
        <w:rPr>
          <w:rFonts w:ascii="Arial" w:hAnsi="Arial"/>
          <w:b/>
          <w:bCs/>
          <w:sz w:val="44"/>
          <w:szCs w:val="44"/>
          <w:lang w:val="de-AT"/>
        </w:rPr>
        <w:t xml:space="preserve"> überzeugt zum Messestart in Düsseldorf</w:t>
      </w:r>
      <w:r>
        <w:rPr>
          <w:rFonts w:ascii="Arial" w:hAnsi="Arial"/>
          <w:b/>
          <w:bCs/>
          <w:sz w:val="44"/>
          <w:szCs w:val="44"/>
          <w:lang w:val="de-AT"/>
        </w:rPr>
        <w:t xml:space="preserve"> </w:t>
      </w:r>
    </w:p>
    <w:p w14:paraId="02EB378F" w14:textId="520D0A16" w:rsidR="00EF1831" w:rsidRPr="008024D8" w:rsidRDefault="008A4CA4" w:rsidP="00295CBA">
      <w:pPr>
        <w:spacing w:line="259" w:lineRule="auto"/>
        <w:ind w:right="-142"/>
        <w:rPr>
          <w:rFonts w:ascii="Arial" w:hAnsi="Arial"/>
          <w:sz w:val="30"/>
          <w:szCs w:val="30"/>
        </w:rPr>
      </w:pPr>
      <w:r>
        <w:rPr>
          <w:rFonts w:ascii="Arial" w:hAnsi="Arial"/>
          <w:sz w:val="30"/>
          <w:szCs w:val="30"/>
          <w:lang w:val="de-AT"/>
        </w:rPr>
        <w:t xml:space="preserve">Die innovative Fertigungszelle für Lebensmittel-Dosen </w:t>
      </w:r>
      <w:r w:rsidR="00257E23">
        <w:rPr>
          <w:rFonts w:ascii="Arial" w:hAnsi="Arial"/>
          <w:sz w:val="30"/>
          <w:szCs w:val="30"/>
          <w:lang w:val="de-AT"/>
        </w:rPr>
        <w:t xml:space="preserve">von </w:t>
      </w:r>
      <w:proofErr w:type="spellStart"/>
      <w:r w:rsidR="00257E23">
        <w:rPr>
          <w:rFonts w:ascii="Arial" w:hAnsi="Arial"/>
          <w:sz w:val="30"/>
          <w:szCs w:val="30"/>
          <w:lang w:val="de-AT"/>
        </w:rPr>
        <w:t>Elmet</w:t>
      </w:r>
      <w:proofErr w:type="spellEnd"/>
      <w:r w:rsidR="00257E23">
        <w:rPr>
          <w:rFonts w:ascii="Arial" w:hAnsi="Arial"/>
          <w:sz w:val="30"/>
          <w:szCs w:val="30"/>
          <w:lang w:val="de-AT"/>
        </w:rPr>
        <w:t xml:space="preserve"> überzeugt, die</w:t>
      </w:r>
      <w:r w:rsidR="005C02A8">
        <w:rPr>
          <w:rFonts w:ascii="Arial" w:hAnsi="Arial"/>
          <w:sz w:val="30"/>
          <w:szCs w:val="30"/>
          <w:lang w:val="de-AT"/>
        </w:rPr>
        <w:t xml:space="preserve"> erzeugten</w:t>
      </w:r>
      <w:r w:rsidR="00257E23">
        <w:rPr>
          <w:rFonts w:ascii="Arial" w:hAnsi="Arial"/>
          <w:sz w:val="30"/>
          <w:szCs w:val="30"/>
          <w:lang w:val="de-AT"/>
        </w:rPr>
        <w:t xml:space="preserve"> Abdeckkappen</w:t>
      </w:r>
      <w:r w:rsidR="00281130">
        <w:rPr>
          <w:rFonts w:ascii="Arial" w:hAnsi="Arial"/>
          <w:sz w:val="30"/>
          <w:szCs w:val="30"/>
          <w:lang w:val="de-AT"/>
        </w:rPr>
        <w:t xml:space="preserve"> </w:t>
      </w:r>
      <w:r w:rsidR="00281130" w:rsidRPr="00146F86">
        <w:rPr>
          <w:rFonts w:ascii="Arial" w:hAnsi="Arial"/>
          <w:sz w:val="30"/>
          <w:szCs w:val="30"/>
          <w:lang w:val="de-AT"/>
        </w:rPr>
        <w:t>sind sehr gefragt</w:t>
      </w:r>
      <w:r w:rsidR="00404C68" w:rsidRPr="00146F86">
        <w:rPr>
          <w:rFonts w:ascii="Arial" w:hAnsi="Arial"/>
          <w:sz w:val="30"/>
          <w:szCs w:val="30"/>
          <w:lang w:val="de-AT"/>
        </w:rPr>
        <w:t>.</w:t>
      </w:r>
    </w:p>
    <w:p w14:paraId="1EBACE3F" w14:textId="0A90B2D6" w:rsidR="000C0E5B" w:rsidRPr="008024D8" w:rsidRDefault="000C0E5B" w:rsidP="68F8D209">
      <w:pPr>
        <w:spacing w:line="259" w:lineRule="auto"/>
        <w:ind w:right="-426"/>
        <w:rPr>
          <w:rFonts w:ascii="Arial" w:hAnsi="Arial"/>
          <w:sz w:val="30"/>
          <w:szCs w:val="30"/>
        </w:rPr>
      </w:pPr>
      <w:r w:rsidRPr="008024D8">
        <w:rPr>
          <w:rFonts w:ascii="Arial" w:hAnsi="Arial"/>
          <w:sz w:val="30"/>
          <w:szCs w:val="30"/>
        </w:rPr>
        <w:tab/>
      </w:r>
      <w:r w:rsidRPr="008024D8">
        <w:rPr>
          <w:rFonts w:ascii="Arial" w:hAnsi="Arial"/>
          <w:sz w:val="30"/>
          <w:szCs w:val="30"/>
        </w:rPr>
        <w:tab/>
      </w:r>
    </w:p>
    <w:p w14:paraId="087127D0" w14:textId="20E9C6E3" w:rsidR="005C02A8" w:rsidRPr="00AC3DCD" w:rsidRDefault="000F5499" w:rsidP="00BA747E">
      <w:pPr>
        <w:tabs>
          <w:tab w:val="left" w:pos="8222"/>
          <w:tab w:val="left" w:pos="8364"/>
          <w:tab w:val="left" w:pos="8789"/>
        </w:tabs>
        <w:spacing w:line="360" w:lineRule="auto"/>
        <w:ind w:right="850"/>
        <w:jc w:val="both"/>
        <w:rPr>
          <w:rFonts w:ascii="Arial" w:hAnsi="Arial"/>
          <w:b/>
          <w:bCs/>
          <w:sz w:val="24"/>
          <w:szCs w:val="24"/>
          <w:lang w:val="de-AT"/>
        </w:rPr>
      </w:pPr>
      <w:proofErr w:type="spellStart"/>
      <w:r w:rsidRPr="00AC3DCD">
        <w:rPr>
          <w:rFonts w:ascii="Arial" w:hAnsi="Arial"/>
          <w:b/>
          <w:bCs/>
          <w:sz w:val="24"/>
          <w:szCs w:val="24"/>
          <w:lang w:val="de-AT"/>
        </w:rPr>
        <w:t>Elmet</w:t>
      </w:r>
      <w:proofErr w:type="spellEnd"/>
      <w:r w:rsidRPr="00AC3DCD">
        <w:rPr>
          <w:rFonts w:ascii="Arial" w:hAnsi="Arial"/>
          <w:b/>
          <w:bCs/>
          <w:sz w:val="24"/>
          <w:szCs w:val="24"/>
          <w:lang w:val="de-AT"/>
        </w:rPr>
        <w:t xml:space="preserve"> </w:t>
      </w:r>
      <w:r w:rsidR="005C02A8" w:rsidRPr="00AC3DCD">
        <w:rPr>
          <w:rFonts w:ascii="Arial" w:hAnsi="Arial"/>
          <w:b/>
          <w:bCs/>
          <w:sz w:val="24"/>
          <w:szCs w:val="24"/>
          <w:lang w:val="de-AT"/>
        </w:rPr>
        <w:t>legte auf der K</w:t>
      </w:r>
      <w:r w:rsidR="00267F9D" w:rsidRPr="00AC3DCD">
        <w:rPr>
          <w:rFonts w:ascii="Arial" w:hAnsi="Arial"/>
          <w:b/>
          <w:bCs/>
          <w:sz w:val="24"/>
          <w:szCs w:val="24"/>
          <w:lang w:val="de-AT"/>
        </w:rPr>
        <w:t xml:space="preserve"> 2022 in Düsseldorf einen vielbeachteten Start hin. Das auf zwei Ständen vertretene oberösterreichische Unternehmen </w:t>
      </w:r>
      <w:r w:rsidR="00220F07" w:rsidRPr="00AC3DCD">
        <w:rPr>
          <w:rFonts w:ascii="Arial" w:hAnsi="Arial"/>
          <w:b/>
          <w:bCs/>
          <w:sz w:val="24"/>
          <w:szCs w:val="24"/>
          <w:lang w:val="de-AT"/>
        </w:rPr>
        <w:t>präsentiert</w:t>
      </w:r>
      <w:r w:rsidR="00146F86" w:rsidRPr="00AC3DCD">
        <w:rPr>
          <w:rFonts w:ascii="Arial" w:hAnsi="Arial"/>
          <w:b/>
          <w:bCs/>
          <w:sz w:val="24"/>
          <w:szCs w:val="24"/>
          <w:lang w:val="de-AT"/>
        </w:rPr>
        <w:t>e</w:t>
      </w:r>
      <w:r w:rsidR="00220F07" w:rsidRPr="00AC3DCD">
        <w:rPr>
          <w:rFonts w:ascii="Arial" w:hAnsi="Arial"/>
          <w:b/>
          <w:bCs/>
          <w:sz w:val="24"/>
          <w:szCs w:val="24"/>
          <w:lang w:val="de-AT"/>
        </w:rPr>
        <w:t xml:space="preserve"> speziell eine Fertigungszelle mit Vierfach-Werkzeug </w:t>
      </w:r>
      <w:r w:rsidR="00377648" w:rsidRPr="00AC3DCD">
        <w:rPr>
          <w:rFonts w:ascii="Arial" w:hAnsi="Arial"/>
          <w:b/>
          <w:bCs/>
          <w:sz w:val="24"/>
          <w:szCs w:val="24"/>
          <w:lang w:val="de-AT"/>
        </w:rPr>
        <w:t xml:space="preserve">mit vollelektrischem Nadelverschluss Kaltkanal </w:t>
      </w:r>
      <w:proofErr w:type="spellStart"/>
      <w:r w:rsidR="00377648" w:rsidRPr="00AC3DCD">
        <w:rPr>
          <w:rFonts w:ascii="Arial" w:hAnsi="Arial"/>
          <w:b/>
          <w:bCs/>
          <w:sz w:val="24"/>
          <w:szCs w:val="24"/>
          <w:lang w:val="de-AT"/>
        </w:rPr>
        <w:t>SMARTshot</w:t>
      </w:r>
      <w:proofErr w:type="spellEnd"/>
      <w:r w:rsidR="00377648" w:rsidRPr="00AC3DCD">
        <w:rPr>
          <w:rFonts w:ascii="Arial" w:hAnsi="Arial"/>
          <w:b/>
          <w:bCs/>
          <w:sz w:val="24"/>
          <w:szCs w:val="24"/>
          <w:lang w:val="de-AT"/>
        </w:rPr>
        <w:t xml:space="preserve"> E </w:t>
      </w:r>
      <w:r w:rsidR="00220F07" w:rsidRPr="00AC3DCD">
        <w:rPr>
          <w:rFonts w:ascii="Arial" w:hAnsi="Arial"/>
          <w:b/>
          <w:bCs/>
          <w:sz w:val="24"/>
          <w:szCs w:val="24"/>
          <w:lang w:val="de-AT"/>
        </w:rPr>
        <w:t xml:space="preserve">und der neuen Dosieranlage </w:t>
      </w:r>
      <w:proofErr w:type="spellStart"/>
      <w:r w:rsidR="00220F07" w:rsidRPr="00AC3DCD">
        <w:rPr>
          <w:rFonts w:ascii="Arial" w:hAnsi="Arial"/>
          <w:b/>
          <w:bCs/>
          <w:sz w:val="24"/>
          <w:szCs w:val="24"/>
          <w:lang w:val="de-AT"/>
        </w:rPr>
        <w:t>SMARTmix</w:t>
      </w:r>
      <w:proofErr w:type="spellEnd"/>
      <w:r w:rsidR="00220F07" w:rsidRPr="00AC3DCD">
        <w:rPr>
          <w:rFonts w:ascii="Arial" w:hAnsi="Arial"/>
          <w:b/>
          <w:bCs/>
          <w:sz w:val="24"/>
          <w:szCs w:val="24"/>
          <w:lang w:val="de-AT"/>
        </w:rPr>
        <w:t xml:space="preserve"> TOP 7000 Pro</w:t>
      </w:r>
      <w:r w:rsidR="00557D0A" w:rsidRPr="00AC3DCD">
        <w:rPr>
          <w:rFonts w:ascii="Arial" w:hAnsi="Arial"/>
          <w:b/>
          <w:bCs/>
          <w:sz w:val="24"/>
          <w:szCs w:val="24"/>
          <w:lang w:val="de-AT"/>
        </w:rPr>
        <w:t xml:space="preserve">. Die dabei erzeugten Abdeckkappen für Getränke- und Konservendosen </w:t>
      </w:r>
      <w:r w:rsidR="00FB401F" w:rsidRPr="00AC3DCD">
        <w:rPr>
          <w:rFonts w:ascii="Arial" w:hAnsi="Arial"/>
          <w:b/>
          <w:bCs/>
          <w:sz w:val="24"/>
          <w:szCs w:val="24"/>
          <w:lang w:val="de-AT"/>
        </w:rPr>
        <w:t>f</w:t>
      </w:r>
      <w:r w:rsidR="00146F86" w:rsidRPr="00AC3DCD">
        <w:rPr>
          <w:rFonts w:ascii="Arial" w:hAnsi="Arial"/>
          <w:b/>
          <w:bCs/>
          <w:sz w:val="24"/>
          <w:szCs w:val="24"/>
          <w:lang w:val="de-AT"/>
        </w:rPr>
        <w:t>a</w:t>
      </w:r>
      <w:r w:rsidR="00FB401F" w:rsidRPr="00AC3DCD">
        <w:rPr>
          <w:rFonts w:ascii="Arial" w:hAnsi="Arial"/>
          <w:b/>
          <w:bCs/>
          <w:sz w:val="24"/>
          <w:szCs w:val="24"/>
          <w:lang w:val="de-AT"/>
        </w:rPr>
        <w:t>nden unter den Besuchern großen Absatz. Die Anlage selbst überzeugt</w:t>
      </w:r>
      <w:r w:rsidR="00146F86" w:rsidRPr="00AC3DCD">
        <w:rPr>
          <w:rFonts w:ascii="Arial" w:hAnsi="Arial"/>
          <w:b/>
          <w:bCs/>
          <w:sz w:val="24"/>
          <w:szCs w:val="24"/>
          <w:lang w:val="de-AT"/>
        </w:rPr>
        <w:t>e</w:t>
      </w:r>
      <w:r w:rsidR="00FB401F" w:rsidRPr="00AC3DCD">
        <w:rPr>
          <w:rFonts w:ascii="Arial" w:hAnsi="Arial"/>
          <w:b/>
          <w:bCs/>
          <w:sz w:val="24"/>
          <w:szCs w:val="24"/>
          <w:lang w:val="de-AT"/>
        </w:rPr>
        <w:t xml:space="preserve"> Experten und Interessenten</w:t>
      </w:r>
      <w:r w:rsidR="00773726" w:rsidRPr="00AC3DCD">
        <w:rPr>
          <w:rFonts w:ascii="Arial" w:hAnsi="Arial"/>
          <w:b/>
          <w:bCs/>
          <w:sz w:val="24"/>
          <w:szCs w:val="24"/>
          <w:lang w:val="de-AT"/>
        </w:rPr>
        <w:t xml:space="preserve"> – eine starke Basis für </w:t>
      </w:r>
      <w:r w:rsidR="00146F86" w:rsidRPr="00AC3DCD">
        <w:rPr>
          <w:rFonts w:ascii="Arial" w:hAnsi="Arial"/>
          <w:b/>
          <w:bCs/>
          <w:sz w:val="24"/>
          <w:szCs w:val="24"/>
          <w:lang w:val="de-AT"/>
        </w:rPr>
        <w:t>die</w:t>
      </w:r>
      <w:r w:rsidR="00773726" w:rsidRPr="00AC3DCD">
        <w:rPr>
          <w:rFonts w:ascii="Arial" w:hAnsi="Arial"/>
          <w:b/>
          <w:bCs/>
          <w:sz w:val="24"/>
          <w:szCs w:val="24"/>
          <w:lang w:val="de-AT"/>
        </w:rPr>
        <w:t xml:space="preserve"> erfolgreiche</w:t>
      </w:r>
      <w:r w:rsidR="00146F86" w:rsidRPr="00AC3DCD">
        <w:rPr>
          <w:rFonts w:ascii="Arial" w:hAnsi="Arial"/>
          <w:b/>
          <w:bCs/>
          <w:sz w:val="24"/>
          <w:szCs w:val="24"/>
          <w:lang w:val="de-AT"/>
        </w:rPr>
        <w:t>n</w:t>
      </w:r>
      <w:r w:rsidR="00773726" w:rsidRPr="00AC3DCD">
        <w:rPr>
          <w:rFonts w:ascii="Arial" w:hAnsi="Arial"/>
          <w:b/>
          <w:bCs/>
          <w:sz w:val="24"/>
          <w:szCs w:val="24"/>
          <w:lang w:val="de-AT"/>
        </w:rPr>
        <w:t xml:space="preserve"> Tage in Düsseldorf.</w:t>
      </w:r>
    </w:p>
    <w:p w14:paraId="437FA963" w14:textId="6706CB11" w:rsidR="00BA747E" w:rsidRDefault="00BA747E" w:rsidP="00BA747E">
      <w:pPr>
        <w:tabs>
          <w:tab w:val="left" w:pos="8222"/>
          <w:tab w:val="left" w:pos="8364"/>
          <w:tab w:val="left" w:pos="8789"/>
        </w:tabs>
        <w:spacing w:line="360" w:lineRule="auto"/>
        <w:ind w:right="850"/>
        <w:jc w:val="both"/>
        <w:rPr>
          <w:rFonts w:ascii="Arial" w:hAnsi="Arial"/>
          <w:sz w:val="24"/>
          <w:szCs w:val="24"/>
          <w:lang w:val="de-AT"/>
        </w:rPr>
      </w:pPr>
      <w:r>
        <w:rPr>
          <w:rFonts w:ascii="Arial" w:hAnsi="Arial"/>
          <w:noProof/>
          <w:sz w:val="24"/>
          <w:szCs w:val="24"/>
          <w:lang w:val="de-AT"/>
        </w:rPr>
        <w:drawing>
          <wp:inline distT="0" distB="0" distL="0" distR="0" wp14:anchorId="0AA92AA3" wp14:editId="57EB5FF1">
            <wp:extent cx="5343525" cy="3005806"/>
            <wp:effectExtent l="0" t="0" r="0" b="4445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70347" cy="3020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96DDE" w14:textId="5795C33D" w:rsidR="000C0E5B" w:rsidRPr="008024D8" w:rsidRDefault="000C0E5B" w:rsidP="68F8D209">
      <w:pPr>
        <w:spacing w:line="259" w:lineRule="auto"/>
        <w:ind w:right="-426"/>
        <w:rPr>
          <w:rFonts w:ascii="Arial" w:hAnsi="Arial" w:cs="Arial"/>
          <w:sz w:val="24"/>
        </w:rPr>
      </w:pPr>
    </w:p>
    <w:p w14:paraId="4F0CB612" w14:textId="07D2CB24" w:rsidR="000859E9" w:rsidRDefault="00B411D7" w:rsidP="001F33B9">
      <w:pPr>
        <w:spacing w:line="360" w:lineRule="auto"/>
        <w:ind w:right="141"/>
        <w:rPr>
          <w:rFonts w:ascii="Arial" w:hAnsi="Arial"/>
          <w:sz w:val="24"/>
          <w:szCs w:val="24"/>
        </w:rPr>
      </w:pPr>
      <w:proofErr w:type="spellStart"/>
      <w:r w:rsidRPr="008024D8">
        <w:rPr>
          <w:rFonts w:ascii="Arial" w:hAnsi="Arial"/>
          <w:b/>
          <w:bCs/>
          <w:sz w:val="24"/>
          <w:szCs w:val="24"/>
        </w:rPr>
        <w:t>Oftering</w:t>
      </w:r>
      <w:proofErr w:type="spellEnd"/>
      <w:r w:rsidR="009E6E6D">
        <w:rPr>
          <w:rFonts w:ascii="Arial" w:hAnsi="Arial"/>
          <w:b/>
          <w:bCs/>
          <w:sz w:val="24"/>
          <w:szCs w:val="24"/>
        </w:rPr>
        <w:t>/Düsseldorf</w:t>
      </w:r>
      <w:r w:rsidRPr="008024D8">
        <w:rPr>
          <w:rFonts w:ascii="Arial" w:hAnsi="Arial"/>
          <w:b/>
          <w:bCs/>
          <w:sz w:val="24"/>
          <w:szCs w:val="24"/>
        </w:rPr>
        <w:t xml:space="preserve">, </w:t>
      </w:r>
      <w:r w:rsidR="000173CF">
        <w:rPr>
          <w:rFonts w:ascii="Arial" w:hAnsi="Arial"/>
          <w:b/>
          <w:bCs/>
          <w:sz w:val="24"/>
          <w:szCs w:val="24"/>
        </w:rPr>
        <w:t>20</w:t>
      </w:r>
      <w:r w:rsidR="617BAE04" w:rsidRPr="008024D8">
        <w:rPr>
          <w:rFonts w:ascii="Arial" w:hAnsi="Arial"/>
          <w:b/>
          <w:bCs/>
          <w:sz w:val="24"/>
          <w:szCs w:val="24"/>
        </w:rPr>
        <w:t xml:space="preserve">. </w:t>
      </w:r>
      <w:r w:rsidR="00773726">
        <w:rPr>
          <w:rFonts w:ascii="Arial" w:hAnsi="Arial"/>
          <w:b/>
          <w:bCs/>
          <w:sz w:val="24"/>
          <w:szCs w:val="24"/>
        </w:rPr>
        <w:t>Oktober</w:t>
      </w:r>
      <w:r w:rsidR="004A4E78" w:rsidRPr="008024D8">
        <w:rPr>
          <w:rFonts w:ascii="Arial" w:hAnsi="Arial"/>
          <w:b/>
          <w:bCs/>
          <w:sz w:val="24"/>
          <w:szCs w:val="24"/>
        </w:rPr>
        <w:t xml:space="preserve"> </w:t>
      </w:r>
      <w:r w:rsidR="617BAE04" w:rsidRPr="008024D8">
        <w:rPr>
          <w:rFonts w:ascii="Arial" w:hAnsi="Arial"/>
          <w:b/>
          <w:bCs/>
          <w:sz w:val="24"/>
          <w:szCs w:val="24"/>
        </w:rPr>
        <w:t>20</w:t>
      </w:r>
      <w:r w:rsidRPr="008024D8">
        <w:rPr>
          <w:rFonts w:ascii="Arial" w:hAnsi="Arial"/>
          <w:b/>
          <w:bCs/>
          <w:sz w:val="24"/>
          <w:szCs w:val="24"/>
        </w:rPr>
        <w:t>2</w:t>
      </w:r>
      <w:r w:rsidR="00904337">
        <w:rPr>
          <w:rFonts w:ascii="Arial" w:hAnsi="Arial"/>
          <w:b/>
          <w:bCs/>
          <w:sz w:val="24"/>
          <w:szCs w:val="24"/>
        </w:rPr>
        <w:t>2</w:t>
      </w:r>
      <w:r w:rsidR="617BAE04" w:rsidRPr="008024D8">
        <w:rPr>
          <w:rFonts w:ascii="Arial" w:hAnsi="Arial"/>
          <w:sz w:val="24"/>
          <w:szCs w:val="24"/>
        </w:rPr>
        <w:t xml:space="preserve"> –</w:t>
      </w:r>
      <w:r w:rsidR="00D91F69">
        <w:rPr>
          <w:rFonts w:ascii="Arial" w:hAnsi="Arial"/>
          <w:sz w:val="24"/>
          <w:szCs w:val="24"/>
        </w:rPr>
        <w:t xml:space="preserve"> </w:t>
      </w:r>
      <w:r w:rsidR="00773726">
        <w:rPr>
          <w:rFonts w:ascii="Arial" w:hAnsi="Arial"/>
          <w:sz w:val="24"/>
          <w:szCs w:val="24"/>
        </w:rPr>
        <w:t>Die K 2022</w:t>
      </w:r>
      <w:r w:rsidR="008728BA">
        <w:rPr>
          <w:rFonts w:ascii="Arial" w:hAnsi="Arial"/>
          <w:sz w:val="24"/>
          <w:szCs w:val="24"/>
        </w:rPr>
        <w:t xml:space="preserve"> in Düsseldorf ist erfolgreich gestartet. </w:t>
      </w:r>
      <w:r w:rsidR="000859E9" w:rsidRPr="000859E9">
        <w:rPr>
          <w:rFonts w:ascii="Arial" w:hAnsi="Arial"/>
          <w:sz w:val="24"/>
          <w:szCs w:val="24"/>
        </w:rPr>
        <w:t>Die weltweit bedeutendste Messe der Kunststoff- und Kautschukindustrie</w:t>
      </w:r>
      <w:r w:rsidR="000859E9">
        <w:rPr>
          <w:rFonts w:ascii="Arial" w:hAnsi="Arial"/>
          <w:sz w:val="24"/>
          <w:szCs w:val="24"/>
        </w:rPr>
        <w:t xml:space="preserve"> </w:t>
      </w:r>
      <w:r w:rsidR="00146F86">
        <w:rPr>
          <w:rFonts w:ascii="Arial" w:hAnsi="Arial"/>
          <w:sz w:val="24"/>
          <w:szCs w:val="24"/>
        </w:rPr>
        <w:t>lief</w:t>
      </w:r>
      <w:r w:rsidR="000859E9">
        <w:rPr>
          <w:rFonts w:ascii="Arial" w:hAnsi="Arial"/>
          <w:sz w:val="24"/>
          <w:szCs w:val="24"/>
        </w:rPr>
        <w:t xml:space="preserve"> auch für das oberösterreichische Unternehmen </w:t>
      </w:r>
      <w:proofErr w:type="spellStart"/>
      <w:r w:rsidR="000859E9">
        <w:rPr>
          <w:rFonts w:ascii="Arial" w:hAnsi="Arial"/>
          <w:sz w:val="24"/>
          <w:szCs w:val="24"/>
        </w:rPr>
        <w:t>Elmet</w:t>
      </w:r>
      <w:proofErr w:type="spellEnd"/>
      <w:r w:rsidR="000859E9">
        <w:rPr>
          <w:rFonts w:ascii="Arial" w:hAnsi="Arial"/>
          <w:sz w:val="24"/>
          <w:szCs w:val="24"/>
        </w:rPr>
        <w:t xml:space="preserve"> hervorragend. Der </w:t>
      </w:r>
      <w:r w:rsidR="001F33B9">
        <w:rPr>
          <w:rFonts w:ascii="Arial" w:hAnsi="Arial"/>
          <w:sz w:val="24"/>
          <w:szCs w:val="24"/>
        </w:rPr>
        <w:t xml:space="preserve">Global Player in der </w:t>
      </w:r>
      <w:r w:rsidR="00C6315C" w:rsidRPr="00DD6FA4">
        <w:rPr>
          <w:rFonts w:ascii="Arial" w:hAnsi="Arial"/>
          <w:sz w:val="24"/>
          <w:szCs w:val="24"/>
        </w:rPr>
        <w:t xml:space="preserve">Entwicklung und Herstellung </w:t>
      </w:r>
      <w:r w:rsidR="001F33B9">
        <w:rPr>
          <w:rFonts w:ascii="Arial" w:hAnsi="Arial"/>
          <w:sz w:val="24"/>
          <w:szCs w:val="24"/>
        </w:rPr>
        <w:t xml:space="preserve">von </w:t>
      </w:r>
      <w:r w:rsidR="00C6315C" w:rsidRPr="00DD6FA4">
        <w:rPr>
          <w:rFonts w:ascii="Arial" w:hAnsi="Arial"/>
          <w:sz w:val="24"/>
          <w:szCs w:val="24"/>
        </w:rPr>
        <w:t>hoch</w:t>
      </w:r>
      <w:r w:rsidR="00C6315C" w:rsidRPr="00C6315C">
        <w:rPr>
          <w:rFonts w:ascii="Arial" w:hAnsi="Arial"/>
          <w:sz w:val="24"/>
          <w:szCs w:val="24"/>
        </w:rPr>
        <w:t xml:space="preserve"> qualitativem Equipment für die Produktion von Silikonteile</w:t>
      </w:r>
      <w:r w:rsidR="009D1DB2">
        <w:rPr>
          <w:rFonts w:ascii="Arial" w:hAnsi="Arial"/>
          <w:sz w:val="24"/>
          <w:szCs w:val="24"/>
        </w:rPr>
        <w:t>n</w:t>
      </w:r>
      <w:r w:rsidR="000859E9">
        <w:rPr>
          <w:rFonts w:ascii="Arial" w:hAnsi="Arial"/>
          <w:sz w:val="24"/>
          <w:szCs w:val="24"/>
        </w:rPr>
        <w:t xml:space="preserve"> überzeugt</w:t>
      </w:r>
      <w:r w:rsidR="007B25D1">
        <w:rPr>
          <w:rFonts w:ascii="Arial" w:hAnsi="Arial"/>
          <w:sz w:val="24"/>
          <w:szCs w:val="24"/>
        </w:rPr>
        <w:t>e</w:t>
      </w:r>
      <w:r w:rsidR="000859E9">
        <w:rPr>
          <w:rFonts w:ascii="Arial" w:hAnsi="Arial"/>
          <w:sz w:val="24"/>
          <w:szCs w:val="24"/>
        </w:rPr>
        <w:t xml:space="preserve"> bereits an den ersten Tagen viele Besucher und Interessenten. </w:t>
      </w:r>
    </w:p>
    <w:p w14:paraId="202EFF25" w14:textId="77777777" w:rsidR="009B4F35" w:rsidRDefault="009B4F35" w:rsidP="001F33B9">
      <w:pPr>
        <w:spacing w:line="360" w:lineRule="auto"/>
        <w:ind w:right="141"/>
        <w:rPr>
          <w:rFonts w:ascii="Arial" w:hAnsi="Arial"/>
          <w:sz w:val="24"/>
          <w:szCs w:val="24"/>
        </w:rPr>
      </w:pPr>
    </w:p>
    <w:p w14:paraId="60ABE955" w14:textId="3A9419AF" w:rsidR="009B4F35" w:rsidRPr="009B4F35" w:rsidRDefault="009B4F35" w:rsidP="001F33B9">
      <w:pPr>
        <w:spacing w:line="360" w:lineRule="auto"/>
        <w:ind w:right="141"/>
        <w:rPr>
          <w:rFonts w:ascii="Arial" w:hAnsi="Arial"/>
          <w:b/>
          <w:bCs/>
          <w:sz w:val="24"/>
          <w:szCs w:val="24"/>
        </w:rPr>
      </w:pPr>
      <w:r w:rsidRPr="009B4F35">
        <w:rPr>
          <w:rFonts w:ascii="Arial" w:hAnsi="Arial"/>
          <w:b/>
          <w:bCs/>
          <w:sz w:val="24"/>
          <w:szCs w:val="24"/>
        </w:rPr>
        <w:t>Erfolg auf zwei Messeständen</w:t>
      </w:r>
    </w:p>
    <w:p w14:paraId="31D8CB91" w14:textId="4C45148B" w:rsidR="005C24E3" w:rsidRDefault="009B4F35" w:rsidP="001F33B9">
      <w:pPr>
        <w:spacing w:line="360" w:lineRule="auto"/>
        <w:ind w:right="141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Der eigentlich</w:t>
      </w:r>
      <w:r w:rsidR="009E6E6D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Stand des Unternehmens in Halle 12 erlebte bislang viele interessante Gespräche. Gleichzeitig feiert</w:t>
      </w:r>
      <w:r w:rsidR="007B25D1">
        <w:rPr>
          <w:rFonts w:ascii="Arial" w:hAnsi="Arial"/>
          <w:sz w:val="24"/>
          <w:szCs w:val="24"/>
        </w:rPr>
        <w:t>e</w:t>
      </w:r>
      <w:r>
        <w:rPr>
          <w:rFonts w:ascii="Arial" w:hAnsi="Arial"/>
          <w:sz w:val="24"/>
          <w:szCs w:val="24"/>
        </w:rPr>
        <w:t xml:space="preserve"> </w:t>
      </w:r>
      <w:proofErr w:type="spellStart"/>
      <w:r>
        <w:rPr>
          <w:rFonts w:ascii="Arial" w:hAnsi="Arial"/>
          <w:sz w:val="24"/>
          <w:szCs w:val="24"/>
        </w:rPr>
        <w:t>Elmet</w:t>
      </w:r>
      <w:proofErr w:type="spellEnd"/>
      <w:r>
        <w:rPr>
          <w:rFonts w:ascii="Arial" w:hAnsi="Arial"/>
          <w:sz w:val="24"/>
          <w:szCs w:val="24"/>
        </w:rPr>
        <w:t xml:space="preserve"> auch am Partnerstand von Sumitomo in Halle 15 Erfolge. Dort </w:t>
      </w:r>
      <w:r w:rsidR="002E2010">
        <w:rPr>
          <w:rFonts w:ascii="Arial" w:hAnsi="Arial"/>
          <w:sz w:val="24"/>
          <w:szCs w:val="24"/>
        </w:rPr>
        <w:t>präsentier</w:t>
      </w:r>
      <w:r w:rsidR="007B25D1">
        <w:rPr>
          <w:rFonts w:ascii="Arial" w:hAnsi="Arial"/>
          <w:sz w:val="24"/>
          <w:szCs w:val="24"/>
        </w:rPr>
        <w:t>t</w:t>
      </w:r>
      <w:r w:rsidR="002E2010">
        <w:rPr>
          <w:rFonts w:ascii="Arial" w:hAnsi="Arial"/>
          <w:sz w:val="24"/>
          <w:szCs w:val="24"/>
        </w:rPr>
        <w:t>en die Partner eine innovative Fertigungszelle mit Vierfach-</w:t>
      </w:r>
      <w:r w:rsidR="002E2010" w:rsidRPr="00146F86">
        <w:rPr>
          <w:rFonts w:ascii="Arial" w:hAnsi="Arial"/>
          <w:sz w:val="24"/>
          <w:szCs w:val="24"/>
        </w:rPr>
        <w:t xml:space="preserve">Werkzeug </w:t>
      </w:r>
      <w:r w:rsidR="004F37EE" w:rsidRPr="00146F86">
        <w:rPr>
          <w:rFonts w:ascii="Arial" w:hAnsi="Arial"/>
          <w:sz w:val="24"/>
          <w:szCs w:val="24"/>
          <w:lang w:val="de-AT"/>
        </w:rPr>
        <w:t xml:space="preserve">mit vollelektrischem Nadelverschluss Kaltkanal </w:t>
      </w:r>
      <w:proofErr w:type="spellStart"/>
      <w:r w:rsidR="004F37EE" w:rsidRPr="00146F86">
        <w:rPr>
          <w:rFonts w:ascii="Arial" w:hAnsi="Arial"/>
          <w:sz w:val="24"/>
          <w:szCs w:val="24"/>
          <w:lang w:val="de-AT"/>
        </w:rPr>
        <w:t>SMARTshot</w:t>
      </w:r>
      <w:proofErr w:type="spellEnd"/>
      <w:r w:rsidR="004F37EE" w:rsidRPr="00146F86">
        <w:rPr>
          <w:rFonts w:ascii="Arial" w:hAnsi="Arial"/>
          <w:sz w:val="24"/>
          <w:szCs w:val="24"/>
          <w:lang w:val="de-AT"/>
        </w:rPr>
        <w:t xml:space="preserve"> E </w:t>
      </w:r>
      <w:r w:rsidR="002E2010" w:rsidRPr="00146F86">
        <w:rPr>
          <w:rFonts w:ascii="Arial" w:hAnsi="Arial"/>
          <w:sz w:val="24"/>
          <w:szCs w:val="24"/>
        </w:rPr>
        <w:t>u</w:t>
      </w:r>
      <w:r w:rsidR="002E2010">
        <w:rPr>
          <w:rFonts w:ascii="Arial" w:hAnsi="Arial"/>
          <w:sz w:val="24"/>
          <w:szCs w:val="24"/>
        </w:rPr>
        <w:t xml:space="preserve">nd der selbst entwickelten Dosieranlage </w:t>
      </w:r>
      <w:proofErr w:type="spellStart"/>
      <w:r w:rsidRPr="009B4F35">
        <w:rPr>
          <w:rFonts w:ascii="Arial" w:hAnsi="Arial"/>
          <w:sz w:val="24"/>
          <w:szCs w:val="24"/>
        </w:rPr>
        <w:t>SMARTmix</w:t>
      </w:r>
      <w:proofErr w:type="spellEnd"/>
      <w:r w:rsidRPr="009B4F35">
        <w:rPr>
          <w:rFonts w:ascii="Arial" w:hAnsi="Arial"/>
          <w:sz w:val="24"/>
          <w:szCs w:val="24"/>
        </w:rPr>
        <w:t xml:space="preserve"> TOP 7000 Pro</w:t>
      </w:r>
      <w:r w:rsidR="002E2010">
        <w:rPr>
          <w:rFonts w:ascii="Arial" w:hAnsi="Arial"/>
          <w:sz w:val="24"/>
          <w:szCs w:val="24"/>
        </w:rPr>
        <w:t>. „</w:t>
      </w:r>
      <w:r w:rsidR="00FF3EA9">
        <w:rPr>
          <w:rFonts w:ascii="Arial" w:hAnsi="Arial"/>
          <w:sz w:val="24"/>
          <w:szCs w:val="24"/>
        </w:rPr>
        <w:t>Mit d</w:t>
      </w:r>
      <w:r w:rsidR="00146F86">
        <w:rPr>
          <w:rFonts w:ascii="Arial" w:hAnsi="Arial"/>
          <w:sz w:val="24"/>
          <w:szCs w:val="24"/>
        </w:rPr>
        <w:t>ies</w:t>
      </w:r>
      <w:r w:rsidR="00FF3EA9">
        <w:rPr>
          <w:rFonts w:ascii="Arial" w:hAnsi="Arial"/>
          <w:sz w:val="24"/>
          <w:szCs w:val="24"/>
        </w:rPr>
        <w:t>er Zelle sprechen wir zwei verschiedene Kundengruppen an. Zum einen überzeugen wir Produzenten von der Qualität unserer Anlagen</w:t>
      </w:r>
      <w:r w:rsidR="004F37EE">
        <w:rPr>
          <w:rFonts w:ascii="Arial" w:hAnsi="Arial"/>
          <w:sz w:val="24"/>
          <w:szCs w:val="24"/>
        </w:rPr>
        <w:t xml:space="preserve"> durch die Visualisierung des Teilegewichtes</w:t>
      </w:r>
      <w:r w:rsidR="00FF3EA9">
        <w:rPr>
          <w:rFonts w:ascii="Arial" w:hAnsi="Arial"/>
          <w:sz w:val="24"/>
          <w:szCs w:val="24"/>
        </w:rPr>
        <w:t xml:space="preserve"> und zum anderen ist das erzeugte Produkt hier am Messegelände ein echter Renner“, freut sich Harald </w:t>
      </w:r>
      <w:r w:rsidR="0073676D">
        <w:rPr>
          <w:rFonts w:ascii="Arial" w:hAnsi="Arial"/>
          <w:sz w:val="24"/>
          <w:szCs w:val="24"/>
        </w:rPr>
        <w:t xml:space="preserve">Wallner, CEO von </w:t>
      </w:r>
      <w:proofErr w:type="spellStart"/>
      <w:r w:rsidR="0073676D">
        <w:rPr>
          <w:rFonts w:ascii="Arial" w:hAnsi="Arial"/>
          <w:sz w:val="24"/>
          <w:szCs w:val="24"/>
        </w:rPr>
        <w:t>Elmet</w:t>
      </w:r>
      <w:proofErr w:type="spellEnd"/>
      <w:r w:rsidR="0073676D">
        <w:rPr>
          <w:rFonts w:ascii="Arial" w:hAnsi="Arial"/>
          <w:sz w:val="24"/>
          <w:szCs w:val="24"/>
        </w:rPr>
        <w:t>. „</w:t>
      </w:r>
      <w:r w:rsidRPr="009B4F35">
        <w:rPr>
          <w:rFonts w:ascii="Arial" w:hAnsi="Arial"/>
          <w:sz w:val="24"/>
          <w:szCs w:val="24"/>
        </w:rPr>
        <w:t>Die visualisierte Prozessgenauigkeit über das Teilegewicht zeigt den Besuchern</w:t>
      </w:r>
      <w:r w:rsidR="007B25D1">
        <w:rPr>
          <w:rFonts w:ascii="Arial" w:hAnsi="Arial"/>
          <w:sz w:val="24"/>
          <w:szCs w:val="24"/>
        </w:rPr>
        <w:t>,</w:t>
      </w:r>
      <w:r w:rsidRPr="009B4F35">
        <w:rPr>
          <w:rFonts w:ascii="Arial" w:hAnsi="Arial"/>
          <w:sz w:val="24"/>
          <w:szCs w:val="24"/>
        </w:rPr>
        <w:t xml:space="preserve"> wie präzise ein Flüssig-Silikon</w:t>
      </w:r>
      <w:r w:rsidR="009E6E6D">
        <w:rPr>
          <w:rFonts w:ascii="Arial" w:hAnsi="Arial"/>
          <w:sz w:val="24"/>
          <w:szCs w:val="24"/>
        </w:rPr>
        <w:t>-</w:t>
      </w:r>
      <w:r w:rsidRPr="009B4F35">
        <w:rPr>
          <w:rFonts w:ascii="Arial" w:hAnsi="Arial"/>
          <w:sz w:val="24"/>
          <w:szCs w:val="24"/>
        </w:rPr>
        <w:t xml:space="preserve">Werkzeug mit dem vollelektrischen Nadelverschlusskaltkanal </w:t>
      </w:r>
      <w:proofErr w:type="spellStart"/>
      <w:r w:rsidRPr="009B4F35">
        <w:rPr>
          <w:rFonts w:ascii="Arial" w:hAnsi="Arial"/>
          <w:sz w:val="24"/>
          <w:szCs w:val="24"/>
        </w:rPr>
        <w:t>SMARTshot</w:t>
      </w:r>
      <w:proofErr w:type="spellEnd"/>
      <w:r w:rsidRPr="009B4F35">
        <w:rPr>
          <w:rFonts w:ascii="Arial" w:hAnsi="Arial"/>
          <w:sz w:val="24"/>
          <w:szCs w:val="24"/>
        </w:rPr>
        <w:t xml:space="preserve"> E und der Dosieranlage </w:t>
      </w:r>
      <w:proofErr w:type="spellStart"/>
      <w:r w:rsidRPr="009B4F35">
        <w:rPr>
          <w:rFonts w:ascii="Arial" w:hAnsi="Arial"/>
          <w:sz w:val="24"/>
          <w:szCs w:val="24"/>
        </w:rPr>
        <w:t>SMARTmix</w:t>
      </w:r>
      <w:proofErr w:type="spellEnd"/>
      <w:r w:rsidRPr="009B4F35">
        <w:rPr>
          <w:rFonts w:ascii="Arial" w:hAnsi="Arial"/>
          <w:sz w:val="24"/>
          <w:szCs w:val="24"/>
        </w:rPr>
        <w:t xml:space="preserve"> TOP 7000 Pro produzieren kann</w:t>
      </w:r>
      <w:r w:rsidR="0073676D">
        <w:rPr>
          <w:rFonts w:ascii="Arial" w:hAnsi="Arial"/>
          <w:sz w:val="24"/>
          <w:szCs w:val="24"/>
        </w:rPr>
        <w:t xml:space="preserve">“, erklärt Wallner. </w:t>
      </w:r>
    </w:p>
    <w:p w14:paraId="3E4EA5AB" w14:textId="49B004DB" w:rsidR="005C24E3" w:rsidRDefault="005C24E3" w:rsidP="001F33B9">
      <w:pPr>
        <w:spacing w:line="360" w:lineRule="auto"/>
        <w:ind w:right="141"/>
        <w:rPr>
          <w:rFonts w:ascii="Arial" w:hAnsi="Arial"/>
          <w:sz w:val="24"/>
          <w:szCs w:val="24"/>
        </w:rPr>
      </w:pPr>
    </w:p>
    <w:p w14:paraId="0DD76B3C" w14:textId="0739B52D" w:rsidR="005C24E3" w:rsidRPr="005C24E3" w:rsidRDefault="005C24E3" w:rsidP="001F33B9">
      <w:pPr>
        <w:spacing w:line="360" w:lineRule="auto"/>
        <w:ind w:right="141"/>
        <w:rPr>
          <w:rFonts w:ascii="Arial" w:hAnsi="Arial"/>
          <w:b/>
          <w:bCs/>
          <w:sz w:val="24"/>
          <w:szCs w:val="24"/>
        </w:rPr>
      </w:pPr>
      <w:r w:rsidRPr="005C24E3">
        <w:rPr>
          <w:rFonts w:ascii="Arial" w:hAnsi="Arial"/>
          <w:b/>
          <w:bCs/>
          <w:sz w:val="24"/>
          <w:szCs w:val="24"/>
        </w:rPr>
        <w:t>Effizien</w:t>
      </w:r>
      <w:r>
        <w:rPr>
          <w:rFonts w:ascii="Arial" w:hAnsi="Arial"/>
          <w:b/>
          <w:bCs/>
          <w:sz w:val="24"/>
          <w:szCs w:val="24"/>
        </w:rPr>
        <w:t>z</w:t>
      </w:r>
      <w:r w:rsidRPr="005C24E3">
        <w:rPr>
          <w:rFonts w:ascii="Arial" w:hAnsi="Arial"/>
          <w:b/>
          <w:bCs/>
          <w:sz w:val="24"/>
          <w:szCs w:val="24"/>
        </w:rPr>
        <w:t xml:space="preserve"> </w:t>
      </w:r>
      <w:r w:rsidR="009E6E6D">
        <w:rPr>
          <w:rFonts w:ascii="Arial" w:hAnsi="Arial"/>
          <w:b/>
          <w:bCs/>
          <w:sz w:val="24"/>
          <w:szCs w:val="24"/>
        </w:rPr>
        <w:t>trifft</w:t>
      </w:r>
      <w:r w:rsidRPr="005C24E3">
        <w:rPr>
          <w:rFonts w:ascii="Arial" w:hAnsi="Arial"/>
          <w:b/>
          <w:bCs/>
          <w:sz w:val="24"/>
          <w:szCs w:val="24"/>
        </w:rPr>
        <w:t xml:space="preserve"> Nachhaltigkeit</w:t>
      </w:r>
    </w:p>
    <w:p w14:paraId="5D60985A" w14:textId="4656D5ED" w:rsidR="001410A4" w:rsidRPr="00325EDB" w:rsidRDefault="005C24E3" w:rsidP="001F33B9">
      <w:pPr>
        <w:spacing w:line="360" w:lineRule="auto"/>
        <w:ind w:right="141"/>
        <w:rPr>
          <w:rFonts w:ascii="Arial" w:hAnsi="Arial"/>
          <w:sz w:val="24"/>
          <w:szCs w:val="24"/>
          <w:lang w:val="de-AT"/>
        </w:rPr>
      </w:pPr>
      <w:r>
        <w:rPr>
          <w:rFonts w:ascii="Arial" w:hAnsi="Arial"/>
          <w:sz w:val="24"/>
          <w:szCs w:val="24"/>
        </w:rPr>
        <w:t>Die</w:t>
      </w:r>
      <w:r w:rsidR="0073676D">
        <w:rPr>
          <w:rFonts w:ascii="Arial" w:hAnsi="Arial"/>
          <w:sz w:val="24"/>
          <w:szCs w:val="24"/>
        </w:rPr>
        <w:t xml:space="preserve"> innovative Technologie </w:t>
      </w:r>
      <w:r>
        <w:rPr>
          <w:rFonts w:ascii="Arial" w:hAnsi="Arial"/>
          <w:sz w:val="24"/>
          <w:szCs w:val="24"/>
        </w:rPr>
        <w:t xml:space="preserve">ermöglicht es, </w:t>
      </w:r>
      <w:r w:rsidR="009B4F35" w:rsidRPr="009B4F35">
        <w:rPr>
          <w:rFonts w:ascii="Arial" w:hAnsi="Arial"/>
          <w:sz w:val="24"/>
          <w:szCs w:val="24"/>
        </w:rPr>
        <w:t xml:space="preserve">das Prozessfenster weiter </w:t>
      </w:r>
      <w:r>
        <w:rPr>
          <w:rFonts w:ascii="Arial" w:hAnsi="Arial"/>
          <w:sz w:val="24"/>
          <w:szCs w:val="24"/>
        </w:rPr>
        <w:t xml:space="preserve">zu </w:t>
      </w:r>
      <w:r w:rsidR="00360E22">
        <w:rPr>
          <w:rFonts w:ascii="Arial" w:hAnsi="Arial"/>
          <w:sz w:val="24"/>
          <w:szCs w:val="24"/>
        </w:rPr>
        <w:t>öffnen</w:t>
      </w:r>
      <w:r w:rsidR="009B4F35" w:rsidRPr="009B4F35">
        <w:rPr>
          <w:rFonts w:ascii="Arial" w:hAnsi="Arial"/>
          <w:sz w:val="24"/>
          <w:szCs w:val="24"/>
        </w:rPr>
        <w:t xml:space="preserve"> und in </w:t>
      </w:r>
      <w:r w:rsidR="0073676D">
        <w:rPr>
          <w:rFonts w:ascii="Arial" w:hAnsi="Arial"/>
          <w:sz w:val="24"/>
          <w:szCs w:val="24"/>
        </w:rPr>
        <w:t>der</w:t>
      </w:r>
      <w:r w:rsidR="009B4F35" w:rsidRPr="009B4F35">
        <w:rPr>
          <w:rFonts w:ascii="Arial" w:hAnsi="Arial"/>
          <w:sz w:val="24"/>
          <w:szCs w:val="24"/>
        </w:rPr>
        <w:t xml:space="preserve"> Folge die Ausschussrate </w:t>
      </w:r>
      <w:r>
        <w:rPr>
          <w:rFonts w:ascii="Arial" w:hAnsi="Arial"/>
          <w:sz w:val="24"/>
          <w:szCs w:val="24"/>
        </w:rPr>
        <w:t>zu reduzieren</w:t>
      </w:r>
      <w:r w:rsidR="009B4F35" w:rsidRPr="009B4F35">
        <w:rPr>
          <w:rFonts w:ascii="Arial" w:hAnsi="Arial"/>
          <w:sz w:val="24"/>
          <w:szCs w:val="24"/>
        </w:rPr>
        <w:t xml:space="preserve">. </w:t>
      </w:r>
      <w:r w:rsidR="003454C2">
        <w:rPr>
          <w:rFonts w:ascii="Arial" w:hAnsi="Arial"/>
          <w:sz w:val="24"/>
          <w:szCs w:val="24"/>
        </w:rPr>
        <w:t>Außerdem spart der vollelektrische N</w:t>
      </w:r>
      <w:r w:rsidR="009B4F35" w:rsidRPr="009B4F35">
        <w:rPr>
          <w:rFonts w:ascii="Arial" w:hAnsi="Arial"/>
          <w:sz w:val="24"/>
          <w:szCs w:val="24"/>
        </w:rPr>
        <w:t>adelverschluss Kaltkanal Energiekosten</w:t>
      </w:r>
      <w:r w:rsidR="003454C2">
        <w:rPr>
          <w:rFonts w:ascii="Arial" w:hAnsi="Arial"/>
          <w:sz w:val="24"/>
          <w:szCs w:val="24"/>
        </w:rPr>
        <w:t xml:space="preserve"> ein, </w:t>
      </w:r>
      <w:r>
        <w:rPr>
          <w:rFonts w:ascii="Arial" w:hAnsi="Arial"/>
          <w:sz w:val="24"/>
          <w:szCs w:val="24"/>
        </w:rPr>
        <w:t>da</w:t>
      </w:r>
      <w:r w:rsidR="003454C2">
        <w:rPr>
          <w:rFonts w:ascii="Arial" w:hAnsi="Arial"/>
          <w:sz w:val="24"/>
          <w:szCs w:val="24"/>
        </w:rPr>
        <w:t xml:space="preserve"> die Produktion dank</w:t>
      </w:r>
      <w:r w:rsidR="009B4F35" w:rsidRPr="009B4F35">
        <w:rPr>
          <w:rFonts w:ascii="Arial" w:hAnsi="Arial"/>
          <w:sz w:val="24"/>
          <w:szCs w:val="24"/>
        </w:rPr>
        <w:t xml:space="preserve"> des schnelleren Anfahrprozesses </w:t>
      </w:r>
      <w:r w:rsidR="009B4F35" w:rsidRPr="003454C2">
        <w:rPr>
          <w:rFonts w:ascii="Arial" w:hAnsi="Arial"/>
          <w:sz w:val="24"/>
          <w:szCs w:val="24"/>
        </w:rPr>
        <w:t>rascher gestartet werden</w:t>
      </w:r>
      <w:r w:rsidR="003454C2" w:rsidRPr="003454C2">
        <w:rPr>
          <w:rFonts w:ascii="Arial" w:hAnsi="Arial"/>
          <w:sz w:val="24"/>
          <w:szCs w:val="24"/>
        </w:rPr>
        <w:t xml:space="preserve"> kann. </w:t>
      </w:r>
      <w:r w:rsidR="003454C2">
        <w:rPr>
          <w:rFonts w:ascii="Arial" w:hAnsi="Arial"/>
          <w:sz w:val="24"/>
          <w:szCs w:val="24"/>
        </w:rPr>
        <w:t>D</w:t>
      </w:r>
      <w:r w:rsidR="009B4F35" w:rsidRPr="003454C2">
        <w:rPr>
          <w:rFonts w:ascii="Arial" w:hAnsi="Arial"/>
          <w:sz w:val="24"/>
          <w:szCs w:val="24"/>
        </w:rPr>
        <w:t>ie Anfahrteile, die als Ausschuss</w:t>
      </w:r>
      <w:r w:rsidR="004F37EE">
        <w:rPr>
          <w:rFonts w:ascii="Arial" w:hAnsi="Arial"/>
          <w:sz w:val="24"/>
          <w:szCs w:val="24"/>
        </w:rPr>
        <w:t xml:space="preserve"> </w:t>
      </w:r>
      <w:r w:rsidR="004F37EE" w:rsidRPr="00146F86">
        <w:rPr>
          <w:rFonts w:ascii="Arial" w:hAnsi="Arial"/>
          <w:sz w:val="24"/>
          <w:szCs w:val="24"/>
        </w:rPr>
        <w:t>entsorgt werden</w:t>
      </w:r>
      <w:r w:rsidR="009B4F35" w:rsidRPr="003454C2">
        <w:rPr>
          <w:rFonts w:ascii="Arial" w:hAnsi="Arial"/>
          <w:sz w:val="24"/>
          <w:szCs w:val="24"/>
        </w:rPr>
        <w:t xml:space="preserve"> </w:t>
      </w:r>
      <w:r w:rsidR="003454C2">
        <w:rPr>
          <w:rFonts w:ascii="Arial" w:hAnsi="Arial"/>
          <w:sz w:val="24"/>
          <w:szCs w:val="24"/>
        </w:rPr>
        <w:t>müssen</w:t>
      </w:r>
      <w:r w:rsidR="009B4F35" w:rsidRPr="003454C2">
        <w:rPr>
          <w:rFonts w:ascii="Arial" w:hAnsi="Arial"/>
          <w:sz w:val="24"/>
          <w:szCs w:val="24"/>
        </w:rPr>
        <w:t>, werden signifikant reduziert.</w:t>
      </w:r>
      <w:r w:rsidR="003454C2">
        <w:rPr>
          <w:rFonts w:ascii="Arial" w:hAnsi="Arial"/>
          <w:sz w:val="24"/>
          <w:szCs w:val="24"/>
        </w:rPr>
        <w:t xml:space="preserve"> </w:t>
      </w:r>
      <w:r w:rsidR="005E776C">
        <w:rPr>
          <w:rFonts w:ascii="Arial" w:hAnsi="Arial"/>
          <w:sz w:val="24"/>
          <w:szCs w:val="24"/>
        </w:rPr>
        <w:t>„Diese Effizien</w:t>
      </w:r>
      <w:r>
        <w:rPr>
          <w:rFonts w:ascii="Arial" w:hAnsi="Arial"/>
          <w:sz w:val="24"/>
          <w:szCs w:val="24"/>
        </w:rPr>
        <w:t xml:space="preserve">z </w:t>
      </w:r>
      <w:r w:rsidR="005E776C">
        <w:rPr>
          <w:rFonts w:ascii="Arial" w:hAnsi="Arial"/>
          <w:sz w:val="24"/>
          <w:szCs w:val="24"/>
        </w:rPr>
        <w:t>überzeugt</w:t>
      </w:r>
      <w:r w:rsidR="007B25D1">
        <w:rPr>
          <w:rFonts w:ascii="Arial" w:hAnsi="Arial"/>
          <w:sz w:val="24"/>
          <w:szCs w:val="24"/>
        </w:rPr>
        <w:t>e</w:t>
      </w:r>
      <w:r w:rsidR="005E776C">
        <w:rPr>
          <w:rFonts w:ascii="Arial" w:hAnsi="Arial"/>
          <w:sz w:val="24"/>
          <w:szCs w:val="24"/>
        </w:rPr>
        <w:t xml:space="preserve"> die Besucher</w:t>
      </w:r>
      <w:r w:rsidR="00F94A73">
        <w:rPr>
          <w:rFonts w:ascii="Arial" w:hAnsi="Arial"/>
          <w:sz w:val="24"/>
          <w:szCs w:val="24"/>
        </w:rPr>
        <w:t xml:space="preserve">, da wir Nachhaltigkeit mit Präzision verbinden und damit auch exakt den Nerv der Industrie treffen“, sagt Wallner. </w:t>
      </w:r>
      <w:proofErr w:type="spellStart"/>
      <w:r w:rsidR="00DC0F98">
        <w:rPr>
          <w:rFonts w:ascii="Arial" w:hAnsi="Arial"/>
          <w:sz w:val="24"/>
          <w:szCs w:val="24"/>
        </w:rPr>
        <w:t>Elmet</w:t>
      </w:r>
      <w:proofErr w:type="spellEnd"/>
      <w:r>
        <w:rPr>
          <w:rFonts w:ascii="Arial" w:hAnsi="Arial"/>
          <w:sz w:val="24"/>
          <w:szCs w:val="24"/>
        </w:rPr>
        <w:t xml:space="preserve"> setzt dabei auf zwei </w:t>
      </w:r>
      <w:r w:rsidR="00DC0F98">
        <w:rPr>
          <w:rFonts w:ascii="Arial" w:hAnsi="Arial"/>
          <w:sz w:val="24"/>
          <w:szCs w:val="24"/>
        </w:rPr>
        <w:t>selbst entwickelte Systeme. D</w:t>
      </w:r>
      <w:r w:rsidR="00360E22">
        <w:rPr>
          <w:rFonts w:ascii="Arial" w:hAnsi="Arial"/>
          <w:sz w:val="24"/>
          <w:szCs w:val="24"/>
        </w:rPr>
        <w:t>ie Fertigungszelle setzt</w:t>
      </w:r>
      <w:r w:rsidR="00510D3B">
        <w:rPr>
          <w:rFonts w:ascii="Arial" w:hAnsi="Arial"/>
          <w:sz w:val="24"/>
          <w:szCs w:val="24"/>
        </w:rPr>
        <w:t xml:space="preserve"> auf ein </w:t>
      </w:r>
      <w:proofErr w:type="spellStart"/>
      <w:r w:rsidR="00510D3B">
        <w:rPr>
          <w:rFonts w:ascii="Arial" w:hAnsi="Arial"/>
          <w:sz w:val="24"/>
          <w:szCs w:val="24"/>
        </w:rPr>
        <w:t>Elmet</w:t>
      </w:r>
      <w:proofErr w:type="spellEnd"/>
      <w:r w:rsidR="00510D3B">
        <w:rPr>
          <w:rFonts w:ascii="Arial" w:hAnsi="Arial"/>
          <w:sz w:val="24"/>
          <w:szCs w:val="24"/>
        </w:rPr>
        <w:t xml:space="preserve"> Spritzgießwerkzeug mit </w:t>
      </w:r>
      <w:r w:rsidR="005066E8">
        <w:rPr>
          <w:rFonts w:ascii="Arial" w:hAnsi="Arial"/>
          <w:sz w:val="24"/>
          <w:szCs w:val="24"/>
        </w:rPr>
        <w:t>dem</w:t>
      </w:r>
      <w:r w:rsidR="00510D3B">
        <w:rPr>
          <w:rFonts w:ascii="Arial" w:hAnsi="Arial"/>
          <w:sz w:val="24"/>
          <w:szCs w:val="24"/>
        </w:rPr>
        <w:t xml:space="preserve"> vollautomatischen Nadelverschluss-Kaltkanalsystem </w:t>
      </w:r>
      <w:proofErr w:type="spellStart"/>
      <w:r w:rsidR="005066E8">
        <w:rPr>
          <w:rFonts w:ascii="Arial" w:hAnsi="Arial"/>
          <w:sz w:val="24"/>
          <w:szCs w:val="24"/>
        </w:rPr>
        <w:t>SMARTshot</w:t>
      </w:r>
      <w:proofErr w:type="spellEnd"/>
      <w:r w:rsidR="005066E8">
        <w:rPr>
          <w:rFonts w:ascii="Arial" w:hAnsi="Arial"/>
          <w:sz w:val="24"/>
          <w:szCs w:val="24"/>
        </w:rPr>
        <w:t xml:space="preserve"> E</w:t>
      </w:r>
      <w:r w:rsidR="00510D3B">
        <w:rPr>
          <w:rFonts w:ascii="Arial" w:hAnsi="Arial"/>
          <w:sz w:val="24"/>
          <w:szCs w:val="24"/>
        </w:rPr>
        <w:t xml:space="preserve">. </w:t>
      </w:r>
      <w:r w:rsidR="006F2987">
        <w:rPr>
          <w:rFonts w:ascii="Arial" w:hAnsi="Arial"/>
          <w:sz w:val="24"/>
          <w:szCs w:val="24"/>
        </w:rPr>
        <w:t xml:space="preserve">Die Materialversorgung erfolgt über das </w:t>
      </w:r>
      <w:proofErr w:type="spellStart"/>
      <w:r w:rsidR="006F2987">
        <w:rPr>
          <w:rFonts w:ascii="Arial" w:hAnsi="Arial"/>
          <w:sz w:val="24"/>
          <w:szCs w:val="24"/>
        </w:rPr>
        <w:t>Elmet</w:t>
      </w:r>
      <w:proofErr w:type="spellEnd"/>
      <w:r w:rsidR="00295CBA">
        <w:rPr>
          <w:rFonts w:ascii="Arial" w:hAnsi="Arial"/>
          <w:sz w:val="24"/>
          <w:szCs w:val="24"/>
        </w:rPr>
        <w:t>-</w:t>
      </w:r>
      <w:r w:rsidR="006F2987">
        <w:rPr>
          <w:rFonts w:ascii="Arial" w:hAnsi="Arial"/>
          <w:sz w:val="24"/>
          <w:szCs w:val="24"/>
        </w:rPr>
        <w:t xml:space="preserve">Dosiersystem </w:t>
      </w:r>
      <w:proofErr w:type="spellStart"/>
      <w:r w:rsidR="006F2987">
        <w:rPr>
          <w:rFonts w:ascii="Arial" w:hAnsi="Arial"/>
          <w:sz w:val="24"/>
          <w:szCs w:val="24"/>
        </w:rPr>
        <w:t>SMARTmix</w:t>
      </w:r>
      <w:proofErr w:type="spellEnd"/>
      <w:r w:rsidR="006F2987">
        <w:rPr>
          <w:rFonts w:ascii="Arial" w:hAnsi="Arial"/>
          <w:sz w:val="24"/>
          <w:szCs w:val="24"/>
        </w:rPr>
        <w:t xml:space="preserve"> </w:t>
      </w:r>
      <w:r w:rsidR="009E6E6D">
        <w:rPr>
          <w:rFonts w:ascii="Arial" w:hAnsi="Arial"/>
          <w:sz w:val="24"/>
          <w:szCs w:val="24"/>
        </w:rPr>
        <w:t>TOP</w:t>
      </w:r>
      <w:r w:rsidR="006F2987">
        <w:rPr>
          <w:rFonts w:ascii="Arial" w:hAnsi="Arial"/>
          <w:sz w:val="24"/>
          <w:szCs w:val="24"/>
        </w:rPr>
        <w:t xml:space="preserve"> 7000 Pro. </w:t>
      </w:r>
      <w:r w:rsidR="00003F89">
        <w:rPr>
          <w:rFonts w:ascii="Arial" w:hAnsi="Arial"/>
          <w:sz w:val="24"/>
          <w:szCs w:val="24"/>
        </w:rPr>
        <w:t xml:space="preserve">Das Dosiersystem </w:t>
      </w:r>
      <w:proofErr w:type="spellStart"/>
      <w:r w:rsidR="00003F89">
        <w:rPr>
          <w:rFonts w:ascii="Arial" w:hAnsi="Arial"/>
          <w:sz w:val="24"/>
          <w:szCs w:val="24"/>
        </w:rPr>
        <w:t>SMARTmix</w:t>
      </w:r>
      <w:proofErr w:type="spellEnd"/>
      <w:r w:rsidR="00003F89">
        <w:rPr>
          <w:rFonts w:ascii="Arial" w:hAnsi="Arial"/>
          <w:sz w:val="24"/>
          <w:szCs w:val="24"/>
        </w:rPr>
        <w:t xml:space="preserve"> </w:t>
      </w:r>
      <w:r w:rsidR="009E6E6D">
        <w:rPr>
          <w:rFonts w:ascii="Arial" w:hAnsi="Arial"/>
          <w:sz w:val="24"/>
          <w:szCs w:val="24"/>
        </w:rPr>
        <w:t>TOP</w:t>
      </w:r>
      <w:r w:rsidR="00003F89">
        <w:rPr>
          <w:rFonts w:ascii="Arial" w:hAnsi="Arial"/>
          <w:sz w:val="24"/>
          <w:szCs w:val="24"/>
        </w:rPr>
        <w:t xml:space="preserve"> 7000 Pro ist eine Neuentwicklung von </w:t>
      </w:r>
      <w:proofErr w:type="spellStart"/>
      <w:r w:rsidR="00003F89">
        <w:rPr>
          <w:rFonts w:ascii="Arial" w:hAnsi="Arial"/>
          <w:sz w:val="24"/>
          <w:szCs w:val="24"/>
        </w:rPr>
        <w:t>Elmet</w:t>
      </w:r>
      <w:proofErr w:type="spellEnd"/>
      <w:r w:rsidR="00003F89">
        <w:rPr>
          <w:rFonts w:ascii="Arial" w:hAnsi="Arial"/>
          <w:sz w:val="24"/>
          <w:szCs w:val="24"/>
        </w:rPr>
        <w:t xml:space="preserve">. </w:t>
      </w:r>
      <w:r w:rsidR="00604F95">
        <w:rPr>
          <w:rFonts w:ascii="Arial" w:hAnsi="Arial"/>
          <w:sz w:val="24"/>
          <w:szCs w:val="24"/>
        </w:rPr>
        <w:t>Mit einer Aufstellfläche von 1</w:t>
      </w:r>
      <w:r w:rsidR="00C228B5">
        <w:rPr>
          <w:rFonts w:ascii="Arial" w:hAnsi="Arial"/>
          <w:sz w:val="24"/>
          <w:szCs w:val="24"/>
        </w:rPr>
        <w:t>.</w:t>
      </w:r>
      <w:r w:rsidR="00604F95">
        <w:rPr>
          <w:rFonts w:ascii="Arial" w:hAnsi="Arial"/>
          <w:sz w:val="24"/>
          <w:szCs w:val="24"/>
        </w:rPr>
        <w:t xml:space="preserve">150 x 790 </w:t>
      </w:r>
      <w:r w:rsidR="00295CBA">
        <w:rPr>
          <w:rFonts w:ascii="Arial" w:hAnsi="Arial"/>
          <w:sz w:val="24"/>
          <w:szCs w:val="24"/>
        </w:rPr>
        <w:t>Millimeter</w:t>
      </w:r>
      <w:r w:rsidR="00604F95">
        <w:rPr>
          <w:rFonts w:ascii="Arial" w:hAnsi="Arial"/>
          <w:sz w:val="24"/>
          <w:szCs w:val="24"/>
        </w:rPr>
        <w:t xml:space="preserve"> ist es d</w:t>
      </w:r>
      <w:r w:rsidR="00457DFA">
        <w:rPr>
          <w:rFonts w:ascii="Arial" w:hAnsi="Arial"/>
          <w:sz w:val="24"/>
          <w:szCs w:val="24"/>
        </w:rPr>
        <w:t xml:space="preserve">ie kompakteste Dosieranlage für Flüssigsilikon am Markt. </w:t>
      </w:r>
    </w:p>
    <w:p w14:paraId="23EAECA7" w14:textId="77777777" w:rsidR="007D32D4" w:rsidRPr="005C24E3" w:rsidRDefault="007D32D4" w:rsidP="00AC1776">
      <w:pPr>
        <w:spacing w:line="360" w:lineRule="auto"/>
        <w:ind w:right="141"/>
        <w:rPr>
          <w:rFonts w:ascii="Arial" w:hAnsi="Arial"/>
          <w:sz w:val="24"/>
          <w:szCs w:val="24"/>
          <w:lang w:val="de-AT"/>
        </w:rPr>
      </w:pPr>
    </w:p>
    <w:p w14:paraId="45510675" w14:textId="77777777" w:rsidR="006D55F5" w:rsidRPr="009E6E6D" w:rsidRDefault="006D55F5" w:rsidP="006D55F5">
      <w:pPr>
        <w:spacing w:line="360" w:lineRule="auto"/>
        <w:rPr>
          <w:rFonts w:ascii="Arial" w:hAnsi="Arial"/>
          <w:b/>
          <w:sz w:val="24"/>
          <w:szCs w:val="24"/>
          <w:lang w:val="de-AT"/>
        </w:rPr>
      </w:pPr>
      <w:r w:rsidRPr="009E6E6D">
        <w:rPr>
          <w:rFonts w:ascii="Arial" w:hAnsi="Arial"/>
          <w:b/>
          <w:sz w:val="24"/>
          <w:szCs w:val="24"/>
          <w:lang w:val="de-AT"/>
        </w:rPr>
        <w:t>Corporate Data</w:t>
      </w:r>
    </w:p>
    <w:p w14:paraId="50719463" w14:textId="536CA168" w:rsidR="006D55F5" w:rsidRPr="008024D8" w:rsidRDefault="006D55F5" w:rsidP="006D55F5">
      <w:pPr>
        <w:spacing w:line="360" w:lineRule="auto"/>
        <w:ind w:right="-2"/>
        <w:rPr>
          <w:rFonts w:ascii="Arial" w:hAnsi="Arial" w:cs="Arial"/>
          <w:sz w:val="24"/>
          <w:szCs w:val="24"/>
          <w:lang w:val="de-AT"/>
        </w:rPr>
      </w:pPr>
      <w:r w:rsidRPr="008024D8">
        <w:rPr>
          <w:rFonts w:ascii="Arial" w:hAnsi="Arial"/>
          <w:sz w:val="24"/>
          <w:szCs w:val="24"/>
        </w:rPr>
        <w:t xml:space="preserve">Werkzeug. Dosiertechnik. Teilefertigung. Jobs. </w:t>
      </w:r>
      <w:proofErr w:type="spellStart"/>
      <w:r w:rsidRPr="008024D8">
        <w:rPr>
          <w:rFonts w:ascii="Arial" w:hAnsi="Arial"/>
          <w:sz w:val="24"/>
          <w:szCs w:val="24"/>
          <w:lang w:val="de-AT"/>
        </w:rPr>
        <w:t>Elmet</w:t>
      </w:r>
      <w:proofErr w:type="spellEnd"/>
      <w:r w:rsidRPr="008024D8">
        <w:rPr>
          <w:rFonts w:ascii="Arial" w:hAnsi="Arial"/>
          <w:sz w:val="24"/>
          <w:szCs w:val="24"/>
        </w:rPr>
        <w:t xml:space="preserve"> begeistert mit Smart Silicone Solutions, lautet die Leitidee von </w:t>
      </w:r>
      <w:proofErr w:type="spellStart"/>
      <w:r w:rsidRPr="008024D8">
        <w:rPr>
          <w:rFonts w:ascii="Arial" w:hAnsi="Arial"/>
          <w:sz w:val="24"/>
          <w:szCs w:val="24"/>
          <w:lang w:val="de-AT"/>
        </w:rPr>
        <w:t>Elmet</w:t>
      </w:r>
      <w:proofErr w:type="spellEnd"/>
      <w:r w:rsidRPr="008024D8">
        <w:rPr>
          <w:rFonts w:ascii="Arial" w:hAnsi="Arial"/>
          <w:sz w:val="24"/>
          <w:szCs w:val="24"/>
        </w:rPr>
        <w:t xml:space="preserve">. Das innovative Unternehmen wurde im Jahr 1996 gegründet. Ein schlagkräftiges, engagiertes Team mit viel Erfahrung im Werkzeugbau und Flüssigsilikon-Spritzguss hat sich seither zu einem international erfolgreichen Anlagenbauer entwickelt. Heute ist </w:t>
      </w:r>
      <w:proofErr w:type="spellStart"/>
      <w:r w:rsidRPr="008024D8">
        <w:rPr>
          <w:rFonts w:ascii="Arial" w:hAnsi="Arial"/>
          <w:sz w:val="24"/>
          <w:szCs w:val="24"/>
          <w:lang w:val="de-AT"/>
        </w:rPr>
        <w:t>Elmet</w:t>
      </w:r>
      <w:proofErr w:type="spellEnd"/>
      <w:r w:rsidRPr="008024D8">
        <w:rPr>
          <w:rFonts w:ascii="Arial" w:hAnsi="Arial"/>
          <w:sz w:val="24"/>
          <w:szCs w:val="24"/>
        </w:rPr>
        <w:t xml:space="preserve"> ein Global Player in der Entwicklung und Herstellung von hochwertigem Equipment für die Produktion von Silikonteilen.</w:t>
      </w:r>
      <w:r w:rsidR="00BC0EDE" w:rsidRPr="008024D8">
        <w:rPr>
          <w:rFonts w:ascii="Arial" w:hAnsi="Arial"/>
          <w:sz w:val="24"/>
          <w:szCs w:val="24"/>
        </w:rPr>
        <w:t xml:space="preserve"> </w:t>
      </w:r>
    </w:p>
    <w:p w14:paraId="30568AA9" w14:textId="77777777" w:rsidR="006D55F5" w:rsidRPr="0002790C" w:rsidRDefault="006D55F5" w:rsidP="006D55F5">
      <w:pPr>
        <w:ind w:right="-142"/>
        <w:rPr>
          <w:rFonts w:ascii="Arial" w:hAnsi="Arial"/>
          <w:sz w:val="24"/>
          <w:szCs w:val="24"/>
        </w:rPr>
      </w:pPr>
    </w:p>
    <w:p w14:paraId="29FB044E" w14:textId="46011FC7" w:rsidR="009E6E6D" w:rsidRPr="00565D4E" w:rsidRDefault="006D55F5" w:rsidP="006D55F5">
      <w:pPr>
        <w:pStyle w:val="Textkrper2"/>
        <w:rPr>
          <w:rFonts w:cs="Arial"/>
          <w:szCs w:val="24"/>
        </w:rPr>
      </w:pPr>
      <w:r w:rsidRPr="0002790C">
        <w:rPr>
          <w:rFonts w:cs="Arial"/>
          <w:szCs w:val="24"/>
        </w:rPr>
        <w:t>Weitere Informationen unter:</w:t>
      </w:r>
      <w:r>
        <w:rPr>
          <w:rFonts w:cs="Arial"/>
          <w:szCs w:val="24"/>
        </w:rPr>
        <w:t xml:space="preserve"> </w:t>
      </w:r>
      <w:hyperlink r:id="rId11" w:history="1">
        <w:r w:rsidRPr="00A87FB2">
          <w:rPr>
            <w:rStyle w:val="Hyperlink"/>
            <w:rFonts w:cs="Arial"/>
            <w:szCs w:val="24"/>
          </w:rPr>
          <w:t>www.elmet.com</w:t>
        </w:r>
      </w:hyperlink>
    </w:p>
    <w:p w14:paraId="5B0BFC78" w14:textId="05EB553E" w:rsidR="006D55F5" w:rsidRPr="009E6E6D" w:rsidRDefault="00565D4E" w:rsidP="006D55F5">
      <w:pPr>
        <w:pStyle w:val="Textkrper2"/>
        <w:rPr>
          <w:sz w:val="22"/>
          <w:szCs w:val="22"/>
        </w:rPr>
      </w:pPr>
      <w:r>
        <w:rPr>
          <w:sz w:val="22"/>
          <w:szCs w:val="22"/>
        </w:rPr>
        <w:t xml:space="preserve">Für </w:t>
      </w:r>
      <w:r w:rsidR="006D55F5" w:rsidRPr="009E6E6D">
        <w:rPr>
          <w:sz w:val="22"/>
          <w:szCs w:val="22"/>
        </w:rPr>
        <w:t>Rückfragen steht Ihnen gerne zur Verfügung:</w:t>
      </w:r>
    </w:p>
    <w:p w14:paraId="75E16A6C" w14:textId="77777777" w:rsidR="006D55F5" w:rsidRPr="009E6E6D" w:rsidRDefault="006D55F5" w:rsidP="006D55F5">
      <w:pPr>
        <w:pStyle w:val="Textkrper2"/>
        <w:spacing w:line="240" w:lineRule="auto"/>
        <w:rPr>
          <w:sz w:val="22"/>
          <w:szCs w:val="22"/>
          <w:lang w:val="it-IT"/>
        </w:rPr>
      </w:pPr>
      <w:proofErr w:type="spellStart"/>
      <w:r w:rsidRPr="009E6E6D">
        <w:rPr>
          <w:sz w:val="22"/>
          <w:szCs w:val="22"/>
          <w:lang w:val="it-IT"/>
        </w:rPr>
        <w:t>Kommhaus</w:t>
      </w:r>
      <w:proofErr w:type="spellEnd"/>
    </w:p>
    <w:p w14:paraId="568BA30E" w14:textId="5DC7C221" w:rsidR="006D55F5" w:rsidRPr="009E6E6D" w:rsidRDefault="006D55F5" w:rsidP="006D55F5">
      <w:pPr>
        <w:ind w:right="335"/>
        <w:rPr>
          <w:rFonts w:ascii="Arial" w:hAnsi="Arial"/>
          <w:sz w:val="22"/>
          <w:szCs w:val="22"/>
          <w:lang w:val="it-IT"/>
        </w:rPr>
      </w:pPr>
      <w:proofErr w:type="spellStart"/>
      <w:r w:rsidRPr="009E6E6D">
        <w:rPr>
          <w:rFonts w:ascii="Arial" w:hAnsi="Arial"/>
          <w:sz w:val="22"/>
          <w:szCs w:val="22"/>
          <w:lang w:val="it-IT"/>
        </w:rPr>
        <w:t>Altausseer</w:t>
      </w:r>
      <w:proofErr w:type="spellEnd"/>
      <w:r w:rsidRPr="009E6E6D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9E6E6D">
        <w:rPr>
          <w:rFonts w:ascii="Arial" w:hAnsi="Arial"/>
          <w:sz w:val="22"/>
          <w:szCs w:val="22"/>
          <w:lang w:val="it-IT"/>
        </w:rPr>
        <w:t>Straße</w:t>
      </w:r>
      <w:proofErr w:type="spellEnd"/>
      <w:r w:rsidRPr="009E6E6D">
        <w:rPr>
          <w:rFonts w:ascii="Arial" w:hAnsi="Arial"/>
          <w:sz w:val="22"/>
          <w:szCs w:val="22"/>
          <w:lang w:val="it-IT"/>
        </w:rPr>
        <w:t xml:space="preserve"> 220</w:t>
      </w:r>
      <w:r w:rsidR="009E6E6D">
        <w:rPr>
          <w:rFonts w:ascii="Arial" w:hAnsi="Arial"/>
          <w:sz w:val="22"/>
          <w:szCs w:val="22"/>
          <w:lang w:val="it-IT"/>
        </w:rPr>
        <w:t xml:space="preserve">, </w:t>
      </w:r>
      <w:r w:rsidRPr="009E6E6D">
        <w:rPr>
          <w:rFonts w:ascii="Arial" w:hAnsi="Arial"/>
          <w:sz w:val="22"/>
          <w:szCs w:val="22"/>
          <w:lang w:val="it-IT"/>
        </w:rPr>
        <w:t xml:space="preserve">8990 </w:t>
      </w:r>
      <w:proofErr w:type="spellStart"/>
      <w:r w:rsidRPr="009E6E6D">
        <w:rPr>
          <w:rFonts w:ascii="Arial" w:hAnsi="Arial"/>
          <w:sz w:val="22"/>
          <w:szCs w:val="22"/>
          <w:lang w:val="it-IT"/>
        </w:rPr>
        <w:t>Bad</w:t>
      </w:r>
      <w:proofErr w:type="spellEnd"/>
      <w:r w:rsidRPr="009E6E6D">
        <w:rPr>
          <w:rFonts w:ascii="Arial" w:hAnsi="Arial"/>
          <w:sz w:val="22"/>
          <w:szCs w:val="22"/>
          <w:lang w:val="it-IT"/>
        </w:rPr>
        <w:t xml:space="preserve"> </w:t>
      </w:r>
      <w:proofErr w:type="spellStart"/>
      <w:r w:rsidRPr="009E6E6D">
        <w:rPr>
          <w:rFonts w:ascii="Arial" w:hAnsi="Arial"/>
          <w:sz w:val="22"/>
          <w:szCs w:val="22"/>
          <w:lang w:val="it-IT"/>
        </w:rPr>
        <w:t>Aussee</w:t>
      </w:r>
      <w:proofErr w:type="spellEnd"/>
      <w:r w:rsidRPr="009E6E6D">
        <w:rPr>
          <w:rFonts w:ascii="Arial" w:hAnsi="Arial"/>
          <w:sz w:val="22"/>
          <w:szCs w:val="22"/>
          <w:lang w:val="it-IT"/>
        </w:rPr>
        <w:t>, Austria</w:t>
      </w:r>
    </w:p>
    <w:p w14:paraId="50DA4B61" w14:textId="7708E6A2" w:rsidR="006D55F5" w:rsidRPr="00F6028B" w:rsidRDefault="006D55F5" w:rsidP="006D55F5">
      <w:pPr>
        <w:ind w:right="335"/>
        <w:rPr>
          <w:rFonts w:ascii="Arial" w:hAnsi="Arial"/>
          <w:sz w:val="22"/>
          <w:szCs w:val="22"/>
        </w:rPr>
      </w:pPr>
      <w:r w:rsidRPr="00F6028B">
        <w:rPr>
          <w:rFonts w:ascii="Arial" w:hAnsi="Arial"/>
          <w:sz w:val="22"/>
          <w:szCs w:val="22"/>
        </w:rPr>
        <w:t>Tel.: +43 3622 55344-0</w:t>
      </w:r>
      <w:r w:rsidR="00AC340C" w:rsidRPr="00F6028B">
        <w:rPr>
          <w:rFonts w:ascii="Arial" w:hAnsi="Arial"/>
          <w:sz w:val="22"/>
          <w:szCs w:val="22"/>
        </w:rPr>
        <w:t xml:space="preserve">, </w:t>
      </w:r>
      <w:r w:rsidRPr="00F6028B">
        <w:rPr>
          <w:rFonts w:ascii="Arial" w:hAnsi="Arial"/>
          <w:sz w:val="22"/>
          <w:szCs w:val="22"/>
        </w:rPr>
        <w:t>Fax: +43 3622 55344-17</w:t>
      </w:r>
    </w:p>
    <w:p w14:paraId="09A0E3BA" w14:textId="54E79659" w:rsidR="00B30527" w:rsidRPr="00F6028B" w:rsidRDefault="006D55F5" w:rsidP="004D58A9">
      <w:pPr>
        <w:ind w:right="335"/>
        <w:rPr>
          <w:rFonts w:ascii="Arial" w:hAnsi="Arial"/>
          <w:sz w:val="22"/>
          <w:szCs w:val="22"/>
        </w:rPr>
      </w:pPr>
      <w:r w:rsidRPr="00F6028B">
        <w:rPr>
          <w:rFonts w:ascii="Arial" w:hAnsi="Arial"/>
          <w:sz w:val="22"/>
          <w:szCs w:val="22"/>
        </w:rPr>
        <w:t xml:space="preserve">E-Mail: </w:t>
      </w:r>
      <w:hyperlink r:id="rId12" w:history="1">
        <w:r w:rsidRPr="00F6028B">
          <w:rPr>
            <w:rStyle w:val="Hyperlink"/>
            <w:rFonts w:ascii="Arial" w:hAnsi="Arial"/>
            <w:sz w:val="22"/>
            <w:szCs w:val="22"/>
          </w:rPr>
          <w:t>presse@kommhaus.com</w:t>
        </w:r>
      </w:hyperlink>
      <w:r w:rsidRPr="00F6028B">
        <w:rPr>
          <w:rFonts w:ascii="Arial" w:hAnsi="Arial"/>
          <w:sz w:val="22"/>
          <w:szCs w:val="22"/>
        </w:rPr>
        <w:t xml:space="preserve"> </w:t>
      </w:r>
    </w:p>
    <w:p w14:paraId="537FC0C1" w14:textId="67127F95" w:rsidR="00A530FB" w:rsidRPr="00F6028B" w:rsidRDefault="00A530FB" w:rsidP="004D58A9">
      <w:pPr>
        <w:ind w:right="335"/>
        <w:rPr>
          <w:rFonts w:ascii="Arial" w:hAnsi="Arial"/>
          <w:sz w:val="22"/>
          <w:szCs w:val="22"/>
        </w:rPr>
      </w:pPr>
    </w:p>
    <w:p w14:paraId="07EFB4C0" w14:textId="77777777" w:rsidR="00A530FB" w:rsidRPr="00BA747E" w:rsidRDefault="00A530FB" w:rsidP="00A530F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7020"/>
          <w:tab w:val="right" w:pos="9000"/>
        </w:tabs>
        <w:jc w:val="center"/>
        <w:rPr>
          <w:rFonts w:ascii="Arial" w:hAnsi="Arial" w:cs="Arial"/>
          <w:b/>
          <w:sz w:val="24"/>
          <w:szCs w:val="24"/>
        </w:rPr>
      </w:pPr>
      <w:r w:rsidRPr="00BA747E">
        <w:rPr>
          <w:rFonts w:ascii="Arial" w:hAnsi="Arial" w:cs="Arial"/>
          <w:sz w:val="24"/>
          <w:szCs w:val="24"/>
        </w:rPr>
        <w:t xml:space="preserve">Sie finden diese Presseinformation als </w:t>
      </w:r>
      <w:proofErr w:type="spellStart"/>
      <w:r w:rsidRPr="00BA747E">
        <w:rPr>
          <w:rFonts w:ascii="Arial" w:hAnsi="Arial" w:cs="Arial"/>
          <w:sz w:val="24"/>
          <w:szCs w:val="24"/>
        </w:rPr>
        <w:t>docx</w:t>
      </w:r>
      <w:proofErr w:type="spellEnd"/>
      <w:r w:rsidRPr="00BA747E">
        <w:rPr>
          <w:rFonts w:ascii="Arial" w:hAnsi="Arial" w:cs="Arial"/>
          <w:sz w:val="24"/>
          <w:szCs w:val="24"/>
        </w:rPr>
        <w:t xml:space="preserve">-Datei sowie das Bild in druckfähiger Auflösung unter </w:t>
      </w:r>
      <w:hyperlink r:id="rId13" w:history="1">
        <w:r w:rsidRPr="00BA747E">
          <w:rPr>
            <w:rStyle w:val="Hyperlink"/>
            <w:rFonts w:ascii="Arial" w:hAnsi="Arial" w:cs="Arial"/>
            <w:sz w:val="24"/>
            <w:szCs w:val="24"/>
          </w:rPr>
          <w:t>https://www.konsens.de/elmet</w:t>
        </w:r>
      </w:hyperlink>
      <w:r w:rsidRPr="00BA747E">
        <w:rPr>
          <w:rFonts w:ascii="Arial" w:hAnsi="Arial" w:cs="Arial"/>
          <w:b/>
          <w:sz w:val="24"/>
          <w:szCs w:val="24"/>
        </w:rPr>
        <w:t xml:space="preserve"> </w:t>
      </w:r>
    </w:p>
    <w:p w14:paraId="4BB55E4E" w14:textId="77777777" w:rsidR="00A530FB" w:rsidRPr="00BA747E" w:rsidRDefault="00A530FB" w:rsidP="004D58A9">
      <w:pPr>
        <w:ind w:right="335"/>
        <w:rPr>
          <w:rFonts w:ascii="Arial" w:hAnsi="Arial"/>
          <w:sz w:val="24"/>
          <w:szCs w:val="24"/>
        </w:rPr>
      </w:pPr>
    </w:p>
    <w:sectPr w:rsidR="00A530FB" w:rsidRPr="00BA747E" w:rsidSect="00BA747E">
      <w:pgSz w:w="11899" w:h="16838"/>
      <w:pgMar w:top="1134" w:right="1267" w:bottom="56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261136" w14:textId="77777777" w:rsidR="004224DD" w:rsidRDefault="004224DD" w:rsidP="00B96591">
      <w:r>
        <w:separator/>
      </w:r>
    </w:p>
  </w:endnote>
  <w:endnote w:type="continuationSeparator" w:id="0">
    <w:p w14:paraId="7D6BDA9C" w14:textId="77777777" w:rsidR="004224DD" w:rsidRDefault="004224DD" w:rsidP="00B96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Grande">
    <w:altName w:val="Lucida Grande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"/>
    <w:panose1 w:val="02020603060405020304"/>
    <w:charset w:val="00"/>
    <w:family w:val="roman"/>
    <w:pitch w:val="variable"/>
    <w:sig w:usb0="00000007" w:usb1="00000000" w:usb2="00000000" w:usb3="00000000" w:csb0="00000093" w:csb1="00000000"/>
  </w:font>
  <w:font w:name="Minion Pro">
    <w:altName w:val="﷽﷽﷽﷽﷽﷽﷽﷽ro"/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Helvetica (TT)">
    <w:altName w:val="Arial"/>
    <w:panose1 w:val="00000000000000000000"/>
    <w:charset w:val="00"/>
    <w:family w:val="auto"/>
    <w:notTrueType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NeueLT Pro 55 Roman">
    <w:altName w:val="Arial"/>
    <w:charset w:val="00"/>
    <w:family w:val="swiss"/>
    <w:pitch w:val="variable"/>
    <w:sig w:usb0="A00000AF" w:usb1="5000204A" w:usb2="00000000" w:usb3="00000000" w:csb0="00000093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AE283A" w14:textId="77777777" w:rsidR="004224DD" w:rsidRDefault="004224DD" w:rsidP="00B96591">
      <w:r>
        <w:separator/>
      </w:r>
    </w:p>
  </w:footnote>
  <w:footnote w:type="continuationSeparator" w:id="0">
    <w:p w14:paraId="56423E18" w14:textId="77777777" w:rsidR="004224DD" w:rsidRDefault="004224DD" w:rsidP="00B965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8D0CFC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BA094F"/>
    <w:multiLevelType w:val="hybridMultilevel"/>
    <w:tmpl w:val="9DFE80A0"/>
    <w:lvl w:ilvl="0" w:tplc="C0726F84"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BDB777F"/>
    <w:multiLevelType w:val="multilevel"/>
    <w:tmpl w:val="3DBE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53183227">
    <w:abstractNumId w:val="0"/>
  </w:num>
  <w:num w:numId="2" w16cid:durableId="322202698">
    <w:abstractNumId w:val="2"/>
  </w:num>
  <w:num w:numId="3" w16cid:durableId="1472825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831"/>
    <w:rsid w:val="000008B4"/>
    <w:rsid w:val="000018D2"/>
    <w:rsid w:val="00002A9C"/>
    <w:rsid w:val="00003F89"/>
    <w:rsid w:val="000059D9"/>
    <w:rsid w:val="00005EA9"/>
    <w:rsid w:val="00011440"/>
    <w:rsid w:val="00015A88"/>
    <w:rsid w:val="000173CF"/>
    <w:rsid w:val="00020521"/>
    <w:rsid w:val="0002166C"/>
    <w:rsid w:val="00026B21"/>
    <w:rsid w:val="0002790C"/>
    <w:rsid w:val="00027B2B"/>
    <w:rsid w:val="00030F7D"/>
    <w:rsid w:val="000332DC"/>
    <w:rsid w:val="0003349D"/>
    <w:rsid w:val="00035385"/>
    <w:rsid w:val="00035B12"/>
    <w:rsid w:val="00035D4A"/>
    <w:rsid w:val="000437FB"/>
    <w:rsid w:val="000439A5"/>
    <w:rsid w:val="00043EDA"/>
    <w:rsid w:val="00044DB0"/>
    <w:rsid w:val="00045500"/>
    <w:rsid w:val="00046837"/>
    <w:rsid w:val="000505E2"/>
    <w:rsid w:val="0005243F"/>
    <w:rsid w:val="00052E2D"/>
    <w:rsid w:val="00053EDB"/>
    <w:rsid w:val="0005423B"/>
    <w:rsid w:val="00054CC0"/>
    <w:rsid w:val="000600B5"/>
    <w:rsid w:val="00060CC1"/>
    <w:rsid w:val="00061CB7"/>
    <w:rsid w:val="00062AB7"/>
    <w:rsid w:val="00062F35"/>
    <w:rsid w:val="000646FC"/>
    <w:rsid w:val="000714CB"/>
    <w:rsid w:val="00071596"/>
    <w:rsid w:val="00071671"/>
    <w:rsid w:val="00071FB8"/>
    <w:rsid w:val="00074C69"/>
    <w:rsid w:val="000757DC"/>
    <w:rsid w:val="0008012E"/>
    <w:rsid w:val="000815BD"/>
    <w:rsid w:val="00081C94"/>
    <w:rsid w:val="00082272"/>
    <w:rsid w:val="00083B46"/>
    <w:rsid w:val="00083B83"/>
    <w:rsid w:val="00083F72"/>
    <w:rsid w:val="000854DE"/>
    <w:rsid w:val="000859E9"/>
    <w:rsid w:val="0008604E"/>
    <w:rsid w:val="0009133E"/>
    <w:rsid w:val="00095941"/>
    <w:rsid w:val="00096866"/>
    <w:rsid w:val="000A0404"/>
    <w:rsid w:val="000A250F"/>
    <w:rsid w:val="000A28D6"/>
    <w:rsid w:val="000A2A53"/>
    <w:rsid w:val="000A463B"/>
    <w:rsid w:val="000A4C5D"/>
    <w:rsid w:val="000A5AD4"/>
    <w:rsid w:val="000A74E8"/>
    <w:rsid w:val="000B0E92"/>
    <w:rsid w:val="000B3B96"/>
    <w:rsid w:val="000B3EC1"/>
    <w:rsid w:val="000B7C5E"/>
    <w:rsid w:val="000C0E5B"/>
    <w:rsid w:val="000C3DFB"/>
    <w:rsid w:val="000C44ED"/>
    <w:rsid w:val="000C5B70"/>
    <w:rsid w:val="000D528C"/>
    <w:rsid w:val="000D5984"/>
    <w:rsid w:val="000D689A"/>
    <w:rsid w:val="000D7BA4"/>
    <w:rsid w:val="000E059A"/>
    <w:rsid w:val="000E11DD"/>
    <w:rsid w:val="000E15AD"/>
    <w:rsid w:val="000E294C"/>
    <w:rsid w:val="000E46F0"/>
    <w:rsid w:val="000E5071"/>
    <w:rsid w:val="000E5076"/>
    <w:rsid w:val="000E52F0"/>
    <w:rsid w:val="000F38FB"/>
    <w:rsid w:val="000F5499"/>
    <w:rsid w:val="000F769F"/>
    <w:rsid w:val="000F7C31"/>
    <w:rsid w:val="001006E5"/>
    <w:rsid w:val="00101C8F"/>
    <w:rsid w:val="00102795"/>
    <w:rsid w:val="00103C22"/>
    <w:rsid w:val="00105754"/>
    <w:rsid w:val="001059C8"/>
    <w:rsid w:val="001064E7"/>
    <w:rsid w:val="001114B8"/>
    <w:rsid w:val="0011226B"/>
    <w:rsid w:val="00113913"/>
    <w:rsid w:val="00115ED9"/>
    <w:rsid w:val="00120069"/>
    <w:rsid w:val="001219ED"/>
    <w:rsid w:val="00123A16"/>
    <w:rsid w:val="00124377"/>
    <w:rsid w:val="00131F1A"/>
    <w:rsid w:val="00136A54"/>
    <w:rsid w:val="001410A4"/>
    <w:rsid w:val="001432F8"/>
    <w:rsid w:val="0014548E"/>
    <w:rsid w:val="00146F86"/>
    <w:rsid w:val="001476D2"/>
    <w:rsid w:val="00151F2C"/>
    <w:rsid w:val="00155AB9"/>
    <w:rsid w:val="00157393"/>
    <w:rsid w:val="001611FD"/>
    <w:rsid w:val="0016158B"/>
    <w:rsid w:val="001637F0"/>
    <w:rsid w:val="00164A3C"/>
    <w:rsid w:val="0016692A"/>
    <w:rsid w:val="00170429"/>
    <w:rsid w:val="001706E0"/>
    <w:rsid w:val="0017111F"/>
    <w:rsid w:val="0017157D"/>
    <w:rsid w:val="001754C8"/>
    <w:rsid w:val="00176177"/>
    <w:rsid w:val="0017755F"/>
    <w:rsid w:val="00177772"/>
    <w:rsid w:val="00183AE8"/>
    <w:rsid w:val="00184A82"/>
    <w:rsid w:val="001867E0"/>
    <w:rsid w:val="001908BA"/>
    <w:rsid w:val="00190B65"/>
    <w:rsid w:val="00194290"/>
    <w:rsid w:val="001942FE"/>
    <w:rsid w:val="0019785B"/>
    <w:rsid w:val="00197E70"/>
    <w:rsid w:val="001A01BD"/>
    <w:rsid w:val="001A0658"/>
    <w:rsid w:val="001A1C53"/>
    <w:rsid w:val="001A31E0"/>
    <w:rsid w:val="001A47FF"/>
    <w:rsid w:val="001A554B"/>
    <w:rsid w:val="001A7BFB"/>
    <w:rsid w:val="001B2D05"/>
    <w:rsid w:val="001B4668"/>
    <w:rsid w:val="001B5B62"/>
    <w:rsid w:val="001B607D"/>
    <w:rsid w:val="001B7E07"/>
    <w:rsid w:val="001C1266"/>
    <w:rsid w:val="001C1FEE"/>
    <w:rsid w:val="001C6F36"/>
    <w:rsid w:val="001D248F"/>
    <w:rsid w:val="001D382B"/>
    <w:rsid w:val="001D4149"/>
    <w:rsid w:val="001D4258"/>
    <w:rsid w:val="001D58F4"/>
    <w:rsid w:val="001D5C7A"/>
    <w:rsid w:val="001D5F28"/>
    <w:rsid w:val="001D6749"/>
    <w:rsid w:val="001D700B"/>
    <w:rsid w:val="001D7E0C"/>
    <w:rsid w:val="001E096B"/>
    <w:rsid w:val="001E2B93"/>
    <w:rsid w:val="001E3222"/>
    <w:rsid w:val="001F33B9"/>
    <w:rsid w:val="001F44A3"/>
    <w:rsid w:val="001F46F0"/>
    <w:rsid w:val="001F50E9"/>
    <w:rsid w:val="001F6C25"/>
    <w:rsid w:val="00201080"/>
    <w:rsid w:val="00201781"/>
    <w:rsid w:val="002022AD"/>
    <w:rsid w:val="0020501B"/>
    <w:rsid w:val="002053DB"/>
    <w:rsid w:val="00211CDF"/>
    <w:rsid w:val="00215955"/>
    <w:rsid w:val="00217B61"/>
    <w:rsid w:val="00220F07"/>
    <w:rsid w:val="00221647"/>
    <w:rsid w:val="0022267C"/>
    <w:rsid w:val="00223D31"/>
    <w:rsid w:val="0022585A"/>
    <w:rsid w:val="002279D1"/>
    <w:rsid w:val="00230741"/>
    <w:rsid w:val="00231419"/>
    <w:rsid w:val="0023411E"/>
    <w:rsid w:val="002356AA"/>
    <w:rsid w:val="00235AFD"/>
    <w:rsid w:val="00237BD8"/>
    <w:rsid w:val="00241E71"/>
    <w:rsid w:val="00242045"/>
    <w:rsid w:val="002439A3"/>
    <w:rsid w:val="00243DDF"/>
    <w:rsid w:val="0024408B"/>
    <w:rsid w:val="00245157"/>
    <w:rsid w:val="00245775"/>
    <w:rsid w:val="0025219E"/>
    <w:rsid w:val="00253489"/>
    <w:rsid w:val="00254154"/>
    <w:rsid w:val="0025455A"/>
    <w:rsid w:val="00256A45"/>
    <w:rsid w:val="00257E23"/>
    <w:rsid w:val="0026030D"/>
    <w:rsid w:val="002623DA"/>
    <w:rsid w:val="002627D2"/>
    <w:rsid w:val="00263CEA"/>
    <w:rsid w:val="00265F78"/>
    <w:rsid w:val="00267F9D"/>
    <w:rsid w:val="00271832"/>
    <w:rsid w:val="002736D6"/>
    <w:rsid w:val="00273B03"/>
    <w:rsid w:val="0027562E"/>
    <w:rsid w:val="00276A68"/>
    <w:rsid w:val="002777BA"/>
    <w:rsid w:val="0028014A"/>
    <w:rsid w:val="00281130"/>
    <w:rsid w:val="00281704"/>
    <w:rsid w:val="00282827"/>
    <w:rsid w:val="00283005"/>
    <w:rsid w:val="002837CD"/>
    <w:rsid w:val="0028655B"/>
    <w:rsid w:val="0028675D"/>
    <w:rsid w:val="00287FBD"/>
    <w:rsid w:val="002914EF"/>
    <w:rsid w:val="00291E75"/>
    <w:rsid w:val="00292B29"/>
    <w:rsid w:val="00295CBA"/>
    <w:rsid w:val="002A1C72"/>
    <w:rsid w:val="002A1C8D"/>
    <w:rsid w:val="002A23BD"/>
    <w:rsid w:val="002A2CA2"/>
    <w:rsid w:val="002A3914"/>
    <w:rsid w:val="002B5EA5"/>
    <w:rsid w:val="002B7169"/>
    <w:rsid w:val="002C0210"/>
    <w:rsid w:val="002C07AE"/>
    <w:rsid w:val="002C1129"/>
    <w:rsid w:val="002C1EA5"/>
    <w:rsid w:val="002C2B1D"/>
    <w:rsid w:val="002C2F6F"/>
    <w:rsid w:val="002C6510"/>
    <w:rsid w:val="002C6CFD"/>
    <w:rsid w:val="002D065E"/>
    <w:rsid w:val="002D1CD6"/>
    <w:rsid w:val="002D1E16"/>
    <w:rsid w:val="002D2FBE"/>
    <w:rsid w:val="002D320F"/>
    <w:rsid w:val="002D46FE"/>
    <w:rsid w:val="002D6D95"/>
    <w:rsid w:val="002E0CEC"/>
    <w:rsid w:val="002E0D9A"/>
    <w:rsid w:val="002E0DAF"/>
    <w:rsid w:val="002E0EBD"/>
    <w:rsid w:val="002E156A"/>
    <w:rsid w:val="002E2010"/>
    <w:rsid w:val="002E20EB"/>
    <w:rsid w:val="002E3B82"/>
    <w:rsid w:val="002E6064"/>
    <w:rsid w:val="002E7308"/>
    <w:rsid w:val="002E7F38"/>
    <w:rsid w:val="002F4A58"/>
    <w:rsid w:val="002F589D"/>
    <w:rsid w:val="002F6CE3"/>
    <w:rsid w:val="00300097"/>
    <w:rsid w:val="00302B27"/>
    <w:rsid w:val="00303334"/>
    <w:rsid w:val="00311095"/>
    <w:rsid w:val="00312205"/>
    <w:rsid w:val="0031555E"/>
    <w:rsid w:val="00317799"/>
    <w:rsid w:val="00320EFD"/>
    <w:rsid w:val="0032350F"/>
    <w:rsid w:val="00325EDB"/>
    <w:rsid w:val="00326A46"/>
    <w:rsid w:val="0032787D"/>
    <w:rsid w:val="00327BFD"/>
    <w:rsid w:val="00330BC9"/>
    <w:rsid w:val="0033182A"/>
    <w:rsid w:val="00331942"/>
    <w:rsid w:val="00332215"/>
    <w:rsid w:val="00343613"/>
    <w:rsid w:val="003454C2"/>
    <w:rsid w:val="00345737"/>
    <w:rsid w:val="00346DFB"/>
    <w:rsid w:val="00346EA6"/>
    <w:rsid w:val="003517D6"/>
    <w:rsid w:val="00352724"/>
    <w:rsid w:val="00353BB9"/>
    <w:rsid w:val="00357260"/>
    <w:rsid w:val="0036031D"/>
    <w:rsid w:val="00360E22"/>
    <w:rsid w:val="00363A1D"/>
    <w:rsid w:val="0036457C"/>
    <w:rsid w:val="00364D4A"/>
    <w:rsid w:val="00364EB2"/>
    <w:rsid w:val="003663D3"/>
    <w:rsid w:val="003667C1"/>
    <w:rsid w:val="00366DE4"/>
    <w:rsid w:val="00371670"/>
    <w:rsid w:val="00373D75"/>
    <w:rsid w:val="00374AA2"/>
    <w:rsid w:val="003770D2"/>
    <w:rsid w:val="00377648"/>
    <w:rsid w:val="00377B68"/>
    <w:rsid w:val="003809E0"/>
    <w:rsid w:val="00387448"/>
    <w:rsid w:val="00394EA7"/>
    <w:rsid w:val="0039647D"/>
    <w:rsid w:val="003A26A5"/>
    <w:rsid w:val="003A36DE"/>
    <w:rsid w:val="003A37FA"/>
    <w:rsid w:val="003A4CD8"/>
    <w:rsid w:val="003A507D"/>
    <w:rsid w:val="003A6A6F"/>
    <w:rsid w:val="003A7D52"/>
    <w:rsid w:val="003B0621"/>
    <w:rsid w:val="003B18FD"/>
    <w:rsid w:val="003B196F"/>
    <w:rsid w:val="003B1FCE"/>
    <w:rsid w:val="003B3BB2"/>
    <w:rsid w:val="003B4BCB"/>
    <w:rsid w:val="003B5D5C"/>
    <w:rsid w:val="003B7FFE"/>
    <w:rsid w:val="003C2114"/>
    <w:rsid w:val="003C4084"/>
    <w:rsid w:val="003C5663"/>
    <w:rsid w:val="003C746C"/>
    <w:rsid w:val="003C7DFE"/>
    <w:rsid w:val="003C7FE9"/>
    <w:rsid w:val="003D18EB"/>
    <w:rsid w:val="003D2DBB"/>
    <w:rsid w:val="003D3725"/>
    <w:rsid w:val="003D3D96"/>
    <w:rsid w:val="003D500A"/>
    <w:rsid w:val="003D5E7D"/>
    <w:rsid w:val="003E1759"/>
    <w:rsid w:val="003E29A8"/>
    <w:rsid w:val="003E2DE1"/>
    <w:rsid w:val="003E2E8B"/>
    <w:rsid w:val="003E4A07"/>
    <w:rsid w:val="003E4DA6"/>
    <w:rsid w:val="003E6C0F"/>
    <w:rsid w:val="003E6D90"/>
    <w:rsid w:val="003E7ECE"/>
    <w:rsid w:val="003E7FF0"/>
    <w:rsid w:val="003F0298"/>
    <w:rsid w:val="003F1183"/>
    <w:rsid w:val="003F2840"/>
    <w:rsid w:val="003F3205"/>
    <w:rsid w:val="003F45FE"/>
    <w:rsid w:val="003F4C45"/>
    <w:rsid w:val="0040258C"/>
    <w:rsid w:val="00403452"/>
    <w:rsid w:val="00403611"/>
    <w:rsid w:val="004039D1"/>
    <w:rsid w:val="00404C68"/>
    <w:rsid w:val="004059F0"/>
    <w:rsid w:val="00406BA3"/>
    <w:rsid w:val="00406DEC"/>
    <w:rsid w:val="00407559"/>
    <w:rsid w:val="00410E62"/>
    <w:rsid w:val="00411B3B"/>
    <w:rsid w:val="00412823"/>
    <w:rsid w:val="00413CBB"/>
    <w:rsid w:val="0041425E"/>
    <w:rsid w:val="004165EB"/>
    <w:rsid w:val="00416CCE"/>
    <w:rsid w:val="004211A7"/>
    <w:rsid w:val="00421667"/>
    <w:rsid w:val="0042185C"/>
    <w:rsid w:val="00422208"/>
    <w:rsid w:val="004224DD"/>
    <w:rsid w:val="0042371A"/>
    <w:rsid w:val="004238C5"/>
    <w:rsid w:val="00427116"/>
    <w:rsid w:val="00427832"/>
    <w:rsid w:val="004278AB"/>
    <w:rsid w:val="00432540"/>
    <w:rsid w:val="00432EC1"/>
    <w:rsid w:val="00434E96"/>
    <w:rsid w:val="004355CF"/>
    <w:rsid w:val="00437BF9"/>
    <w:rsid w:val="00441741"/>
    <w:rsid w:val="00444958"/>
    <w:rsid w:val="004509F9"/>
    <w:rsid w:val="00451939"/>
    <w:rsid w:val="0045298C"/>
    <w:rsid w:val="00454203"/>
    <w:rsid w:val="00457CE5"/>
    <w:rsid w:val="00457DFA"/>
    <w:rsid w:val="004612BC"/>
    <w:rsid w:val="0046401A"/>
    <w:rsid w:val="0046474A"/>
    <w:rsid w:val="00467780"/>
    <w:rsid w:val="00470C36"/>
    <w:rsid w:val="0047132B"/>
    <w:rsid w:val="00471CAE"/>
    <w:rsid w:val="0047260B"/>
    <w:rsid w:val="004727D9"/>
    <w:rsid w:val="004749DB"/>
    <w:rsid w:val="00474A55"/>
    <w:rsid w:val="00475854"/>
    <w:rsid w:val="004760E5"/>
    <w:rsid w:val="0047775B"/>
    <w:rsid w:val="00483524"/>
    <w:rsid w:val="0048390C"/>
    <w:rsid w:val="00485410"/>
    <w:rsid w:val="00486D43"/>
    <w:rsid w:val="00491AC1"/>
    <w:rsid w:val="004925E7"/>
    <w:rsid w:val="00492E23"/>
    <w:rsid w:val="00496C1C"/>
    <w:rsid w:val="0049721D"/>
    <w:rsid w:val="004A197A"/>
    <w:rsid w:val="004A2B66"/>
    <w:rsid w:val="004A4C5B"/>
    <w:rsid w:val="004A4E78"/>
    <w:rsid w:val="004B15EB"/>
    <w:rsid w:val="004B33FB"/>
    <w:rsid w:val="004B6A63"/>
    <w:rsid w:val="004C1516"/>
    <w:rsid w:val="004C167D"/>
    <w:rsid w:val="004C3114"/>
    <w:rsid w:val="004C40D7"/>
    <w:rsid w:val="004C65C1"/>
    <w:rsid w:val="004C6725"/>
    <w:rsid w:val="004D34E0"/>
    <w:rsid w:val="004D34E8"/>
    <w:rsid w:val="004D4D51"/>
    <w:rsid w:val="004D4EB3"/>
    <w:rsid w:val="004D5772"/>
    <w:rsid w:val="004D58A9"/>
    <w:rsid w:val="004D5A2F"/>
    <w:rsid w:val="004D63A8"/>
    <w:rsid w:val="004E0855"/>
    <w:rsid w:val="004E122E"/>
    <w:rsid w:val="004E2A20"/>
    <w:rsid w:val="004E2C56"/>
    <w:rsid w:val="004E4B84"/>
    <w:rsid w:val="004E61C6"/>
    <w:rsid w:val="004E6559"/>
    <w:rsid w:val="004E6C5F"/>
    <w:rsid w:val="004F0551"/>
    <w:rsid w:val="004F1CE0"/>
    <w:rsid w:val="004F1FAA"/>
    <w:rsid w:val="004F1FD6"/>
    <w:rsid w:val="004F37EE"/>
    <w:rsid w:val="004F3B0D"/>
    <w:rsid w:val="004F4823"/>
    <w:rsid w:val="004F5058"/>
    <w:rsid w:val="0050174C"/>
    <w:rsid w:val="00504FC6"/>
    <w:rsid w:val="00505587"/>
    <w:rsid w:val="005066E8"/>
    <w:rsid w:val="00510AD9"/>
    <w:rsid w:val="00510D3B"/>
    <w:rsid w:val="00510DF1"/>
    <w:rsid w:val="005112AD"/>
    <w:rsid w:val="00513F5A"/>
    <w:rsid w:val="0051793D"/>
    <w:rsid w:val="005179FE"/>
    <w:rsid w:val="00520279"/>
    <w:rsid w:val="0052354A"/>
    <w:rsid w:val="00523FF0"/>
    <w:rsid w:val="005241F2"/>
    <w:rsid w:val="00524512"/>
    <w:rsid w:val="00524888"/>
    <w:rsid w:val="0052555E"/>
    <w:rsid w:val="00525A40"/>
    <w:rsid w:val="0052673B"/>
    <w:rsid w:val="0053012A"/>
    <w:rsid w:val="00534AC9"/>
    <w:rsid w:val="00535FCE"/>
    <w:rsid w:val="00537162"/>
    <w:rsid w:val="00537856"/>
    <w:rsid w:val="0054368C"/>
    <w:rsid w:val="00545302"/>
    <w:rsid w:val="00546FF7"/>
    <w:rsid w:val="00550F46"/>
    <w:rsid w:val="00551A8D"/>
    <w:rsid w:val="00552E22"/>
    <w:rsid w:val="00552EE5"/>
    <w:rsid w:val="00557B20"/>
    <w:rsid w:val="00557D0A"/>
    <w:rsid w:val="005619E6"/>
    <w:rsid w:val="005632F6"/>
    <w:rsid w:val="005658AA"/>
    <w:rsid w:val="00565D4E"/>
    <w:rsid w:val="005669F7"/>
    <w:rsid w:val="00566BA5"/>
    <w:rsid w:val="00566F87"/>
    <w:rsid w:val="00570F9A"/>
    <w:rsid w:val="00572A29"/>
    <w:rsid w:val="005745E2"/>
    <w:rsid w:val="00574A68"/>
    <w:rsid w:val="00575745"/>
    <w:rsid w:val="005772E5"/>
    <w:rsid w:val="00580031"/>
    <w:rsid w:val="005827EE"/>
    <w:rsid w:val="00582A9D"/>
    <w:rsid w:val="00582B80"/>
    <w:rsid w:val="005837F0"/>
    <w:rsid w:val="00583A55"/>
    <w:rsid w:val="00585F9D"/>
    <w:rsid w:val="00590B56"/>
    <w:rsid w:val="005926F2"/>
    <w:rsid w:val="00594348"/>
    <w:rsid w:val="00597EDF"/>
    <w:rsid w:val="005A3B12"/>
    <w:rsid w:val="005A64C4"/>
    <w:rsid w:val="005A6795"/>
    <w:rsid w:val="005A70E1"/>
    <w:rsid w:val="005A7894"/>
    <w:rsid w:val="005A7D34"/>
    <w:rsid w:val="005A7DDD"/>
    <w:rsid w:val="005B0FFD"/>
    <w:rsid w:val="005B1F91"/>
    <w:rsid w:val="005B3F39"/>
    <w:rsid w:val="005B56BD"/>
    <w:rsid w:val="005C02A8"/>
    <w:rsid w:val="005C201D"/>
    <w:rsid w:val="005C24E3"/>
    <w:rsid w:val="005C301E"/>
    <w:rsid w:val="005C3944"/>
    <w:rsid w:val="005C47E6"/>
    <w:rsid w:val="005C68D2"/>
    <w:rsid w:val="005C714C"/>
    <w:rsid w:val="005D086F"/>
    <w:rsid w:val="005D2085"/>
    <w:rsid w:val="005D29F2"/>
    <w:rsid w:val="005D38AF"/>
    <w:rsid w:val="005D433F"/>
    <w:rsid w:val="005D55EC"/>
    <w:rsid w:val="005D5ED2"/>
    <w:rsid w:val="005E03A2"/>
    <w:rsid w:val="005E3417"/>
    <w:rsid w:val="005E57BA"/>
    <w:rsid w:val="005E65D6"/>
    <w:rsid w:val="005E776C"/>
    <w:rsid w:val="005F0C08"/>
    <w:rsid w:val="005F408A"/>
    <w:rsid w:val="005F7E4B"/>
    <w:rsid w:val="00602F34"/>
    <w:rsid w:val="00603063"/>
    <w:rsid w:val="006034EC"/>
    <w:rsid w:val="006043DD"/>
    <w:rsid w:val="00604F95"/>
    <w:rsid w:val="00607BD8"/>
    <w:rsid w:val="00612234"/>
    <w:rsid w:val="006146FE"/>
    <w:rsid w:val="0061473A"/>
    <w:rsid w:val="00614920"/>
    <w:rsid w:val="00615B71"/>
    <w:rsid w:val="00615D61"/>
    <w:rsid w:val="00621881"/>
    <w:rsid w:val="0062586C"/>
    <w:rsid w:val="0062738F"/>
    <w:rsid w:val="006300B2"/>
    <w:rsid w:val="0063010C"/>
    <w:rsid w:val="006354CD"/>
    <w:rsid w:val="00635F4A"/>
    <w:rsid w:val="00637BA9"/>
    <w:rsid w:val="00644BA1"/>
    <w:rsid w:val="0064512D"/>
    <w:rsid w:val="00646FEE"/>
    <w:rsid w:val="00653EC0"/>
    <w:rsid w:val="006541BE"/>
    <w:rsid w:val="006545C2"/>
    <w:rsid w:val="00655998"/>
    <w:rsid w:val="00655F8E"/>
    <w:rsid w:val="006571BC"/>
    <w:rsid w:val="00657297"/>
    <w:rsid w:val="00660822"/>
    <w:rsid w:val="00660BA6"/>
    <w:rsid w:val="0066179C"/>
    <w:rsid w:val="006627C4"/>
    <w:rsid w:val="00662E2C"/>
    <w:rsid w:val="00670CE0"/>
    <w:rsid w:val="00671224"/>
    <w:rsid w:val="00672B6F"/>
    <w:rsid w:val="00674C49"/>
    <w:rsid w:val="00676D4D"/>
    <w:rsid w:val="006826BF"/>
    <w:rsid w:val="0068317D"/>
    <w:rsid w:val="00687818"/>
    <w:rsid w:val="00691DBC"/>
    <w:rsid w:val="00691F43"/>
    <w:rsid w:val="00694407"/>
    <w:rsid w:val="00694CD9"/>
    <w:rsid w:val="006969DE"/>
    <w:rsid w:val="00697ED0"/>
    <w:rsid w:val="006A0C00"/>
    <w:rsid w:val="006A118D"/>
    <w:rsid w:val="006A11D6"/>
    <w:rsid w:val="006A17C4"/>
    <w:rsid w:val="006A1DAF"/>
    <w:rsid w:val="006A6CB5"/>
    <w:rsid w:val="006B1C0B"/>
    <w:rsid w:val="006B26B5"/>
    <w:rsid w:val="006B4C48"/>
    <w:rsid w:val="006B5293"/>
    <w:rsid w:val="006B55DB"/>
    <w:rsid w:val="006B7BFD"/>
    <w:rsid w:val="006B7EAF"/>
    <w:rsid w:val="006C0875"/>
    <w:rsid w:val="006C28BE"/>
    <w:rsid w:val="006C4948"/>
    <w:rsid w:val="006C60BE"/>
    <w:rsid w:val="006D0347"/>
    <w:rsid w:val="006D2731"/>
    <w:rsid w:val="006D3224"/>
    <w:rsid w:val="006D3CFE"/>
    <w:rsid w:val="006D55F5"/>
    <w:rsid w:val="006D620C"/>
    <w:rsid w:val="006E104D"/>
    <w:rsid w:val="006E15C8"/>
    <w:rsid w:val="006E1729"/>
    <w:rsid w:val="006E3565"/>
    <w:rsid w:val="006E35EA"/>
    <w:rsid w:val="006E4ADA"/>
    <w:rsid w:val="006E5480"/>
    <w:rsid w:val="006E5A40"/>
    <w:rsid w:val="006E5CD9"/>
    <w:rsid w:val="006E6D5E"/>
    <w:rsid w:val="006F028B"/>
    <w:rsid w:val="006F0BDC"/>
    <w:rsid w:val="006F15E2"/>
    <w:rsid w:val="006F1E4C"/>
    <w:rsid w:val="006F1E51"/>
    <w:rsid w:val="006F2987"/>
    <w:rsid w:val="006F4AF9"/>
    <w:rsid w:val="00701E6F"/>
    <w:rsid w:val="007032A4"/>
    <w:rsid w:val="00703C1A"/>
    <w:rsid w:val="00703D09"/>
    <w:rsid w:val="00704BA4"/>
    <w:rsid w:val="007052F1"/>
    <w:rsid w:val="00706E00"/>
    <w:rsid w:val="00706E84"/>
    <w:rsid w:val="0071179B"/>
    <w:rsid w:val="0071281C"/>
    <w:rsid w:val="00712FFA"/>
    <w:rsid w:val="00713668"/>
    <w:rsid w:val="00714451"/>
    <w:rsid w:val="00715DC1"/>
    <w:rsid w:val="00715F43"/>
    <w:rsid w:val="00717060"/>
    <w:rsid w:val="007172AB"/>
    <w:rsid w:val="007177A0"/>
    <w:rsid w:val="00721189"/>
    <w:rsid w:val="00721212"/>
    <w:rsid w:val="00727166"/>
    <w:rsid w:val="00727CAC"/>
    <w:rsid w:val="00730195"/>
    <w:rsid w:val="00730C31"/>
    <w:rsid w:val="00731E15"/>
    <w:rsid w:val="007325F6"/>
    <w:rsid w:val="00735AA5"/>
    <w:rsid w:val="00736563"/>
    <w:rsid w:val="0073676D"/>
    <w:rsid w:val="00741733"/>
    <w:rsid w:val="007419F8"/>
    <w:rsid w:val="00742C1C"/>
    <w:rsid w:val="00743A11"/>
    <w:rsid w:val="007452AC"/>
    <w:rsid w:val="0074642E"/>
    <w:rsid w:val="00750282"/>
    <w:rsid w:val="00751FAB"/>
    <w:rsid w:val="00754C47"/>
    <w:rsid w:val="00756BDB"/>
    <w:rsid w:val="00757A70"/>
    <w:rsid w:val="00761DB7"/>
    <w:rsid w:val="00763B4D"/>
    <w:rsid w:val="007661F0"/>
    <w:rsid w:val="007673CE"/>
    <w:rsid w:val="00770223"/>
    <w:rsid w:val="0077356C"/>
    <w:rsid w:val="00773726"/>
    <w:rsid w:val="00774610"/>
    <w:rsid w:val="00777398"/>
    <w:rsid w:val="00780CD5"/>
    <w:rsid w:val="00781705"/>
    <w:rsid w:val="00783F50"/>
    <w:rsid w:val="00785AA4"/>
    <w:rsid w:val="00786600"/>
    <w:rsid w:val="00787B83"/>
    <w:rsid w:val="00790AAC"/>
    <w:rsid w:val="00791DED"/>
    <w:rsid w:val="00792986"/>
    <w:rsid w:val="007A3161"/>
    <w:rsid w:val="007A5103"/>
    <w:rsid w:val="007A513B"/>
    <w:rsid w:val="007A5774"/>
    <w:rsid w:val="007A5D06"/>
    <w:rsid w:val="007A7E44"/>
    <w:rsid w:val="007B09BD"/>
    <w:rsid w:val="007B25D1"/>
    <w:rsid w:val="007B3230"/>
    <w:rsid w:val="007B354C"/>
    <w:rsid w:val="007B530E"/>
    <w:rsid w:val="007B6A18"/>
    <w:rsid w:val="007C1E7B"/>
    <w:rsid w:val="007C3A56"/>
    <w:rsid w:val="007C3B47"/>
    <w:rsid w:val="007C4147"/>
    <w:rsid w:val="007C5244"/>
    <w:rsid w:val="007C5C51"/>
    <w:rsid w:val="007C6B4D"/>
    <w:rsid w:val="007D0125"/>
    <w:rsid w:val="007D0282"/>
    <w:rsid w:val="007D10F4"/>
    <w:rsid w:val="007D302D"/>
    <w:rsid w:val="007D32D4"/>
    <w:rsid w:val="007D36AC"/>
    <w:rsid w:val="007E0C14"/>
    <w:rsid w:val="007E0CAC"/>
    <w:rsid w:val="007E1A4C"/>
    <w:rsid w:val="007E1ECC"/>
    <w:rsid w:val="007E27AB"/>
    <w:rsid w:val="007E2E91"/>
    <w:rsid w:val="007E5940"/>
    <w:rsid w:val="007E7031"/>
    <w:rsid w:val="007E7200"/>
    <w:rsid w:val="007F013B"/>
    <w:rsid w:val="007F42FC"/>
    <w:rsid w:val="007F4B60"/>
    <w:rsid w:val="007F53E1"/>
    <w:rsid w:val="0080049F"/>
    <w:rsid w:val="0080096D"/>
    <w:rsid w:val="00801A3D"/>
    <w:rsid w:val="008024D8"/>
    <w:rsid w:val="00802BC0"/>
    <w:rsid w:val="00802EDD"/>
    <w:rsid w:val="00805967"/>
    <w:rsid w:val="008138B3"/>
    <w:rsid w:val="00814F37"/>
    <w:rsid w:val="00815372"/>
    <w:rsid w:val="008153E1"/>
    <w:rsid w:val="00815780"/>
    <w:rsid w:val="0081665C"/>
    <w:rsid w:val="008168D2"/>
    <w:rsid w:val="0081731B"/>
    <w:rsid w:val="00820214"/>
    <w:rsid w:val="00825531"/>
    <w:rsid w:val="00825B11"/>
    <w:rsid w:val="00825E88"/>
    <w:rsid w:val="00827B6E"/>
    <w:rsid w:val="008303B8"/>
    <w:rsid w:val="00832FCF"/>
    <w:rsid w:val="00833B0F"/>
    <w:rsid w:val="00836B65"/>
    <w:rsid w:val="00836CC4"/>
    <w:rsid w:val="008370DC"/>
    <w:rsid w:val="008401AB"/>
    <w:rsid w:val="00842A99"/>
    <w:rsid w:val="00843B32"/>
    <w:rsid w:val="008452C4"/>
    <w:rsid w:val="00846305"/>
    <w:rsid w:val="00847EC6"/>
    <w:rsid w:val="0085025A"/>
    <w:rsid w:val="00854780"/>
    <w:rsid w:val="0086039A"/>
    <w:rsid w:val="00862BD4"/>
    <w:rsid w:val="008633AB"/>
    <w:rsid w:val="00866153"/>
    <w:rsid w:val="008662AD"/>
    <w:rsid w:val="008728BA"/>
    <w:rsid w:val="00874148"/>
    <w:rsid w:val="008741CE"/>
    <w:rsid w:val="0087452F"/>
    <w:rsid w:val="00875ADC"/>
    <w:rsid w:val="008774C9"/>
    <w:rsid w:val="008774F3"/>
    <w:rsid w:val="00877E93"/>
    <w:rsid w:val="00882AB9"/>
    <w:rsid w:val="00883735"/>
    <w:rsid w:val="00890887"/>
    <w:rsid w:val="00891F15"/>
    <w:rsid w:val="00892D7F"/>
    <w:rsid w:val="0089366C"/>
    <w:rsid w:val="00894CB8"/>
    <w:rsid w:val="00894DE1"/>
    <w:rsid w:val="0089588B"/>
    <w:rsid w:val="008A34A3"/>
    <w:rsid w:val="008A4CA4"/>
    <w:rsid w:val="008B02A0"/>
    <w:rsid w:val="008B2129"/>
    <w:rsid w:val="008B35FE"/>
    <w:rsid w:val="008B4DB0"/>
    <w:rsid w:val="008B5665"/>
    <w:rsid w:val="008B6453"/>
    <w:rsid w:val="008B6C8B"/>
    <w:rsid w:val="008B7C64"/>
    <w:rsid w:val="008C1AB6"/>
    <w:rsid w:val="008C2529"/>
    <w:rsid w:val="008C4575"/>
    <w:rsid w:val="008C5493"/>
    <w:rsid w:val="008C7792"/>
    <w:rsid w:val="008D4678"/>
    <w:rsid w:val="008D4D98"/>
    <w:rsid w:val="008D6D51"/>
    <w:rsid w:val="008E084F"/>
    <w:rsid w:val="008E19D6"/>
    <w:rsid w:val="008E37B8"/>
    <w:rsid w:val="008E440A"/>
    <w:rsid w:val="008E4817"/>
    <w:rsid w:val="008E4D60"/>
    <w:rsid w:val="008E6D39"/>
    <w:rsid w:val="008F1191"/>
    <w:rsid w:val="008F2C72"/>
    <w:rsid w:val="008F4918"/>
    <w:rsid w:val="008F6039"/>
    <w:rsid w:val="008F6DEC"/>
    <w:rsid w:val="009006DE"/>
    <w:rsid w:val="00904337"/>
    <w:rsid w:val="009046A5"/>
    <w:rsid w:val="0090471D"/>
    <w:rsid w:val="00907D09"/>
    <w:rsid w:val="009100E0"/>
    <w:rsid w:val="00912594"/>
    <w:rsid w:val="00913640"/>
    <w:rsid w:val="0091437A"/>
    <w:rsid w:val="0091477E"/>
    <w:rsid w:val="00917EFD"/>
    <w:rsid w:val="00923E4D"/>
    <w:rsid w:val="00924DEE"/>
    <w:rsid w:val="00925131"/>
    <w:rsid w:val="009256E5"/>
    <w:rsid w:val="00932400"/>
    <w:rsid w:val="00932571"/>
    <w:rsid w:val="00932F1D"/>
    <w:rsid w:val="00937C76"/>
    <w:rsid w:val="0094404A"/>
    <w:rsid w:val="00946333"/>
    <w:rsid w:val="00947693"/>
    <w:rsid w:val="009502CC"/>
    <w:rsid w:val="00952A05"/>
    <w:rsid w:val="00952FA3"/>
    <w:rsid w:val="00953EB0"/>
    <w:rsid w:val="009540C4"/>
    <w:rsid w:val="009541CA"/>
    <w:rsid w:val="009556F0"/>
    <w:rsid w:val="009558B5"/>
    <w:rsid w:val="009564BD"/>
    <w:rsid w:val="00957312"/>
    <w:rsid w:val="009576A6"/>
    <w:rsid w:val="0096090C"/>
    <w:rsid w:val="00960D93"/>
    <w:rsid w:val="00961C30"/>
    <w:rsid w:val="00963190"/>
    <w:rsid w:val="00964474"/>
    <w:rsid w:val="00967906"/>
    <w:rsid w:val="00973326"/>
    <w:rsid w:val="0097479A"/>
    <w:rsid w:val="00977AED"/>
    <w:rsid w:val="00977E7B"/>
    <w:rsid w:val="00981ADC"/>
    <w:rsid w:val="00981F80"/>
    <w:rsid w:val="00983743"/>
    <w:rsid w:val="00984AED"/>
    <w:rsid w:val="0098551F"/>
    <w:rsid w:val="0098602B"/>
    <w:rsid w:val="00986429"/>
    <w:rsid w:val="009867D4"/>
    <w:rsid w:val="00986B85"/>
    <w:rsid w:val="0099400F"/>
    <w:rsid w:val="00995B60"/>
    <w:rsid w:val="009A3291"/>
    <w:rsid w:val="009A3E09"/>
    <w:rsid w:val="009B0D26"/>
    <w:rsid w:val="009B1E04"/>
    <w:rsid w:val="009B2F1A"/>
    <w:rsid w:val="009B4F35"/>
    <w:rsid w:val="009B627C"/>
    <w:rsid w:val="009C1860"/>
    <w:rsid w:val="009C1FD7"/>
    <w:rsid w:val="009C3D98"/>
    <w:rsid w:val="009C3FCA"/>
    <w:rsid w:val="009C5EAF"/>
    <w:rsid w:val="009D15AE"/>
    <w:rsid w:val="009D1B9F"/>
    <w:rsid w:val="009D1D19"/>
    <w:rsid w:val="009D1DB2"/>
    <w:rsid w:val="009D1EED"/>
    <w:rsid w:val="009D2D6B"/>
    <w:rsid w:val="009D65FC"/>
    <w:rsid w:val="009E2270"/>
    <w:rsid w:val="009E22A8"/>
    <w:rsid w:val="009E343A"/>
    <w:rsid w:val="009E3C9E"/>
    <w:rsid w:val="009E4424"/>
    <w:rsid w:val="009E516B"/>
    <w:rsid w:val="009E6DBD"/>
    <w:rsid w:val="009E6E6D"/>
    <w:rsid w:val="009E719B"/>
    <w:rsid w:val="009F2078"/>
    <w:rsid w:val="009F4F95"/>
    <w:rsid w:val="009F74B3"/>
    <w:rsid w:val="00A02472"/>
    <w:rsid w:val="00A02B4F"/>
    <w:rsid w:val="00A0334B"/>
    <w:rsid w:val="00A03B87"/>
    <w:rsid w:val="00A04A0D"/>
    <w:rsid w:val="00A051F6"/>
    <w:rsid w:val="00A073F7"/>
    <w:rsid w:val="00A0780C"/>
    <w:rsid w:val="00A07CBE"/>
    <w:rsid w:val="00A129A2"/>
    <w:rsid w:val="00A147EC"/>
    <w:rsid w:val="00A15D85"/>
    <w:rsid w:val="00A20E97"/>
    <w:rsid w:val="00A21B16"/>
    <w:rsid w:val="00A22072"/>
    <w:rsid w:val="00A22190"/>
    <w:rsid w:val="00A271DE"/>
    <w:rsid w:val="00A30ED8"/>
    <w:rsid w:val="00A31E3C"/>
    <w:rsid w:val="00A31EE0"/>
    <w:rsid w:val="00A32246"/>
    <w:rsid w:val="00A329E9"/>
    <w:rsid w:val="00A33456"/>
    <w:rsid w:val="00A33555"/>
    <w:rsid w:val="00A3508B"/>
    <w:rsid w:val="00A41A34"/>
    <w:rsid w:val="00A44D5B"/>
    <w:rsid w:val="00A46FD9"/>
    <w:rsid w:val="00A47118"/>
    <w:rsid w:val="00A47869"/>
    <w:rsid w:val="00A52176"/>
    <w:rsid w:val="00A530FB"/>
    <w:rsid w:val="00A5334B"/>
    <w:rsid w:val="00A5620A"/>
    <w:rsid w:val="00A600BC"/>
    <w:rsid w:val="00A60CDD"/>
    <w:rsid w:val="00A63E62"/>
    <w:rsid w:val="00A64467"/>
    <w:rsid w:val="00A646B4"/>
    <w:rsid w:val="00A70FF4"/>
    <w:rsid w:val="00A7139A"/>
    <w:rsid w:val="00A718B9"/>
    <w:rsid w:val="00A72245"/>
    <w:rsid w:val="00A7240F"/>
    <w:rsid w:val="00A73FF8"/>
    <w:rsid w:val="00A801C6"/>
    <w:rsid w:val="00A84207"/>
    <w:rsid w:val="00A8429C"/>
    <w:rsid w:val="00A846FC"/>
    <w:rsid w:val="00A90C2F"/>
    <w:rsid w:val="00A92588"/>
    <w:rsid w:val="00A927DF"/>
    <w:rsid w:val="00A92935"/>
    <w:rsid w:val="00A92C82"/>
    <w:rsid w:val="00A934A3"/>
    <w:rsid w:val="00A94AF9"/>
    <w:rsid w:val="00AA2D7F"/>
    <w:rsid w:val="00AA3C4D"/>
    <w:rsid w:val="00AA7364"/>
    <w:rsid w:val="00AB0862"/>
    <w:rsid w:val="00AB3C42"/>
    <w:rsid w:val="00AB6F8D"/>
    <w:rsid w:val="00AC1776"/>
    <w:rsid w:val="00AC20F7"/>
    <w:rsid w:val="00AC2D7E"/>
    <w:rsid w:val="00AC340C"/>
    <w:rsid w:val="00AC3DCD"/>
    <w:rsid w:val="00AD02A0"/>
    <w:rsid w:val="00AD06FC"/>
    <w:rsid w:val="00AD5C92"/>
    <w:rsid w:val="00AD6079"/>
    <w:rsid w:val="00AD6899"/>
    <w:rsid w:val="00AE1A00"/>
    <w:rsid w:val="00AE2E70"/>
    <w:rsid w:val="00AE3A20"/>
    <w:rsid w:val="00AE4F4D"/>
    <w:rsid w:val="00AE5CEC"/>
    <w:rsid w:val="00AE6935"/>
    <w:rsid w:val="00AF0013"/>
    <w:rsid w:val="00AF6AEA"/>
    <w:rsid w:val="00B0442C"/>
    <w:rsid w:val="00B0446B"/>
    <w:rsid w:val="00B057E6"/>
    <w:rsid w:val="00B06A86"/>
    <w:rsid w:val="00B06E79"/>
    <w:rsid w:val="00B1243F"/>
    <w:rsid w:val="00B12914"/>
    <w:rsid w:val="00B12987"/>
    <w:rsid w:val="00B13AEF"/>
    <w:rsid w:val="00B13CF6"/>
    <w:rsid w:val="00B16574"/>
    <w:rsid w:val="00B202BD"/>
    <w:rsid w:val="00B220D5"/>
    <w:rsid w:val="00B222CB"/>
    <w:rsid w:val="00B2444D"/>
    <w:rsid w:val="00B25C0F"/>
    <w:rsid w:val="00B26404"/>
    <w:rsid w:val="00B26E05"/>
    <w:rsid w:val="00B2758C"/>
    <w:rsid w:val="00B27ADE"/>
    <w:rsid w:val="00B27DE9"/>
    <w:rsid w:val="00B30527"/>
    <w:rsid w:val="00B30580"/>
    <w:rsid w:val="00B30C30"/>
    <w:rsid w:val="00B32644"/>
    <w:rsid w:val="00B3271E"/>
    <w:rsid w:val="00B37CD9"/>
    <w:rsid w:val="00B40CB8"/>
    <w:rsid w:val="00B411D7"/>
    <w:rsid w:val="00B43F41"/>
    <w:rsid w:val="00B44E80"/>
    <w:rsid w:val="00B502B0"/>
    <w:rsid w:val="00B55007"/>
    <w:rsid w:val="00B5525F"/>
    <w:rsid w:val="00B55293"/>
    <w:rsid w:val="00B55C45"/>
    <w:rsid w:val="00B56486"/>
    <w:rsid w:val="00B6172F"/>
    <w:rsid w:val="00B62B36"/>
    <w:rsid w:val="00B65483"/>
    <w:rsid w:val="00B7054B"/>
    <w:rsid w:val="00B70895"/>
    <w:rsid w:val="00B70CB4"/>
    <w:rsid w:val="00B71C31"/>
    <w:rsid w:val="00B724B7"/>
    <w:rsid w:val="00B7395B"/>
    <w:rsid w:val="00B770AB"/>
    <w:rsid w:val="00B80C3B"/>
    <w:rsid w:val="00B817A0"/>
    <w:rsid w:val="00B8376C"/>
    <w:rsid w:val="00B83A45"/>
    <w:rsid w:val="00B83E40"/>
    <w:rsid w:val="00B86440"/>
    <w:rsid w:val="00B87574"/>
    <w:rsid w:val="00B915B0"/>
    <w:rsid w:val="00B91688"/>
    <w:rsid w:val="00B91F7D"/>
    <w:rsid w:val="00B92838"/>
    <w:rsid w:val="00B96591"/>
    <w:rsid w:val="00B978A2"/>
    <w:rsid w:val="00B97E91"/>
    <w:rsid w:val="00BA066A"/>
    <w:rsid w:val="00BA16B4"/>
    <w:rsid w:val="00BA20D5"/>
    <w:rsid w:val="00BA36B6"/>
    <w:rsid w:val="00BA445D"/>
    <w:rsid w:val="00BA58DA"/>
    <w:rsid w:val="00BA656B"/>
    <w:rsid w:val="00BA747E"/>
    <w:rsid w:val="00BB16E9"/>
    <w:rsid w:val="00BB1B7E"/>
    <w:rsid w:val="00BB2B3D"/>
    <w:rsid w:val="00BB3E74"/>
    <w:rsid w:val="00BB71E1"/>
    <w:rsid w:val="00BC03E9"/>
    <w:rsid w:val="00BC0EDE"/>
    <w:rsid w:val="00BC1787"/>
    <w:rsid w:val="00BC22A6"/>
    <w:rsid w:val="00BC2CDD"/>
    <w:rsid w:val="00BC3F45"/>
    <w:rsid w:val="00BC54BE"/>
    <w:rsid w:val="00BC58CB"/>
    <w:rsid w:val="00BC5B3D"/>
    <w:rsid w:val="00BC7EA2"/>
    <w:rsid w:val="00BC7FDB"/>
    <w:rsid w:val="00BD2FDB"/>
    <w:rsid w:val="00BD344C"/>
    <w:rsid w:val="00BD4F9D"/>
    <w:rsid w:val="00BD51DF"/>
    <w:rsid w:val="00BE0644"/>
    <w:rsid w:val="00BE1BE3"/>
    <w:rsid w:val="00BE2B2E"/>
    <w:rsid w:val="00BE7C92"/>
    <w:rsid w:val="00BF0ABF"/>
    <w:rsid w:val="00BF2056"/>
    <w:rsid w:val="00BF5F71"/>
    <w:rsid w:val="00BF6804"/>
    <w:rsid w:val="00C01887"/>
    <w:rsid w:val="00C01D65"/>
    <w:rsid w:val="00C02335"/>
    <w:rsid w:val="00C0252F"/>
    <w:rsid w:val="00C0366E"/>
    <w:rsid w:val="00C052A7"/>
    <w:rsid w:val="00C05572"/>
    <w:rsid w:val="00C05E71"/>
    <w:rsid w:val="00C0711C"/>
    <w:rsid w:val="00C110E4"/>
    <w:rsid w:val="00C12932"/>
    <w:rsid w:val="00C13649"/>
    <w:rsid w:val="00C155C2"/>
    <w:rsid w:val="00C172FA"/>
    <w:rsid w:val="00C20BA8"/>
    <w:rsid w:val="00C228B5"/>
    <w:rsid w:val="00C246C3"/>
    <w:rsid w:val="00C25848"/>
    <w:rsid w:val="00C25EFF"/>
    <w:rsid w:val="00C26734"/>
    <w:rsid w:val="00C276C9"/>
    <w:rsid w:val="00C27766"/>
    <w:rsid w:val="00C3023B"/>
    <w:rsid w:val="00C3435D"/>
    <w:rsid w:val="00C3712D"/>
    <w:rsid w:val="00C40E38"/>
    <w:rsid w:val="00C4398E"/>
    <w:rsid w:val="00C4459E"/>
    <w:rsid w:val="00C455FC"/>
    <w:rsid w:val="00C531FB"/>
    <w:rsid w:val="00C6086E"/>
    <w:rsid w:val="00C61BCD"/>
    <w:rsid w:val="00C6315C"/>
    <w:rsid w:val="00C65464"/>
    <w:rsid w:val="00C6584D"/>
    <w:rsid w:val="00C660FF"/>
    <w:rsid w:val="00C66F7B"/>
    <w:rsid w:val="00C72EC2"/>
    <w:rsid w:val="00C741CC"/>
    <w:rsid w:val="00C7445A"/>
    <w:rsid w:val="00C755FE"/>
    <w:rsid w:val="00C75615"/>
    <w:rsid w:val="00C764EB"/>
    <w:rsid w:val="00C77456"/>
    <w:rsid w:val="00C7787B"/>
    <w:rsid w:val="00C77A8E"/>
    <w:rsid w:val="00C80AD7"/>
    <w:rsid w:val="00C80EFD"/>
    <w:rsid w:val="00C81B04"/>
    <w:rsid w:val="00C8406D"/>
    <w:rsid w:val="00C84916"/>
    <w:rsid w:val="00C87D9C"/>
    <w:rsid w:val="00C87E6D"/>
    <w:rsid w:val="00C91BCC"/>
    <w:rsid w:val="00C93425"/>
    <w:rsid w:val="00C95A49"/>
    <w:rsid w:val="00C96C88"/>
    <w:rsid w:val="00C97D4A"/>
    <w:rsid w:val="00CA00ED"/>
    <w:rsid w:val="00CA22E0"/>
    <w:rsid w:val="00CA23E3"/>
    <w:rsid w:val="00CA434F"/>
    <w:rsid w:val="00CA4734"/>
    <w:rsid w:val="00CA52A3"/>
    <w:rsid w:val="00CA6178"/>
    <w:rsid w:val="00CA7E39"/>
    <w:rsid w:val="00CB0A9F"/>
    <w:rsid w:val="00CB4640"/>
    <w:rsid w:val="00CB65DC"/>
    <w:rsid w:val="00CB6C3B"/>
    <w:rsid w:val="00CB7B2A"/>
    <w:rsid w:val="00CC1B64"/>
    <w:rsid w:val="00CC45C9"/>
    <w:rsid w:val="00CC5859"/>
    <w:rsid w:val="00CC5C02"/>
    <w:rsid w:val="00CD193E"/>
    <w:rsid w:val="00CD233A"/>
    <w:rsid w:val="00CD25CA"/>
    <w:rsid w:val="00CD62D3"/>
    <w:rsid w:val="00CD7C8B"/>
    <w:rsid w:val="00CE019D"/>
    <w:rsid w:val="00CE1CC3"/>
    <w:rsid w:val="00CE3BA1"/>
    <w:rsid w:val="00CE4EB9"/>
    <w:rsid w:val="00CE7E9A"/>
    <w:rsid w:val="00CF09E3"/>
    <w:rsid w:val="00CF347A"/>
    <w:rsid w:val="00D017AC"/>
    <w:rsid w:val="00D11A77"/>
    <w:rsid w:val="00D11CCF"/>
    <w:rsid w:val="00D150C2"/>
    <w:rsid w:val="00D16D05"/>
    <w:rsid w:val="00D22F51"/>
    <w:rsid w:val="00D24FE2"/>
    <w:rsid w:val="00D26F9B"/>
    <w:rsid w:val="00D27BCB"/>
    <w:rsid w:val="00D304B2"/>
    <w:rsid w:val="00D31004"/>
    <w:rsid w:val="00D3257F"/>
    <w:rsid w:val="00D33299"/>
    <w:rsid w:val="00D33734"/>
    <w:rsid w:val="00D36179"/>
    <w:rsid w:val="00D41363"/>
    <w:rsid w:val="00D4506D"/>
    <w:rsid w:val="00D45498"/>
    <w:rsid w:val="00D46810"/>
    <w:rsid w:val="00D513F3"/>
    <w:rsid w:val="00D52659"/>
    <w:rsid w:val="00D52A4C"/>
    <w:rsid w:val="00D53BE2"/>
    <w:rsid w:val="00D5451A"/>
    <w:rsid w:val="00D62A4A"/>
    <w:rsid w:val="00D6328B"/>
    <w:rsid w:val="00D634FC"/>
    <w:rsid w:val="00D63618"/>
    <w:rsid w:val="00D65FCA"/>
    <w:rsid w:val="00D66FFC"/>
    <w:rsid w:val="00D7069C"/>
    <w:rsid w:val="00D73109"/>
    <w:rsid w:val="00D74CD5"/>
    <w:rsid w:val="00D76FFC"/>
    <w:rsid w:val="00D81CAC"/>
    <w:rsid w:val="00D81DC0"/>
    <w:rsid w:val="00D85DF4"/>
    <w:rsid w:val="00D865C4"/>
    <w:rsid w:val="00D913F5"/>
    <w:rsid w:val="00D91C21"/>
    <w:rsid w:val="00D91F69"/>
    <w:rsid w:val="00D9483D"/>
    <w:rsid w:val="00D96761"/>
    <w:rsid w:val="00D96CDF"/>
    <w:rsid w:val="00DA2648"/>
    <w:rsid w:val="00DA3C96"/>
    <w:rsid w:val="00DA736D"/>
    <w:rsid w:val="00DA7F21"/>
    <w:rsid w:val="00DB198D"/>
    <w:rsid w:val="00DB3054"/>
    <w:rsid w:val="00DB3FBB"/>
    <w:rsid w:val="00DB678D"/>
    <w:rsid w:val="00DC0F98"/>
    <w:rsid w:val="00DC1107"/>
    <w:rsid w:val="00DC32CE"/>
    <w:rsid w:val="00DC7224"/>
    <w:rsid w:val="00DD1904"/>
    <w:rsid w:val="00DD3576"/>
    <w:rsid w:val="00DD5BFE"/>
    <w:rsid w:val="00DD6206"/>
    <w:rsid w:val="00DD6FA4"/>
    <w:rsid w:val="00DE08EE"/>
    <w:rsid w:val="00DE0A01"/>
    <w:rsid w:val="00DE1032"/>
    <w:rsid w:val="00DE29C3"/>
    <w:rsid w:val="00DE7BCB"/>
    <w:rsid w:val="00DF042A"/>
    <w:rsid w:val="00DF3E9C"/>
    <w:rsid w:val="00DF5CAB"/>
    <w:rsid w:val="00DF6402"/>
    <w:rsid w:val="00DF7C41"/>
    <w:rsid w:val="00E02560"/>
    <w:rsid w:val="00E04F62"/>
    <w:rsid w:val="00E1040C"/>
    <w:rsid w:val="00E11A4E"/>
    <w:rsid w:val="00E11C31"/>
    <w:rsid w:val="00E11F42"/>
    <w:rsid w:val="00E1237B"/>
    <w:rsid w:val="00E13608"/>
    <w:rsid w:val="00E13D03"/>
    <w:rsid w:val="00E14B40"/>
    <w:rsid w:val="00E161C5"/>
    <w:rsid w:val="00E1644F"/>
    <w:rsid w:val="00E20CE5"/>
    <w:rsid w:val="00E22791"/>
    <w:rsid w:val="00E229CC"/>
    <w:rsid w:val="00E23023"/>
    <w:rsid w:val="00E23C75"/>
    <w:rsid w:val="00E2483A"/>
    <w:rsid w:val="00E24F17"/>
    <w:rsid w:val="00E263C9"/>
    <w:rsid w:val="00E26C77"/>
    <w:rsid w:val="00E27011"/>
    <w:rsid w:val="00E311A1"/>
    <w:rsid w:val="00E35246"/>
    <w:rsid w:val="00E40B9B"/>
    <w:rsid w:val="00E4163B"/>
    <w:rsid w:val="00E425B6"/>
    <w:rsid w:val="00E428B1"/>
    <w:rsid w:val="00E436CA"/>
    <w:rsid w:val="00E44B8C"/>
    <w:rsid w:val="00E46B12"/>
    <w:rsid w:val="00E47E7C"/>
    <w:rsid w:val="00E47F8E"/>
    <w:rsid w:val="00E53D51"/>
    <w:rsid w:val="00E556D4"/>
    <w:rsid w:val="00E56357"/>
    <w:rsid w:val="00E57477"/>
    <w:rsid w:val="00E6360D"/>
    <w:rsid w:val="00E64E65"/>
    <w:rsid w:val="00E664A9"/>
    <w:rsid w:val="00E71658"/>
    <w:rsid w:val="00E71726"/>
    <w:rsid w:val="00E73124"/>
    <w:rsid w:val="00E7611C"/>
    <w:rsid w:val="00E77746"/>
    <w:rsid w:val="00E77A36"/>
    <w:rsid w:val="00E8010A"/>
    <w:rsid w:val="00E80F3E"/>
    <w:rsid w:val="00E81385"/>
    <w:rsid w:val="00E81F23"/>
    <w:rsid w:val="00E83191"/>
    <w:rsid w:val="00E83A24"/>
    <w:rsid w:val="00E91E28"/>
    <w:rsid w:val="00E944A4"/>
    <w:rsid w:val="00E97235"/>
    <w:rsid w:val="00E975D7"/>
    <w:rsid w:val="00EA0218"/>
    <w:rsid w:val="00EA0C06"/>
    <w:rsid w:val="00EA0D6E"/>
    <w:rsid w:val="00EA1240"/>
    <w:rsid w:val="00EA2B54"/>
    <w:rsid w:val="00EA31F4"/>
    <w:rsid w:val="00EA499C"/>
    <w:rsid w:val="00EA4D4B"/>
    <w:rsid w:val="00EA719F"/>
    <w:rsid w:val="00EB006C"/>
    <w:rsid w:val="00EB14DD"/>
    <w:rsid w:val="00EB3888"/>
    <w:rsid w:val="00EB3A79"/>
    <w:rsid w:val="00EB58FD"/>
    <w:rsid w:val="00EC1CF2"/>
    <w:rsid w:val="00EC3BA9"/>
    <w:rsid w:val="00EC6516"/>
    <w:rsid w:val="00ED0133"/>
    <w:rsid w:val="00ED29DE"/>
    <w:rsid w:val="00ED2D37"/>
    <w:rsid w:val="00ED3F6F"/>
    <w:rsid w:val="00ED3FC9"/>
    <w:rsid w:val="00ED6652"/>
    <w:rsid w:val="00ED7780"/>
    <w:rsid w:val="00EE0E4C"/>
    <w:rsid w:val="00EE11C8"/>
    <w:rsid w:val="00EE1D3B"/>
    <w:rsid w:val="00EE2A5B"/>
    <w:rsid w:val="00EE35E6"/>
    <w:rsid w:val="00EE4A31"/>
    <w:rsid w:val="00EF1831"/>
    <w:rsid w:val="00EF38F4"/>
    <w:rsid w:val="00EF491C"/>
    <w:rsid w:val="00EF4D15"/>
    <w:rsid w:val="00EF5169"/>
    <w:rsid w:val="00EF5565"/>
    <w:rsid w:val="00EF75D1"/>
    <w:rsid w:val="00F02FB6"/>
    <w:rsid w:val="00F05E79"/>
    <w:rsid w:val="00F06330"/>
    <w:rsid w:val="00F134D2"/>
    <w:rsid w:val="00F139DE"/>
    <w:rsid w:val="00F13AFA"/>
    <w:rsid w:val="00F1698C"/>
    <w:rsid w:val="00F224F5"/>
    <w:rsid w:val="00F2457D"/>
    <w:rsid w:val="00F25473"/>
    <w:rsid w:val="00F258A4"/>
    <w:rsid w:val="00F31A34"/>
    <w:rsid w:val="00F33CDF"/>
    <w:rsid w:val="00F37288"/>
    <w:rsid w:val="00F421DC"/>
    <w:rsid w:val="00F50D63"/>
    <w:rsid w:val="00F50FD9"/>
    <w:rsid w:val="00F55596"/>
    <w:rsid w:val="00F563D4"/>
    <w:rsid w:val="00F5646B"/>
    <w:rsid w:val="00F6028B"/>
    <w:rsid w:val="00F61704"/>
    <w:rsid w:val="00F70A25"/>
    <w:rsid w:val="00F70CD4"/>
    <w:rsid w:val="00F71BB3"/>
    <w:rsid w:val="00F7207A"/>
    <w:rsid w:val="00F74429"/>
    <w:rsid w:val="00F754E9"/>
    <w:rsid w:val="00F760DD"/>
    <w:rsid w:val="00F808BF"/>
    <w:rsid w:val="00F8234C"/>
    <w:rsid w:val="00F849D6"/>
    <w:rsid w:val="00F85889"/>
    <w:rsid w:val="00F85D7E"/>
    <w:rsid w:val="00F90C27"/>
    <w:rsid w:val="00F90CA8"/>
    <w:rsid w:val="00F91E52"/>
    <w:rsid w:val="00F92B4A"/>
    <w:rsid w:val="00F93AB7"/>
    <w:rsid w:val="00F94A73"/>
    <w:rsid w:val="00F95F85"/>
    <w:rsid w:val="00F97E6A"/>
    <w:rsid w:val="00FA03E0"/>
    <w:rsid w:val="00FA228D"/>
    <w:rsid w:val="00FA3DA5"/>
    <w:rsid w:val="00FA422F"/>
    <w:rsid w:val="00FA42AB"/>
    <w:rsid w:val="00FA46C1"/>
    <w:rsid w:val="00FA5595"/>
    <w:rsid w:val="00FA5FFB"/>
    <w:rsid w:val="00FA6B1C"/>
    <w:rsid w:val="00FA7B99"/>
    <w:rsid w:val="00FA7DE4"/>
    <w:rsid w:val="00FB03E7"/>
    <w:rsid w:val="00FB162E"/>
    <w:rsid w:val="00FB3507"/>
    <w:rsid w:val="00FB401F"/>
    <w:rsid w:val="00FB5CBC"/>
    <w:rsid w:val="00FC0214"/>
    <w:rsid w:val="00FC62A4"/>
    <w:rsid w:val="00FC7E89"/>
    <w:rsid w:val="00FD092A"/>
    <w:rsid w:val="00FD0BC7"/>
    <w:rsid w:val="00FD15FD"/>
    <w:rsid w:val="00FD1D39"/>
    <w:rsid w:val="00FD3780"/>
    <w:rsid w:val="00FD4E95"/>
    <w:rsid w:val="00FD6542"/>
    <w:rsid w:val="00FE2969"/>
    <w:rsid w:val="00FE3132"/>
    <w:rsid w:val="00FE32AB"/>
    <w:rsid w:val="00FE40F8"/>
    <w:rsid w:val="00FF17F5"/>
    <w:rsid w:val="00FF23D8"/>
    <w:rsid w:val="00FF2EA0"/>
    <w:rsid w:val="00FF3EA9"/>
    <w:rsid w:val="00FF458E"/>
    <w:rsid w:val="03050EDC"/>
    <w:rsid w:val="617BAE04"/>
    <w:rsid w:val="68F8D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oNotEmbedSmartTags/>
  <w:decimalSymbol w:val=","/>
  <w:listSeparator w:val=";"/>
  <w14:docId w14:val="0D00BD0A"/>
  <w14:defaultImageDpi w14:val="300"/>
  <w15:docId w15:val="{5C468C5B-684A-4FDA-8E8C-2EF1CB327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de-DE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0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F1831"/>
    <w:rPr>
      <w:rFonts w:eastAsia="Times New Roman"/>
      <w:lang w:eastAsia="de-DE"/>
    </w:rPr>
  </w:style>
  <w:style w:type="paragraph" w:styleId="berschrift5">
    <w:name w:val="heading 5"/>
    <w:basedOn w:val="Standard"/>
    <w:next w:val="Standard"/>
    <w:link w:val="berschrift5Zchn"/>
    <w:qFormat/>
    <w:rsid w:val="00EF1831"/>
    <w:pPr>
      <w:spacing w:before="240" w:after="60"/>
      <w:outlineLvl w:val="4"/>
    </w:pPr>
    <w:rPr>
      <w:b/>
      <w:i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6141F"/>
    <w:rPr>
      <w:rFonts w:ascii="Lucida Grande" w:eastAsia="MS Mincho" w:hAnsi="Lucida Grande"/>
      <w:sz w:val="18"/>
      <w:szCs w:val="18"/>
    </w:rPr>
  </w:style>
  <w:style w:type="character" w:customStyle="1" w:styleId="berschrift5Zchn">
    <w:name w:val="Überschrift 5 Zchn"/>
    <w:link w:val="berschrift5"/>
    <w:rsid w:val="00EF1831"/>
    <w:rPr>
      <w:rFonts w:eastAsia="Times New Roman"/>
      <w:b/>
      <w:i/>
      <w:sz w:val="26"/>
      <w:szCs w:val="26"/>
      <w:lang w:eastAsia="de-DE"/>
    </w:rPr>
  </w:style>
  <w:style w:type="paragraph" w:styleId="Textkrper2">
    <w:name w:val="Body Text 2"/>
    <w:basedOn w:val="Standard"/>
    <w:link w:val="Textkrper2Zchn"/>
    <w:rsid w:val="00EF1831"/>
    <w:pPr>
      <w:spacing w:line="360" w:lineRule="auto"/>
    </w:pPr>
    <w:rPr>
      <w:rFonts w:ascii="Arial" w:hAnsi="Arial"/>
      <w:sz w:val="24"/>
    </w:rPr>
  </w:style>
  <w:style w:type="character" w:customStyle="1" w:styleId="Textkrper2Zchn">
    <w:name w:val="Textkörper 2 Zchn"/>
    <w:link w:val="Textkrper2"/>
    <w:rsid w:val="00EF1831"/>
    <w:rPr>
      <w:rFonts w:ascii="Arial" w:eastAsia="Times New Roman" w:hAnsi="Arial"/>
      <w:sz w:val="24"/>
      <w:lang w:eastAsia="de-DE"/>
    </w:rPr>
  </w:style>
  <w:style w:type="character" w:styleId="Hyperlink">
    <w:name w:val="Hyperlink"/>
    <w:rsid w:val="00EF1831"/>
    <w:rPr>
      <w:color w:val="0000FF"/>
      <w:u w:val="single"/>
    </w:rPr>
  </w:style>
  <w:style w:type="paragraph" w:styleId="StandardWeb">
    <w:name w:val="Normal (Web)"/>
    <w:basedOn w:val="Standard"/>
    <w:uiPriority w:val="99"/>
    <w:semiHidden/>
    <w:unhideWhenUsed/>
    <w:rsid w:val="00741733"/>
    <w:pPr>
      <w:spacing w:before="100" w:beforeAutospacing="1" w:after="100" w:afterAutospacing="1"/>
    </w:pPr>
    <w:rPr>
      <w:rFonts w:ascii="Times" w:eastAsia="MS Mincho" w:hAnsi="Times"/>
      <w:lang w:val="de-AT"/>
    </w:rPr>
  </w:style>
  <w:style w:type="character" w:styleId="BesuchterLink">
    <w:name w:val="FollowedHyperlink"/>
    <w:uiPriority w:val="99"/>
    <w:semiHidden/>
    <w:unhideWhenUsed/>
    <w:rsid w:val="003D5E7D"/>
    <w:rPr>
      <w:color w:val="800080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B965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B96591"/>
    <w:rPr>
      <w:rFonts w:eastAsia="Times New Roman"/>
      <w:lang w:val="de-DE"/>
    </w:rPr>
  </w:style>
  <w:style w:type="paragraph" w:styleId="Fuzeile">
    <w:name w:val="footer"/>
    <w:basedOn w:val="Standard"/>
    <w:link w:val="FuzeileZchn"/>
    <w:uiPriority w:val="99"/>
    <w:unhideWhenUsed/>
    <w:rsid w:val="00B965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B96591"/>
    <w:rPr>
      <w:rFonts w:eastAsia="Times New Roman"/>
      <w:lang w:val="de-D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B40CB8"/>
    <w:rPr>
      <w:color w:val="605E5C"/>
      <w:shd w:val="clear" w:color="auto" w:fill="E1DFDD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ED2D37"/>
    <w:rPr>
      <w:color w:val="605E5C"/>
      <w:shd w:val="clear" w:color="auto" w:fill="E1DFDD"/>
    </w:rPr>
  </w:style>
  <w:style w:type="paragraph" w:customStyle="1" w:styleId="EinfAbs">
    <w:name w:val="[Einf. Abs.]"/>
    <w:basedOn w:val="Standard"/>
    <w:uiPriority w:val="99"/>
    <w:rsid w:val="00B30527"/>
    <w:pPr>
      <w:autoSpaceDE w:val="0"/>
      <w:autoSpaceDN w:val="0"/>
      <w:adjustRightInd w:val="0"/>
      <w:spacing w:line="288" w:lineRule="auto"/>
      <w:textAlignment w:val="center"/>
    </w:pPr>
    <w:rPr>
      <w:rFonts w:ascii="Minion Pro" w:eastAsia="MS Mincho" w:hAnsi="Minion Pro" w:cs="Minion Pro"/>
      <w:color w:val="000000"/>
      <w:sz w:val="24"/>
      <w:szCs w:val="24"/>
      <w:lang w:eastAsia="ja-JP"/>
    </w:rPr>
  </w:style>
  <w:style w:type="character" w:customStyle="1" w:styleId="lauf">
    <w:name w:val="lauf"/>
    <w:uiPriority w:val="99"/>
    <w:rsid w:val="00B30527"/>
    <w:rPr>
      <w:rFonts w:ascii="Helvetica (TT)" w:hAnsi="Helvetica (TT)" w:cs="Helvetica (TT)"/>
      <w:color w:val="263F3F"/>
      <w:sz w:val="17"/>
      <w:szCs w:val="17"/>
    </w:rPr>
  </w:style>
  <w:style w:type="character" w:customStyle="1" w:styleId="laufwei">
    <w:name w:val="lauf weiß"/>
    <w:basedOn w:val="lauf"/>
    <w:uiPriority w:val="99"/>
    <w:rsid w:val="00C95A49"/>
    <w:rPr>
      <w:rFonts w:ascii="Helvetica (TT)" w:hAnsi="Helvetica (TT)" w:cs="Helvetica (TT)"/>
      <w:outline/>
      <w:color w:val="263F3F"/>
      <w:sz w:val="17"/>
      <w:szCs w:val="17"/>
      <w14:textOutline w14:w="9525" w14:cap="flat" w14:cmpd="sng" w14:algn="ctr">
        <w14:solidFill>
          <w14:srgbClr w14:val="263F3F"/>
        </w14:solidFill>
        <w14:prstDash w14:val="solid"/>
        <w14:round/>
      </w14:textOutline>
      <w14:textFill>
        <w14:noFill/>
      </w14:textFill>
    </w:rPr>
  </w:style>
  <w:style w:type="character" w:styleId="Kommentarzeichen">
    <w:name w:val="annotation reference"/>
    <w:basedOn w:val="Absatz-Standardschriftart"/>
    <w:uiPriority w:val="99"/>
    <w:semiHidden/>
    <w:unhideWhenUsed/>
    <w:rsid w:val="00E425B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425B6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425B6"/>
    <w:rPr>
      <w:rFonts w:eastAsia="Times New Roman"/>
      <w:lang w:eastAsia="de-DE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425B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425B6"/>
    <w:rPr>
      <w:rFonts w:eastAsia="Times New Roman"/>
      <w:b/>
      <w:bCs/>
      <w:lang w:eastAsia="de-DE"/>
    </w:rPr>
  </w:style>
  <w:style w:type="paragraph" w:styleId="Listenabsatz">
    <w:name w:val="List Paragraph"/>
    <w:basedOn w:val="Standard"/>
    <w:uiPriority w:val="72"/>
    <w:qFormat/>
    <w:rsid w:val="0098602B"/>
    <w:pPr>
      <w:ind w:left="720"/>
      <w:contextualSpacing/>
    </w:pPr>
  </w:style>
  <w:style w:type="paragraph" w:styleId="berarbeitung">
    <w:name w:val="Revision"/>
    <w:hidden/>
    <w:uiPriority w:val="71"/>
    <w:semiHidden/>
    <w:rsid w:val="00524512"/>
    <w:rPr>
      <w:rFonts w:eastAsia="Times New Roman"/>
      <w:lang w:eastAsia="de-DE"/>
    </w:rPr>
  </w:style>
  <w:style w:type="paragraph" w:styleId="KeinLeerraum">
    <w:name w:val="No Spacing"/>
    <w:uiPriority w:val="1"/>
    <w:qFormat/>
    <w:rsid w:val="00A530FB"/>
    <w:rPr>
      <w:rFonts w:ascii="Arial" w:eastAsia="Arial" w:hAnsi="Arial" w:cs="Arial"/>
      <w:sz w:val="22"/>
      <w:szCs w:val="22"/>
      <w:lang w:val="fi-FI"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182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64674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7960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345307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6957267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517505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5599249">
                  <w:marLeft w:val="0"/>
                  <w:marRight w:val="17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545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4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2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344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054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konsens.de/elm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resse@kommhau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lmet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60F674-F642-4395-A883-E567E244FD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536</Words>
  <Characters>3867</Characters>
  <Application>Microsoft Office Word</Application>
  <DocSecurity>0</DocSecurity>
  <Lines>32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IMAC3 QJTXJ</dc:creator>
  <cp:keywords/>
  <dc:description/>
  <cp:lastModifiedBy>Ursula Herrmann</cp:lastModifiedBy>
  <cp:revision>7</cp:revision>
  <cp:lastPrinted>2021-07-15T10:29:00Z</cp:lastPrinted>
  <dcterms:created xsi:type="dcterms:W3CDTF">2022-10-20T07:06:00Z</dcterms:created>
  <dcterms:modified xsi:type="dcterms:W3CDTF">2022-10-20T08:30:00Z</dcterms:modified>
</cp:coreProperties>
</file>