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BF2A" w14:textId="382B17AB" w:rsidR="003052F9" w:rsidRPr="00D9039E" w:rsidRDefault="00D9039E" w:rsidP="003052F9">
      <w:pPr>
        <w:pStyle w:val="berschrift2"/>
        <w:tabs>
          <w:tab w:val="left" w:pos="8222"/>
        </w:tabs>
        <w:spacing w:before="240" w:line="240" w:lineRule="auto"/>
        <w:rPr>
          <w:b w:val="0"/>
          <w:sz w:val="36"/>
          <w:szCs w:val="36"/>
        </w:rPr>
      </w:pPr>
      <w:r>
        <w:rPr>
          <w:b w:val="0"/>
          <w:sz w:val="36"/>
          <w:szCs w:val="36"/>
        </w:rPr>
        <w:t>Hoch effizientes Reinigungsgranulat unterstützt Entwicklung von Stapelfaser</w:t>
      </w:r>
      <w:r w:rsidR="00FB3F9D">
        <w:rPr>
          <w:b w:val="0"/>
          <w:sz w:val="36"/>
          <w:szCs w:val="36"/>
        </w:rPr>
        <w:t>-Spezia</w:t>
      </w:r>
      <w:r>
        <w:rPr>
          <w:b w:val="0"/>
          <w:sz w:val="36"/>
          <w:szCs w:val="36"/>
        </w:rPr>
        <w:t xml:space="preserve">litäten – jetzt auch </w:t>
      </w:r>
      <w:r w:rsidR="00655F26">
        <w:rPr>
          <w:b w:val="0"/>
          <w:sz w:val="36"/>
          <w:szCs w:val="36"/>
        </w:rPr>
        <w:t>bei</w:t>
      </w:r>
      <w:r w:rsidR="007D33FB" w:rsidRPr="007D33FB">
        <w:rPr>
          <w:b w:val="0"/>
          <w:color w:val="4F81BD" w:themeColor="accent1"/>
          <w:sz w:val="36"/>
          <w:szCs w:val="36"/>
        </w:rPr>
        <w:t xml:space="preserve"> </w:t>
      </w:r>
      <w:r>
        <w:rPr>
          <w:b w:val="0"/>
          <w:sz w:val="36"/>
          <w:szCs w:val="36"/>
        </w:rPr>
        <w:t>biobasierten Polymer</w:t>
      </w:r>
      <w:r w:rsidR="00655F26">
        <w:rPr>
          <w:b w:val="0"/>
          <w:sz w:val="36"/>
          <w:szCs w:val="36"/>
        </w:rPr>
        <w:t>en</w:t>
      </w:r>
    </w:p>
    <w:p w14:paraId="1079816E" w14:textId="77777777" w:rsidR="00FB3F9D" w:rsidRDefault="00D9039E" w:rsidP="00613253">
      <w:pPr>
        <w:tabs>
          <w:tab w:val="left" w:pos="8222"/>
        </w:tabs>
        <w:spacing w:before="240" w:after="100" w:afterAutospacing="1"/>
        <w:rPr>
          <w:rFonts w:ascii="Arial" w:hAnsi="Arial"/>
          <w:i/>
          <w:sz w:val="24"/>
          <w:szCs w:val="24"/>
        </w:rPr>
      </w:pPr>
      <w:r>
        <w:rPr>
          <w:rFonts w:ascii="Arial" w:hAnsi="Arial"/>
          <w:i/>
          <w:noProof/>
          <w:sz w:val="24"/>
          <w:szCs w:val="24"/>
        </w:rPr>
        <w:drawing>
          <wp:inline distT="0" distB="0" distL="0" distR="0" wp14:anchorId="624B1197" wp14:editId="74EEAF26">
            <wp:extent cx="5579745" cy="328358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4 IFG Asota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3283585"/>
                    </a:xfrm>
                    <a:prstGeom prst="rect">
                      <a:avLst/>
                    </a:prstGeom>
                  </pic:spPr>
                </pic:pic>
              </a:graphicData>
            </a:graphic>
          </wp:inline>
        </w:drawing>
      </w:r>
    </w:p>
    <w:p w14:paraId="20672444" w14:textId="77777777" w:rsidR="000E22D5" w:rsidRPr="000E22D5" w:rsidRDefault="00FB3F9D" w:rsidP="00613253">
      <w:pPr>
        <w:tabs>
          <w:tab w:val="left" w:pos="8222"/>
        </w:tabs>
        <w:spacing w:before="240" w:after="100" w:afterAutospacing="1"/>
        <w:rPr>
          <w:i/>
        </w:rPr>
      </w:pPr>
      <w:r>
        <w:rPr>
          <w:rFonts w:ascii="Arial" w:hAnsi="Arial"/>
          <w:i/>
          <w:sz w:val="24"/>
          <w:szCs w:val="24"/>
        </w:rPr>
        <w:t xml:space="preserve">Im Technikum von IFG </w:t>
      </w:r>
      <w:proofErr w:type="spellStart"/>
      <w:r>
        <w:rPr>
          <w:rFonts w:ascii="Arial" w:hAnsi="Arial"/>
          <w:i/>
          <w:sz w:val="24"/>
          <w:szCs w:val="24"/>
        </w:rPr>
        <w:t>Asota</w:t>
      </w:r>
      <w:proofErr w:type="spellEnd"/>
      <w:r>
        <w:rPr>
          <w:rFonts w:ascii="Arial" w:hAnsi="Arial"/>
          <w:i/>
          <w:sz w:val="24"/>
          <w:szCs w:val="24"/>
        </w:rPr>
        <w:t xml:space="preserve"> in Linz laufen Versuche mit häufig wechselnden, auch biobasierten Faser-Rezepturen</w:t>
      </w:r>
      <w:r w:rsidR="000E22D5">
        <w:rPr>
          <w:rFonts w:ascii="Arial" w:hAnsi="Arial"/>
          <w:i/>
          <w:sz w:val="24"/>
          <w:szCs w:val="24"/>
        </w:rPr>
        <w:t>.</w:t>
      </w:r>
      <w:r>
        <w:rPr>
          <w:rFonts w:ascii="Arial" w:hAnsi="Arial"/>
          <w:i/>
          <w:sz w:val="24"/>
          <w:szCs w:val="24"/>
        </w:rPr>
        <w:t xml:space="preserve"> Das Reinigungsgranulat Dreyclean trägt zum reibungslosen Betrieb bei und verringert Materialverluste beim Anlaufen der Anlage.</w:t>
      </w:r>
      <w:r w:rsidR="000E22D5">
        <w:rPr>
          <w:rFonts w:ascii="Arial" w:hAnsi="Arial"/>
          <w:i/>
          <w:sz w:val="24"/>
          <w:szCs w:val="24"/>
        </w:rPr>
        <w:t xml:space="preserve"> Bild: </w:t>
      </w:r>
      <w:r>
        <w:rPr>
          <w:rFonts w:ascii="Arial" w:hAnsi="Arial"/>
          <w:i/>
          <w:sz w:val="24"/>
          <w:szCs w:val="24"/>
        </w:rPr>
        <w:t xml:space="preserve">IFG </w:t>
      </w:r>
      <w:proofErr w:type="spellStart"/>
      <w:r>
        <w:rPr>
          <w:rFonts w:ascii="Arial" w:hAnsi="Arial"/>
          <w:i/>
          <w:sz w:val="24"/>
          <w:szCs w:val="24"/>
        </w:rPr>
        <w:t>Asota</w:t>
      </w:r>
      <w:proofErr w:type="spellEnd"/>
    </w:p>
    <w:p w14:paraId="2FE70D3C" w14:textId="3B8E8B60" w:rsidR="000E22D5" w:rsidRDefault="00E0549A" w:rsidP="00FB3F9D">
      <w:pPr>
        <w:tabs>
          <w:tab w:val="left" w:pos="8222"/>
        </w:tabs>
        <w:spacing w:before="120" w:after="100" w:afterAutospacing="1" w:line="360" w:lineRule="exact"/>
        <w:rPr>
          <w:rFonts w:ascii="Arial" w:hAnsi="Arial"/>
          <w:sz w:val="24"/>
          <w:szCs w:val="24"/>
        </w:rPr>
      </w:pPr>
      <w:r>
        <w:rPr>
          <w:rFonts w:ascii="Arial" w:hAnsi="Arial"/>
          <w:sz w:val="24"/>
          <w:szCs w:val="24"/>
        </w:rPr>
        <w:t xml:space="preserve">Moormerland, </w:t>
      </w:r>
      <w:r w:rsidR="00496351">
        <w:rPr>
          <w:rFonts w:ascii="Arial" w:hAnsi="Arial"/>
          <w:sz w:val="24"/>
          <w:szCs w:val="24"/>
        </w:rPr>
        <w:t>Juni</w:t>
      </w:r>
      <w:r w:rsidR="002825E7">
        <w:rPr>
          <w:rFonts w:ascii="Arial" w:hAnsi="Arial"/>
          <w:sz w:val="24"/>
          <w:szCs w:val="24"/>
        </w:rPr>
        <w:t xml:space="preserve"> </w:t>
      </w:r>
      <w:r>
        <w:rPr>
          <w:rFonts w:ascii="Arial" w:hAnsi="Arial"/>
          <w:sz w:val="24"/>
          <w:szCs w:val="24"/>
        </w:rPr>
        <w:t>20</w:t>
      </w:r>
      <w:r w:rsidR="00496351">
        <w:rPr>
          <w:rFonts w:ascii="Arial" w:hAnsi="Arial"/>
          <w:sz w:val="24"/>
          <w:szCs w:val="24"/>
        </w:rPr>
        <w:t>21</w:t>
      </w:r>
      <w:r w:rsidR="0037008F">
        <w:rPr>
          <w:rFonts w:ascii="Arial" w:hAnsi="Arial"/>
          <w:sz w:val="24"/>
          <w:szCs w:val="24"/>
        </w:rPr>
        <w:t xml:space="preserve"> </w:t>
      </w:r>
      <w:r>
        <w:rPr>
          <w:rFonts w:ascii="Arial" w:hAnsi="Arial"/>
          <w:sz w:val="24"/>
          <w:szCs w:val="24"/>
        </w:rPr>
        <w:t>–</w:t>
      </w:r>
      <w:r w:rsidR="00362ED6">
        <w:rPr>
          <w:rFonts w:ascii="Arial" w:hAnsi="Arial"/>
          <w:sz w:val="24"/>
          <w:szCs w:val="24"/>
        </w:rPr>
        <w:t xml:space="preserve"> IFG </w:t>
      </w:r>
      <w:proofErr w:type="spellStart"/>
      <w:r w:rsidR="00362ED6">
        <w:rPr>
          <w:rFonts w:ascii="Arial" w:hAnsi="Arial"/>
          <w:sz w:val="24"/>
          <w:szCs w:val="24"/>
        </w:rPr>
        <w:t>Asota</w:t>
      </w:r>
      <w:proofErr w:type="spellEnd"/>
      <w:r w:rsidR="00362ED6">
        <w:rPr>
          <w:rFonts w:ascii="Arial" w:hAnsi="Arial"/>
          <w:sz w:val="24"/>
          <w:szCs w:val="24"/>
        </w:rPr>
        <w:t xml:space="preserve"> in Linz/Österreich ist das F&amp;E-Zentrum der Industrial </w:t>
      </w:r>
      <w:proofErr w:type="spellStart"/>
      <w:r w:rsidR="00362ED6">
        <w:rPr>
          <w:rFonts w:ascii="Arial" w:hAnsi="Arial"/>
          <w:sz w:val="24"/>
          <w:szCs w:val="24"/>
        </w:rPr>
        <w:t>Fibres</w:t>
      </w:r>
      <w:proofErr w:type="spellEnd"/>
      <w:r w:rsidR="00362ED6">
        <w:rPr>
          <w:rFonts w:ascii="Arial" w:hAnsi="Arial"/>
          <w:sz w:val="24"/>
          <w:szCs w:val="24"/>
        </w:rPr>
        <w:t xml:space="preserve"> Group (IFG), </w:t>
      </w:r>
      <w:r w:rsidR="00D9039E">
        <w:rPr>
          <w:rFonts w:ascii="Arial" w:hAnsi="Arial"/>
          <w:sz w:val="24"/>
          <w:szCs w:val="24"/>
        </w:rPr>
        <w:t>ein</w:t>
      </w:r>
      <w:r w:rsidR="00362ED6">
        <w:rPr>
          <w:rFonts w:ascii="Arial" w:hAnsi="Arial"/>
          <w:sz w:val="24"/>
          <w:szCs w:val="24"/>
        </w:rPr>
        <w:t xml:space="preserve"> </w:t>
      </w:r>
      <w:r w:rsidR="00D9039E">
        <w:rPr>
          <w:rFonts w:ascii="Arial" w:hAnsi="Arial"/>
          <w:sz w:val="24"/>
          <w:szCs w:val="24"/>
        </w:rPr>
        <w:t>europaweit führender</w:t>
      </w:r>
      <w:r w:rsidR="00362ED6">
        <w:rPr>
          <w:rFonts w:ascii="Arial" w:hAnsi="Arial"/>
          <w:sz w:val="24"/>
          <w:szCs w:val="24"/>
        </w:rPr>
        <w:t xml:space="preserve"> Hersteller von </w:t>
      </w:r>
      <w:r w:rsidR="00362ED6" w:rsidRPr="00A763DE">
        <w:rPr>
          <w:rFonts w:ascii="Arial" w:hAnsi="Arial"/>
          <w:sz w:val="24"/>
          <w:szCs w:val="24"/>
        </w:rPr>
        <w:t>schm</w:t>
      </w:r>
      <w:r w:rsidR="00A763DE" w:rsidRPr="00A763DE">
        <w:rPr>
          <w:rFonts w:ascii="Arial" w:hAnsi="Arial"/>
          <w:sz w:val="24"/>
          <w:szCs w:val="24"/>
        </w:rPr>
        <w:t>elz</w:t>
      </w:r>
      <w:r w:rsidR="00362ED6" w:rsidRPr="00A763DE">
        <w:rPr>
          <w:rFonts w:ascii="Arial" w:hAnsi="Arial"/>
          <w:sz w:val="24"/>
          <w:szCs w:val="24"/>
        </w:rPr>
        <w:t>gesponnenen</w:t>
      </w:r>
      <w:r w:rsidR="00362ED6">
        <w:rPr>
          <w:rFonts w:ascii="Arial" w:hAnsi="Arial"/>
          <w:sz w:val="24"/>
          <w:szCs w:val="24"/>
        </w:rPr>
        <w:t xml:space="preserve"> Stapelfasern aus PP, PE, PA. Bedingt durch die Vielzahl unterschiedlicher </w:t>
      </w:r>
      <w:r w:rsidR="003A0636">
        <w:rPr>
          <w:rFonts w:ascii="Arial" w:hAnsi="Arial"/>
          <w:sz w:val="24"/>
          <w:szCs w:val="24"/>
        </w:rPr>
        <w:t xml:space="preserve">eigener und kundenseitiger </w:t>
      </w:r>
      <w:r w:rsidR="00362ED6">
        <w:rPr>
          <w:rFonts w:ascii="Arial" w:hAnsi="Arial"/>
          <w:sz w:val="24"/>
          <w:szCs w:val="24"/>
        </w:rPr>
        <w:t xml:space="preserve">Aufgabenstellungen </w:t>
      </w:r>
      <w:r w:rsidR="003A0636">
        <w:rPr>
          <w:rFonts w:ascii="Arial" w:hAnsi="Arial"/>
          <w:sz w:val="24"/>
          <w:szCs w:val="24"/>
        </w:rPr>
        <w:t xml:space="preserve">bei der Entwicklung von Spezialitäten für besondere Anwendungen und zunehmend auch aus Biopolymeren </w:t>
      </w:r>
      <w:r w:rsidR="00117059">
        <w:rPr>
          <w:rFonts w:ascii="Arial" w:hAnsi="Arial"/>
          <w:sz w:val="24"/>
          <w:szCs w:val="24"/>
        </w:rPr>
        <w:t>wie</w:t>
      </w:r>
      <w:r w:rsidR="003A0636" w:rsidRPr="00CC4F3E">
        <w:rPr>
          <w:rFonts w:ascii="Arial" w:hAnsi="Arial"/>
          <w:color w:val="4F81BD" w:themeColor="accent1"/>
          <w:sz w:val="24"/>
          <w:szCs w:val="24"/>
        </w:rPr>
        <w:t xml:space="preserve"> </w:t>
      </w:r>
      <w:r w:rsidR="003A0636">
        <w:rPr>
          <w:rFonts w:ascii="Arial" w:hAnsi="Arial"/>
          <w:sz w:val="24"/>
          <w:szCs w:val="24"/>
        </w:rPr>
        <w:t xml:space="preserve">PLA </w:t>
      </w:r>
      <w:r w:rsidR="003326C3">
        <w:rPr>
          <w:rFonts w:ascii="Arial" w:hAnsi="Arial"/>
          <w:sz w:val="24"/>
          <w:szCs w:val="24"/>
        </w:rPr>
        <w:t>(</w:t>
      </w:r>
      <w:proofErr w:type="spellStart"/>
      <w:r w:rsidR="003326C3">
        <w:rPr>
          <w:rFonts w:ascii="Arial" w:hAnsi="Arial"/>
          <w:sz w:val="24"/>
          <w:szCs w:val="24"/>
        </w:rPr>
        <w:t>Polylactid</w:t>
      </w:r>
      <w:proofErr w:type="spellEnd"/>
      <w:r w:rsidR="003326C3">
        <w:rPr>
          <w:rFonts w:ascii="Arial" w:hAnsi="Arial"/>
          <w:sz w:val="24"/>
          <w:szCs w:val="24"/>
        </w:rPr>
        <w:t>)</w:t>
      </w:r>
      <w:r w:rsidR="003326C3" w:rsidRPr="00496351">
        <w:rPr>
          <w:rFonts w:ascii="Arial" w:hAnsi="Arial"/>
          <w:sz w:val="24"/>
          <w:szCs w:val="24"/>
        </w:rPr>
        <w:t xml:space="preserve"> </w:t>
      </w:r>
      <w:r w:rsidR="003A0636">
        <w:rPr>
          <w:rFonts w:ascii="Arial" w:hAnsi="Arial"/>
          <w:sz w:val="24"/>
          <w:szCs w:val="24"/>
        </w:rPr>
        <w:t xml:space="preserve">und </w:t>
      </w:r>
      <w:r w:rsidR="003326C3">
        <w:rPr>
          <w:rFonts w:ascii="Arial" w:hAnsi="Arial"/>
          <w:sz w:val="24"/>
          <w:szCs w:val="24"/>
        </w:rPr>
        <w:t>PBS</w:t>
      </w:r>
      <w:r w:rsidR="003A0636">
        <w:rPr>
          <w:rFonts w:ascii="Arial" w:hAnsi="Arial"/>
          <w:sz w:val="24"/>
          <w:szCs w:val="24"/>
        </w:rPr>
        <w:t xml:space="preserve"> </w:t>
      </w:r>
      <w:r w:rsidR="003326C3">
        <w:rPr>
          <w:rFonts w:ascii="Arial" w:hAnsi="Arial"/>
          <w:sz w:val="24"/>
          <w:szCs w:val="24"/>
        </w:rPr>
        <w:t>(</w:t>
      </w:r>
      <w:proofErr w:type="spellStart"/>
      <w:r w:rsidR="003326C3" w:rsidRPr="003326C3">
        <w:rPr>
          <w:rFonts w:ascii="Arial" w:hAnsi="Arial"/>
          <w:sz w:val="24"/>
          <w:szCs w:val="24"/>
        </w:rPr>
        <w:t>Polybutylensuccinat</w:t>
      </w:r>
      <w:proofErr w:type="spellEnd"/>
      <w:r w:rsidR="003326C3">
        <w:rPr>
          <w:rFonts w:ascii="Arial" w:hAnsi="Arial"/>
          <w:sz w:val="24"/>
          <w:szCs w:val="24"/>
        </w:rPr>
        <w:t xml:space="preserve">) </w:t>
      </w:r>
      <w:r w:rsidR="00362ED6">
        <w:rPr>
          <w:rFonts w:ascii="Arial" w:hAnsi="Arial"/>
          <w:sz w:val="24"/>
          <w:szCs w:val="24"/>
        </w:rPr>
        <w:t xml:space="preserve">sind auf der dort installierten, semiindustriellen </w:t>
      </w:r>
      <w:proofErr w:type="spellStart"/>
      <w:r w:rsidR="00B01FB9">
        <w:rPr>
          <w:rFonts w:ascii="Arial" w:hAnsi="Arial"/>
          <w:sz w:val="24"/>
          <w:szCs w:val="24"/>
        </w:rPr>
        <w:t>Technikumsa</w:t>
      </w:r>
      <w:r w:rsidR="00362ED6">
        <w:rPr>
          <w:rFonts w:ascii="Arial" w:hAnsi="Arial"/>
          <w:sz w:val="24"/>
          <w:szCs w:val="24"/>
        </w:rPr>
        <w:t>nlage</w:t>
      </w:r>
      <w:proofErr w:type="spellEnd"/>
      <w:r w:rsidR="00362ED6">
        <w:rPr>
          <w:rFonts w:ascii="Arial" w:hAnsi="Arial"/>
          <w:sz w:val="24"/>
          <w:szCs w:val="24"/>
        </w:rPr>
        <w:t xml:space="preserve"> Produktwechsel an der Tagesordnung. </w:t>
      </w:r>
      <w:r w:rsidR="008F62A1">
        <w:rPr>
          <w:rFonts w:ascii="Arial" w:hAnsi="Arial"/>
          <w:sz w:val="24"/>
          <w:szCs w:val="24"/>
        </w:rPr>
        <w:t xml:space="preserve">Gründliches Reinigen der </w:t>
      </w:r>
      <w:r w:rsidR="008F62A1" w:rsidRPr="0070496E">
        <w:rPr>
          <w:rFonts w:ascii="Arial" w:hAnsi="Arial"/>
          <w:sz w:val="24"/>
          <w:szCs w:val="24"/>
        </w:rPr>
        <w:t>beiden</w:t>
      </w:r>
      <w:r w:rsidR="008F62A1">
        <w:rPr>
          <w:rFonts w:ascii="Arial" w:hAnsi="Arial"/>
          <w:sz w:val="24"/>
          <w:szCs w:val="24"/>
        </w:rPr>
        <w:t xml:space="preserve"> Extruder hält den dafür erforderlichen Zeit</w:t>
      </w:r>
      <w:r w:rsidR="00B92C21">
        <w:rPr>
          <w:rFonts w:ascii="Arial" w:hAnsi="Arial"/>
          <w:sz w:val="24"/>
          <w:szCs w:val="24"/>
        </w:rPr>
        <w:t xml:space="preserve">- und Materialaufwand </w:t>
      </w:r>
      <w:r w:rsidR="008F62A1">
        <w:rPr>
          <w:rFonts w:ascii="Arial" w:hAnsi="Arial"/>
          <w:sz w:val="24"/>
          <w:szCs w:val="24"/>
        </w:rPr>
        <w:t xml:space="preserve">gering und trägt außerdem maßgeblich zum hohen Qualitätsniveau der produzierten Fasern bei. </w:t>
      </w:r>
      <w:r w:rsidR="00B01FB9">
        <w:rPr>
          <w:rFonts w:ascii="Arial" w:hAnsi="Arial"/>
          <w:sz w:val="24"/>
          <w:szCs w:val="24"/>
        </w:rPr>
        <w:t>D</w:t>
      </w:r>
      <w:r w:rsidR="008F62A1">
        <w:rPr>
          <w:rFonts w:ascii="Arial" w:hAnsi="Arial"/>
          <w:sz w:val="24"/>
          <w:szCs w:val="24"/>
        </w:rPr>
        <w:t xml:space="preserve">as </w:t>
      </w:r>
      <w:r w:rsidR="009E0202">
        <w:rPr>
          <w:rFonts w:ascii="Arial" w:hAnsi="Arial"/>
          <w:sz w:val="24"/>
          <w:szCs w:val="24"/>
        </w:rPr>
        <w:t>Hochleistungs-Reinigungsgranulat Dreyclean</w:t>
      </w:r>
      <w:r w:rsidR="009E0202">
        <w:rPr>
          <w:rFonts w:ascii="Arial" w:hAnsi="Arial"/>
          <w:sz w:val="24"/>
          <w:szCs w:val="24"/>
          <w:vertAlign w:val="superscript"/>
        </w:rPr>
        <w:t>®</w:t>
      </w:r>
      <w:r w:rsidR="009E0202">
        <w:rPr>
          <w:rFonts w:ascii="Arial" w:hAnsi="Arial"/>
          <w:sz w:val="24"/>
          <w:szCs w:val="24"/>
        </w:rPr>
        <w:t xml:space="preserve"> LT</w:t>
      </w:r>
      <w:r w:rsidR="008F62A1">
        <w:rPr>
          <w:rFonts w:ascii="Arial" w:hAnsi="Arial"/>
          <w:sz w:val="24"/>
          <w:szCs w:val="24"/>
        </w:rPr>
        <w:t xml:space="preserve"> von </w:t>
      </w:r>
      <w:r w:rsidR="000E22D5">
        <w:rPr>
          <w:rFonts w:ascii="Arial" w:hAnsi="Arial"/>
          <w:sz w:val="24"/>
          <w:szCs w:val="24"/>
        </w:rPr>
        <w:t>Dreychem</w:t>
      </w:r>
      <w:r w:rsidR="00B01FB9">
        <w:rPr>
          <w:rFonts w:ascii="Arial" w:hAnsi="Arial"/>
          <w:sz w:val="24"/>
          <w:szCs w:val="24"/>
        </w:rPr>
        <w:t xml:space="preserve"> hat sich dazu als eine optimale Wahl erweisen.</w:t>
      </w:r>
    </w:p>
    <w:p w14:paraId="4DF38A0B" w14:textId="63CB3B45" w:rsidR="00B92C21" w:rsidRDefault="003326C3" w:rsidP="00FB3F9D">
      <w:pPr>
        <w:tabs>
          <w:tab w:val="left" w:pos="8222"/>
        </w:tabs>
        <w:spacing w:before="240" w:after="100" w:afterAutospacing="1" w:line="360" w:lineRule="exact"/>
        <w:rPr>
          <w:rFonts w:ascii="Arial" w:hAnsi="Arial"/>
          <w:sz w:val="24"/>
          <w:szCs w:val="24"/>
        </w:rPr>
      </w:pPr>
      <w:r>
        <w:rPr>
          <w:rFonts w:ascii="Arial" w:hAnsi="Arial"/>
          <w:sz w:val="24"/>
          <w:szCs w:val="24"/>
        </w:rPr>
        <w:t xml:space="preserve">Dazu </w:t>
      </w:r>
      <w:r w:rsidR="00D9039E">
        <w:rPr>
          <w:rFonts w:ascii="Arial" w:hAnsi="Arial"/>
          <w:sz w:val="24"/>
          <w:szCs w:val="24"/>
        </w:rPr>
        <w:t>Andreas Weinberger</w:t>
      </w:r>
      <w:r>
        <w:rPr>
          <w:rFonts w:ascii="Arial" w:hAnsi="Arial"/>
          <w:sz w:val="24"/>
          <w:szCs w:val="24"/>
        </w:rPr>
        <w:t xml:space="preserve">, </w:t>
      </w:r>
      <w:r w:rsidR="00D9039E">
        <w:rPr>
          <w:rFonts w:ascii="Arial" w:hAnsi="Arial"/>
          <w:sz w:val="24"/>
          <w:szCs w:val="24"/>
        </w:rPr>
        <w:t>R&amp;D-Manager</w:t>
      </w:r>
      <w:r>
        <w:rPr>
          <w:rFonts w:ascii="Arial" w:hAnsi="Arial"/>
          <w:sz w:val="24"/>
          <w:szCs w:val="24"/>
        </w:rPr>
        <w:t xml:space="preserve"> bei IFG </w:t>
      </w:r>
      <w:proofErr w:type="spellStart"/>
      <w:r>
        <w:rPr>
          <w:rFonts w:ascii="Arial" w:hAnsi="Arial"/>
          <w:sz w:val="24"/>
          <w:szCs w:val="24"/>
        </w:rPr>
        <w:t>Asota</w:t>
      </w:r>
      <w:proofErr w:type="spellEnd"/>
      <w:r>
        <w:rPr>
          <w:rFonts w:ascii="Arial" w:hAnsi="Arial"/>
          <w:sz w:val="24"/>
          <w:szCs w:val="24"/>
        </w:rPr>
        <w:t xml:space="preserve">: „Angesichts von Faserdurchmessern bis unter 20 µm können schon kleinste Verunreinigungen in </w:t>
      </w:r>
      <w:r>
        <w:rPr>
          <w:rFonts w:ascii="Arial" w:hAnsi="Arial"/>
          <w:sz w:val="24"/>
          <w:szCs w:val="24"/>
        </w:rPr>
        <w:lastRenderedPageBreak/>
        <w:t>der Schmelze Produktionsprobleme auslösen.</w:t>
      </w:r>
      <w:r w:rsidR="001A5FD5">
        <w:rPr>
          <w:rFonts w:ascii="Arial" w:hAnsi="Arial"/>
          <w:sz w:val="24"/>
          <w:szCs w:val="24"/>
        </w:rPr>
        <w:t xml:space="preserve"> Insbesondere wenn die Anlage auslastungsbedingt eine gewisse Zeit stillgestanden hat, reicht das Spülen mit dem üblichen Polymer nicht aus, um alle Ablagerungen und Agglomerationen sicher zu entfernen.</w:t>
      </w:r>
      <w:r w:rsidR="001A5FD5" w:rsidRPr="001A5FD5">
        <w:rPr>
          <w:rFonts w:ascii="Arial" w:hAnsi="Arial"/>
          <w:sz w:val="24"/>
          <w:szCs w:val="24"/>
        </w:rPr>
        <w:t xml:space="preserve"> </w:t>
      </w:r>
      <w:r w:rsidR="001A5FD5">
        <w:rPr>
          <w:rFonts w:ascii="Arial" w:hAnsi="Arial"/>
          <w:sz w:val="24"/>
          <w:szCs w:val="24"/>
        </w:rPr>
        <w:t xml:space="preserve">Dies gilt umso mehr für Biopolymere, die bei höheren Temperaturen </w:t>
      </w:r>
      <w:r w:rsidR="00D9039E">
        <w:rPr>
          <w:rFonts w:ascii="Arial" w:hAnsi="Arial"/>
          <w:sz w:val="24"/>
          <w:szCs w:val="24"/>
        </w:rPr>
        <w:t xml:space="preserve">rasch </w:t>
      </w:r>
      <w:r w:rsidR="001A5FD5">
        <w:rPr>
          <w:rFonts w:ascii="Arial" w:hAnsi="Arial"/>
          <w:sz w:val="24"/>
          <w:szCs w:val="24"/>
        </w:rPr>
        <w:t xml:space="preserve">zum thermischen Abbau neigen. Hier erweist sich das Reinigungsgranulat von Dreychem als so effizient, </w:t>
      </w:r>
      <w:proofErr w:type="gramStart"/>
      <w:r w:rsidR="001A5FD5">
        <w:rPr>
          <w:rFonts w:ascii="Arial" w:hAnsi="Arial"/>
          <w:sz w:val="24"/>
          <w:szCs w:val="24"/>
        </w:rPr>
        <w:t>dass</w:t>
      </w:r>
      <w:proofErr w:type="gramEnd"/>
      <w:r w:rsidR="001A5FD5">
        <w:rPr>
          <w:rFonts w:ascii="Arial" w:hAnsi="Arial"/>
          <w:sz w:val="24"/>
          <w:szCs w:val="24"/>
        </w:rPr>
        <w:t xml:space="preserve"> bei uns seit dessen Einsatz </w:t>
      </w:r>
      <w:r w:rsidR="00117059">
        <w:rPr>
          <w:rFonts w:ascii="Arial" w:hAnsi="Arial"/>
          <w:sz w:val="24"/>
          <w:szCs w:val="24"/>
        </w:rPr>
        <w:t>signifikant weniger</w:t>
      </w:r>
      <w:r w:rsidR="001A5FD5">
        <w:rPr>
          <w:rFonts w:ascii="Arial" w:hAnsi="Arial"/>
          <w:sz w:val="24"/>
          <w:szCs w:val="24"/>
        </w:rPr>
        <w:t xml:space="preserve"> durch Verunreinigungen bedingten Störungen wie Faserabrisse auftreten. Darüber hinaus zeigen unsere Erfahrungen, dass nach </w:t>
      </w:r>
      <w:r w:rsidR="00D9039E">
        <w:rPr>
          <w:rFonts w:ascii="Arial" w:hAnsi="Arial"/>
          <w:sz w:val="24"/>
          <w:szCs w:val="24"/>
        </w:rPr>
        <w:t xml:space="preserve">dessen </w:t>
      </w:r>
      <w:r w:rsidR="001A5FD5">
        <w:rPr>
          <w:rFonts w:ascii="Arial" w:hAnsi="Arial"/>
          <w:sz w:val="24"/>
          <w:szCs w:val="24"/>
        </w:rPr>
        <w:t>Einsatz um bis zu 20 °C geringere Verarbeitungstemperatur</w:t>
      </w:r>
      <w:r w:rsidR="009E0202">
        <w:rPr>
          <w:rFonts w:ascii="Arial" w:hAnsi="Arial"/>
          <w:sz w:val="24"/>
          <w:szCs w:val="24"/>
        </w:rPr>
        <w:t>en</w:t>
      </w:r>
      <w:r w:rsidR="001A5FD5">
        <w:rPr>
          <w:rFonts w:ascii="Arial" w:hAnsi="Arial"/>
          <w:sz w:val="24"/>
          <w:szCs w:val="24"/>
        </w:rPr>
        <w:t xml:space="preserve"> im Extruder </w:t>
      </w:r>
      <w:r w:rsidR="009E0202">
        <w:rPr>
          <w:rFonts w:ascii="Arial" w:hAnsi="Arial"/>
          <w:sz w:val="24"/>
          <w:szCs w:val="24"/>
        </w:rPr>
        <w:t>für die gleiche Durchsatzleistung ausreichen. Dies verbessert die Qualität der biobasierten Fasern</w:t>
      </w:r>
      <w:r w:rsidR="00FB3F9D">
        <w:rPr>
          <w:rFonts w:ascii="Arial" w:hAnsi="Arial"/>
          <w:sz w:val="24"/>
          <w:szCs w:val="24"/>
        </w:rPr>
        <w:t>,</w:t>
      </w:r>
      <w:r w:rsidR="009E0202">
        <w:rPr>
          <w:rFonts w:ascii="Arial" w:hAnsi="Arial"/>
          <w:sz w:val="24"/>
          <w:szCs w:val="24"/>
        </w:rPr>
        <w:t xml:space="preserve"> und der Energieverbrauch sinkt.</w:t>
      </w:r>
      <w:r w:rsidR="001A5FD5">
        <w:rPr>
          <w:rFonts w:ascii="Arial" w:hAnsi="Arial"/>
          <w:sz w:val="24"/>
          <w:szCs w:val="24"/>
        </w:rPr>
        <w:t>“</w:t>
      </w:r>
      <w:r w:rsidR="00B92C21">
        <w:rPr>
          <w:rFonts w:ascii="Arial" w:hAnsi="Arial"/>
          <w:sz w:val="24"/>
          <w:szCs w:val="24"/>
        </w:rPr>
        <w:t xml:space="preserve"> </w:t>
      </w:r>
    </w:p>
    <w:p w14:paraId="13039A45" w14:textId="06ADB6C3" w:rsidR="003326C3" w:rsidRPr="00C7118E" w:rsidRDefault="00B92C21" w:rsidP="00FB3F9D">
      <w:pPr>
        <w:tabs>
          <w:tab w:val="left" w:pos="8222"/>
        </w:tabs>
        <w:spacing w:before="240" w:after="100" w:afterAutospacing="1" w:line="360" w:lineRule="exact"/>
        <w:rPr>
          <w:rFonts w:ascii="Arial" w:hAnsi="Arial"/>
          <w:sz w:val="24"/>
          <w:szCs w:val="24"/>
        </w:rPr>
      </w:pPr>
      <w:r>
        <w:rPr>
          <w:rFonts w:ascii="Arial" w:hAnsi="Arial"/>
          <w:sz w:val="24"/>
          <w:szCs w:val="24"/>
        </w:rPr>
        <w:t xml:space="preserve">Als weiteren besonderen Vorteil des Einsatzes von </w:t>
      </w:r>
      <w:proofErr w:type="spellStart"/>
      <w:r>
        <w:rPr>
          <w:rFonts w:ascii="Arial" w:hAnsi="Arial"/>
          <w:sz w:val="24"/>
          <w:szCs w:val="24"/>
        </w:rPr>
        <w:t>Dreyclean</w:t>
      </w:r>
      <w:proofErr w:type="spellEnd"/>
      <w:r>
        <w:rPr>
          <w:rFonts w:ascii="Arial" w:hAnsi="Arial"/>
          <w:sz w:val="24"/>
          <w:szCs w:val="24"/>
        </w:rPr>
        <w:t xml:space="preserve"> LT nennt </w:t>
      </w:r>
      <w:r w:rsidR="00117059">
        <w:rPr>
          <w:rFonts w:ascii="Arial" w:hAnsi="Arial"/>
          <w:sz w:val="24"/>
          <w:szCs w:val="24"/>
        </w:rPr>
        <w:t xml:space="preserve">Weinberger </w:t>
      </w:r>
      <w:r>
        <w:rPr>
          <w:rFonts w:ascii="Arial" w:hAnsi="Arial"/>
          <w:sz w:val="24"/>
          <w:szCs w:val="24"/>
        </w:rPr>
        <w:t>den deutlich geringeren Materialverlust gegenüber dem Spülen mit dem Originalmaterial: „Biobasierte Kunststoffe wi</w:t>
      </w:r>
      <w:r w:rsidR="00FB3F9D">
        <w:rPr>
          <w:rFonts w:ascii="Arial" w:hAnsi="Arial"/>
          <w:sz w:val="24"/>
          <w:szCs w:val="24"/>
        </w:rPr>
        <w:t>e</w:t>
      </w:r>
      <w:r>
        <w:rPr>
          <w:rFonts w:ascii="Arial" w:hAnsi="Arial"/>
          <w:sz w:val="24"/>
          <w:szCs w:val="24"/>
        </w:rPr>
        <w:t xml:space="preserve"> PLA </w:t>
      </w:r>
      <w:r w:rsidR="00D9039E">
        <w:rPr>
          <w:rFonts w:ascii="Arial" w:hAnsi="Arial"/>
          <w:sz w:val="24"/>
          <w:szCs w:val="24"/>
        </w:rPr>
        <w:t>sind</w:t>
      </w:r>
      <w:r>
        <w:rPr>
          <w:rFonts w:ascii="Arial" w:hAnsi="Arial"/>
          <w:sz w:val="24"/>
          <w:szCs w:val="24"/>
        </w:rPr>
        <w:t xml:space="preserve"> deutlich </w:t>
      </w:r>
      <w:r w:rsidR="00D9039E">
        <w:rPr>
          <w:rFonts w:ascii="Arial" w:hAnsi="Arial"/>
          <w:sz w:val="24"/>
          <w:szCs w:val="24"/>
        </w:rPr>
        <w:t xml:space="preserve">teurer </w:t>
      </w:r>
      <w:r>
        <w:rPr>
          <w:rFonts w:ascii="Arial" w:hAnsi="Arial"/>
          <w:sz w:val="24"/>
          <w:szCs w:val="24"/>
        </w:rPr>
        <w:t>als herkömmliche, für das Schmelzspinnen eingesetzte Thermoplaste. Dies und die bei uns insgesamt geringen Laufzeiten pro Charge machen die Materialverluste, die bis zum Erreichen eines stabilen Prozesses anfallen, zu einem bedeutsamen wirtschaftlichen Faktor. Mit Dreyclean konnten wir diese Anlaufzeit mehr als halbieren.“</w:t>
      </w:r>
    </w:p>
    <w:p w14:paraId="0C420D7B" w14:textId="37E2A11A" w:rsidR="008D7812" w:rsidRDefault="008D7812" w:rsidP="00FB3F9D">
      <w:pPr>
        <w:tabs>
          <w:tab w:val="left" w:pos="8222"/>
        </w:tabs>
        <w:spacing w:before="240" w:after="100" w:afterAutospacing="1" w:line="360" w:lineRule="exact"/>
        <w:rPr>
          <w:rFonts w:ascii="Arial" w:hAnsi="Arial"/>
          <w:sz w:val="24"/>
          <w:szCs w:val="24"/>
        </w:rPr>
      </w:pPr>
      <w:r w:rsidRPr="00655F26">
        <w:rPr>
          <w:rFonts w:ascii="Arial" w:hAnsi="Arial"/>
          <w:sz w:val="24"/>
          <w:szCs w:val="24"/>
        </w:rPr>
        <w:t>Kerstin Brunken, Geschäftsführerin von Dreychem</w:t>
      </w:r>
      <w:r w:rsidR="00D9039E" w:rsidRPr="00655F26">
        <w:rPr>
          <w:rFonts w:ascii="Arial" w:hAnsi="Arial"/>
          <w:sz w:val="24"/>
          <w:szCs w:val="24"/>
        </w:rPr>
        <w:t>, ergänzt</w:t>
      </w:r>
      <w:r w:rsidRPr="00655F26">
        <w:rPr>
          <w:rFonts w:ascii="Arial" w:hAnsi="Arial"/>
          <w:sz w:val="24"/>
          <w:szCs w:val="24"/>
        </w:rPr>
        <w:t>: „</w:t>
      </w:r>
      <w:r w:rsidR="007E0806" w:rsidRPr="00655F26">
        <w:rPr>
          <w:rFonts w:ascii="Arial" w:hAnsi="Arial"/>
          <w:sz w:val="24"/>
          <w:szCs w:val="24"/>
        </w:rPr>
        <w:t>Mit Dreyclean LT haben wir ein mechanisch wirkendes Reinigungsgranulat entwickelt,</w:t>
      </w:r>
      <w:r w:rsidR="00E072E5" w:rsidRPr="00655F26">
        <w:rPr>
          <w:rFonts w:ascii="Arial" w:hAnsi="Arial"/>
          <w:sz w:val="24"/>
          <w:szCs w:val="24"/>
        </w:rPr>
        <w:t xml:space="preserve"> </w:t>
      </w:r>
      <w:r w:rsidR="00655F26">
        <w:rPr>
          <w:rFonts w:ascii="Arial" w:hAnsi="Arial"/>
          <w:sz w:val="24"/>
          <w:szCs w:val="24"/>
        </w:rPr>
        <w:t>das</w:t>
      </w:r>
      <w:r w:rsidR="00E072E5" w:rsidRPr="00655F26">
        <w:rPr>
          <w:rFonts w:ascii="Arial" w:hAnsi="Arial"/>
          <w:sz w:val="24"/>
          <w:szCs w:val="24"/>
        </w:rPr>
        <w:t xml:space="preserve"> </w:t>
      </w:r>
      <w:r w:rsidR="00655F26">
        <w:rPr>
          <w:rFonts w:ascii="Arial" w:hAnsi="Arial"/>
          <w:sz w:val="24"/>
          <w:szCs w:val="24"/>
        </w:rPr>
        <w:t xml:space="preserve">auch </w:t>
      </w:r>
      <w:r w:rsidR="00E072E5" w:rsidRPr="00655F26">
        <w:rPr>
          <w:rFonts w:ascii="Arial" w:hAnsi="Arial"/>
          <w:sz w:val="24"/>
          <w:szCs w:val="24"/>
        </w:rPr>
        <w:t>ohne abrasive Rezepturbestandteile</w:t>
      </w:r>
      <w:r w:rsidR="007E0806" w:rsidRPr="00655F26">
        <w:rPr>
          <w:rFonts w:ascii="Arial" w:hAnsi="Arial"/>
          <w:sz w:val="24"/>
          <w:szCs w:val="24"/>
        </w:rPr>
        <w:t xml:space="preserve"> </w:t>
      </w:r>
      <w:r w:rsidR="00655F26">
        <w:rPr>
          <w:rFonts w:ascii="Arial" w:hAnsi="Arial"/>
          <w:sz w:val="24"/>
          <w:szCs w:val="24"/>
        </w:rPr>
        <w:t xml:space="preserve">in der Lage ist, </w:t>
      </w:r>
      <w:r w:rsidR="007E0806" w:rsidRPr="00655F26">
        <w:rPr>
          <w:rFonts w:ascii="Arial" w:hAnsi="Arial"/>
          <w:sz w:val="24"/>
          <w:szCs w:val="24"/>
        </w:rPr>
        <w:t xml:space="preserve">besonders hartnäckige Verkrustungen und anderen Ablagerungen hoch wirksam </w:t>
      </w:r>
      <w:r w:rsidR="00655F26">
        <w:rPr>
          <w:rFonts w:ascii="Arial" w:hAnsi="Arial"/>
          <w:sz w:val="24"/>
          <w:szCs w:val="24"/>
        </w:rPr>
        <w:t xml:space="preserve">zu </w:t>
      </w:r>
      <w:r w:rsidR="007E0806" w:rsidRPr="00655F26">
        <w:rPr>
          <w:rFonts w:ascii="Arial" w:hAnsi="Arial"/>
          <w:sz w:val="24"/>
          <w:szCs w:val="24"/>
        </w:rPr>
        <w:t>beseitig</w:t>
      </w:r>
      <w:r w:rsidR="00655F26">
        <w:rPr>
          <w:rFonts w:ascii="Arial" w:hAnsi="Arial"/>
          <w:sz w:val="24"/>
          <w:szCs w:val="24"/>
        </w:rPr>
        <w:t>en</w:t>
      </w:r>
      <w:r w:rsidR="00E864A6" w:rsidRPr="00655F26">
        <w:rPr>
          <w:rFonts w:ascii="Arial" w:hAnsi="Arial"/>
          <w:sz w:val="24"/>
          <w:szCs w:val="24"/>
        </w:rPr>
        <w:t>.</w:t>
      </w:r>
      <w:r w:rsidR="00CC4F3E" w:rsidRPr="00655F26">
        <w:rPr>
          <w:rFonts w:ascii="Arial" w:hAnsi="Arial"/>
          <w:sz w:val="24"/>
          <w:szCs w:val="24"/>
        </w:rPr>
        <w:t xml:space="preserve"> </w:t>
      </w:r>
      <w:r w:rsidR="007E0806">
        <w:rPr>
          <w:rFonts w:ascii="Arial" w:hAnsi="Arial"/>
          <w:sz w:val="24"/>
          <w:szCs w:val="24"/>
        </w:rPr>
        <w:t>Dabei reicht das Einsatzspektrum standardmäßig von Polyolefinen über PET bis zu TPE und TPU bei Verarbeitungstemperaturen von 180 °C bis 320 °C, in der Extrusion ebenso wie beim Reinigen von Spritzgießmaschinen und -</w:t>
      </w:r>
      <w:proofErr w:type="spellStart"/>
      <w:r w:rsidR="007E0806">
        <w:rPr>
          <w:rFonts w:ascii="Arial" w:hAnsi="Arial"/>
          <w:sz w:val="24"/>
          <w:szCs w:val="24"/>
        </w:rPr>
        <w:t>werkzeugen</w:t>
      </w:r>
      <w:proofErr w:type="spellEnd"/>
      <w:r w:rsidR="007E0806">
        <w:rPr>
          <w:rFonts w:ascii="Arial" w:hAnsi="Arial"/>
          <w:sz w:val="24"/>
          <w:szCs w:val="24"/>
        </w:rPr>
        <w:t xml:space="preserve">. Wir freuen uns, dass die Anwendung bei IFG </w:t>
      </w:r>
      <w:proofErr w:type="spellStart"/>
      <w:r w:rsidR="007E0806">
        <w:rPr>
          <w:rFonts w:ascii="Arial" w:hAnsi="Arial"/>
          <w:sz w:val="24"/>
          <w:szCs w:val="24"/>
        </w:rPr>
        <w:t>Asota</w:t>
      </w:r>
      <w:proofErr w:type="spellEnd"/>
      <w:r w:rsidR="007E0806">
        <w:rPr>
          <w:rFonts w:ascii="Arial" w:hAnsi="Arial"/>
          <w:sz w:val="24"/>
          <w:szCs w:val="24"/>
        </w:rPr>
        <w:t xml:space="preserve"> jetzt auch die vorteilhafte Wirkung bei der Vera</w:t>
      </w:r>
      <w:r w:rsidR="00655F26">
        <w:rPr>
          <w:rFonts w:ascii="Arial" w:hAnsi="Arial"/>
          <w:sz w:val="24"/>
          <w:szCs w:val="24"/>
        </w:rPr>
        <w:t>rbeitung von Biopolymeren unter</w:t>
      </w:r>
      <w:r w:rsidR="007E0806">
        <w:rPr>
          <w:rFonts w:ascii="Arial" w:hAnsi="Arial"/>
          <w:sz w:val="24"/>
          <w:szCs w:val="24"/>
        </w:rPr>
        <w:t xml:space="preserve"> Beweis stellt.</w:t>
      </w:r>
      <w:r w:rsidR="0067042B">
        <w:rPr>
          <w:rFonts w:ascii="Arial" w:hAnsi="Arial"/>
          <w:sz w:val="24"/>
          <w:szCs w:val="24"/>
        </w:rPr>
        <w:t>“</w:t>
      </w:r>
    </w:p>
    <w:p w14:paraId="5D0BD4F0" w14:textId="6181D29C" w:rsidR="00496351" w:rsidRPr="00A763DE" w:rsidRDefault="00496351" w:rsidP="00A763DE">
      <w:pPr>
        <w:tabs>
          <w:tab w:val="left" w:pos="8222"/>
        </w:tabs>
        <w:spacing w:before="240" w:after="100" w:afterAutospacing="1"/>
        <w:rPr>
          <w:rFonts w:ascii="Arial" w:hAnsi="Arial"/>
        </w:rPr>
      </w:pPr>
      <w:r w:rsidRPr="00A763DE">
        <w:rPr>
          <w:rFonts w:ascii="Arial" w:hAnsi="Arial"/>
        </w:rPr>
        <w:t xml:space="preserve">Die </w:t>
      </w:r>
      <w:r w:rsidRPr="00A763DE">
        <w:rPr>
          <w:rFonts w:ascii="Arial" w:hAnsi="Arial"/>
          <w:b/>
        </w:rPr>
        <w:t xml:space="preserve">International </w:t>
      </w:r>
      <w:proofErr w:type="spellStart"/>
      <w:r w:rsidRPr="00A763DE">
        <w:rPr>
          <w:rFonts w:ascii="Arial" w:hAnsi="Arial"/>
          <w:b/>
        </w:rPr>
        <w:t>Fibres</w:t>
      </w:r>
      <w:proofErr w:type="spellEnd"/>
      <w:r w:rsidRPr="00A763DE">
        <w:rPr>
          <w:rFonts w:ascii="Arial" w:hAnsi="Arial"/>
          <w:b/>
        </w:rPr>
        <w:t xml:space="preserve"> Group</w:t>
      </w:r>
      <w:r w:rsidRPr="00A763DE">
        <w:rPr>
          <w:rFonts w:ascii="Arial" w:hAnsi="Arial"/>
        </w:rPr>
        <w:t xml:space="preserve"> arbeitet auf globaler Ebene</w:t>
      </w:r>
      <w:r w:rsidR="00A763DE" w:rsidRPr="00A763DE">
        <w:rPr>
          <w:rFonts w:ascii="Arial" w:hAnsi="Arial"/>
        </w:rPr>
        <w:t xml:space="preserve"> und </w:t>
      </w:r>
      <w:r w:rsidRPr="00A763DE">
        <w:rPr>
          <w:rFonts w:ascii="Arial" w:hAnsi="Arial"/>
        </w:rPr>
        <w:t xml:space="preserve">bietet hochwertige Fasern für eine Reihe von Branchen. Bei der Entwicklung neuer Produkte und Technologien </w:t>
      </w:r>
      <w:r w:rsidR="00A763DE" w:rsidRPr="00A763DE">
        <w:rPr>
          <w:rFonts w:ascii="Arial" w:hAnsi="Arial"/>
        </w:rPr>
        <w:t xml:space="preserve">stehen </w:t>
      </w:r>
      <w:r w:rsidRPr="00A763DE">
        <w:rPr>
          <w:rFonts w:ascii="Arial" w:hAnsi="Arial"/>
        </w:rPr>
        <w:t>Nachhaltigkeit, Recycling, die Optimierung biobasierter Produkte und die Verbesserung der</w:t>
      </w:r>
      <w:r w:rsidR="00A763DE" w:rsidRPr="00A763DE">
        <w:rPr>
          <w:rFonts w:ascii="Arial" w:hAnsi="Arial"/>
        </w:rPr>
        <w:t xml:space="preserve"> technischen Leistungsfähigkeit im Mittelpunkt. Teil der </w:t>
      </w:r>
      <w:r w:rsidRPr="00A763DE">
        <w:rPr>
          <w:rFonts w:ascii="Arial" w:hAnsi="Arial"/>
        </w:rPr>
        <w:t xml:space="preserve">Kernstrategie </w:t>
      </w:r>
      <w:r w:rsidR="00A763DE">
        <w:rPr>
          <w:rFonts w:ascii="Arial" w:hAnsi="Arial"/>
        </w:rPr>
        <w:t xml:space="preserve">ist die Entwicklung </w:t>
      </w:r>
      <w:r w:rsidRPr="00A763DE">
        <w:rPr>
          <w:rFonts w:ascii="Arial" w:hAnsi="Arial"/>
        </w:rPr>
        <w:t>ein</w:t>
      </w:r>
      <w:r w:rsidR="00A763DE">
        <w:rPr>
          <w:rFonts w:ascii="Arial" w:hAnsi="Arial"/>
        </w:rPr>
        <w:t>es</w:t>
      </w:r>
      <w:r w:rsidRPr="00A763DE">
        <w:rPr>
          <w:rFonts w:ascii="Arial" w:hAnsi="Arial"/>
        </w:rPr>
        <w:t xml:space="preserve"> branchenführendes Sortiment</w:t>
      </w:r>
      <w:r w:rsidR="00A763DE">
        <w:rPr>
          <w:rFonts w:ascii="Arial" w:hAnsi="Arial"/>
        </w:rPr>
        <w:t>s</w:t>
      </w:r>
      <w:r w:rsidRPr="00A763DE">
        <w:rPr>
          <w:rFonts w:ascii="Arial" w:hAnsi="Arial"/>
        </w:rPr>
        <w:t xml:space="preserve"> an nachhaltigeren </w:t>
      </w:r>
      <w:r w:rsidR="00A763DE" w:rsidRPr="00A763DE">
        <w:rPr>
          <w:rFonts w:ascii="Arial" w:hAnsi="Arial"/>
        </w:rPr>
        <w:t>Stapelfaserlösungen</w:t>
      </w:r>
      <w:r w:rsidR="00A763DE">
        <w:rPr>
          <w:rFonts w:ascii="Arial" w:hAnsi="Arial"/>
        </w:rPr>
        <w:t xml:space="preserve"> aus biobasierten Polymeren </w:t>
      </w:r>
      <w:r w:rsidR="00A763DE" w:rsidRPr="00A763DE">
        <w:rPr>
          <w:rFonts w:ascii="Arial" w:hAnsi="Arial"/>
        </w:rPr>
        <w:t>einschließlich PLA und PBS</w:t>
      </w:r>
      <w:r w:rsidR="00A763DE">
        <w:rPr>
          <w:rFonts w:ascii="Arial" w:hAnsi="Arial"/>
        </w:rPr>
        <w:t xml:space="preserve"> auf dem </w:t>
      </w:r>
      <w:r w:rsidRPr="00A763DE">
        <w:rPr>
          <w:rFonts w:ascii="Arial" w:hAnsi="Arial"/>
        </w:rPr>
        <w:t>gleichen hohen Leistungs</w:t>
      </w:r>
      <w:r w:rsidR="00A763DE">
        <w:rPr>
          <w:rFonts w:ascii="Arial" w:hAnsi="Arial"/>
        </w:rPr>
        <w:t xml:space="preserve">niveau </w:t>
      </w:r>
      <w:r w:rsidRPr="00A763DE">
        <w:rPr>
          <w:rFonts w:ascii="Arial" w:hAnsi="Arial"/>
        </w:rPr>
        <w:t xml:space="preserve">wie </w:t>
      </w:r>
      <w:r w:rsidR="00A763DE">
        <w:rPr>
          <w:rFonts w:ascii="Arial" w:hAnsi="Arial"/>
        </w:rPr>
        <w:t xml:space="preserve">herkömmliche Produkte aus </w:t>
      </w:r>
      <w:r w:rsidRPr="00A763DE">
        <w:rPr>
          <w:rFonts w:ascii="Arial" w:hAnsi="Arial"/>
        </w:rPr>
        <w:t>Polypropylen, Polyamid und Polyethylen.</w:t>
      </w:r>
      <w:r w:rsidR="00D9039E" w:rsidRPr="00D9039E">
        <w:t xml:space="preserve"> </w:t>
      </w:r>
      <w:r w:rsidR="00D9039E">
        <w:br/>
      </w:r>
      <w:r w:rsidR="00D9039E" w:rsidRPr="00D9039E">
        <w:rPr>
          <w:rFonts w:ascii="Arial" w:hAnsi="Arial"/>
          <w:b/>
        </w:rPr>
        <w:t xml:space="preserve">IFG </w:t>
      </w:r>
      <w:proofErr w:type="spellStart"/>
      <w:r w:rsidR="00D9039E" w:rsidRPr="00D9039E">
        <w:rPr>
          <w:rFonts w:ascii="Arial" w:hAnsi="Arial"/>
          <w:b/>
        </w:rPr>
        <w:t>Asota</w:t>
      </w:r>
      <w:proofErr w:type="spellEnd"/>
      <w:r w:rsidR="00D9039E" w:rsidRPr="00D9039E">
        <w:rPr>
          <w:rFonts w:ascii="Arial" w:hAnsi="Arial"/>
        </w:rPr>
        <w:t xml:space="preserve"> arbeitet an der Entwicklung innovativer thermoplastischen Fasern mit unterschiedlichen Farben und Titern und verwendet dafür eine Vielzahl anwendungsspezifischer Additive, um die Leistung in Bereichen wie Filtration, als Faserverstärkung und Baugewerbe zu optimieren. Das daraus hervorgegange</w:t>
      </w:r>
      <w:bookmarkStart w:id="0" w:name="_GoBack"/>
      <w:bookmarkEnd w:id="0"/>
      <w:r w:rsidR="00D9039E" w:rsidRPr="00D9039E">
        <w:rPr>
          <w:rFonts w:ascii="Arial" w:hAnsi="Arial"/>
        </w:rPr>
        <w:t xml:space="preserve">ne Sortiment industriell kompostierbarer Stapelfasern aus PLA wird für Verpackungen, </w:t>
      </w:r>
      <w:r w:rsidR="00B0195F">
        <w:rPr>
          <w:rFonts w:ascii="Arial" w:hAnsi="Arial"/>
        </w:rPr>
        <w:t>heißsiegelfähige</w:t>
      </w:r>
      <w:r w:rsidR="00D9039E" w:rsidRPr="00D9039E">
        <w:rPr>
          <w:rFonts w:ascii="Arial" w:hAnsi="Arial"/>
        </w:rPr>
        <w:t xml:space="preserve"> Papiere, spezielle Geotextilien, als Erosionsschutz und für </w:t>
      </w:r>
      <w:r w:rsidR="00D9039E" w:rsidRPr="00D9039E">
        <w:rPr>
          <w:rFonts w:ascii="Arial" w:hAnsi="Arial"/>
        </w:rPr>
        <w:lastRenderedPageBreak/>
        <w:t>Filteranwendungen verwendet. Aktuelle Arbeiten beziehen sich unter anderem auf die Marktverfügbarkeit biologisch abbaubarer Fasern aus PBS.</w:t>
      </w:r>
    </w:p>
    <w:p w14:paraId="29F4F04D" w14:textId="77777777" w:rsidR="00D56A1A" w:rsidRDefault="00D56A1A" w:rsidP="000E22D5">
      <w:pPr>
        <w:tabs>
          <w:tab w:val="left" w:pos="8222"/>
        </w:tabs>
        <w:spacing w:before="360" w:after="240"/>
        <w:ind w:right="851"/>
        <w:rPr>
          <w:rFonts w:ascii="Arial" w:hAnsi="Arial"/>
        </w:rPr>
      </w:pPr>
      <w:r>
        <w:rPr>
          <w:rFonts w:ascii="Arial" w:hAnsi="Arial"/>
          <w:b/>
        </w:rPr>
        <w:t>D</w:t>
      </w:r>
      <w:r w:rsidRPr="005F0178">
        <w:rPr>
          <w:rFonts w:ascii="Arial" w:hAnsi="Arial"/>
          <w:b/>
        </w:rPr>
        <w:t>reychem GmbH</w:t>
      </w:r>
      <w:r w:rsidRPr="005F0178">
        <w:rPr>
          <w:rFonts w:ascii="Arial" w:hAnsi="Arial"/>
        </w:rPr>
        <w:t>, Moormerland,</w:t>
      </w:r>
      <w:r>
        <w:rPr>
          <w:rFonts w:ascii="Arial" w:hAnsi="Arial"/>
        </w:rPr>
        <w:t xml:space="preserve"> (www.dreychem.com)</w:t>
      </w:r>
      <w:r w:rsidRPr="005F0178">
        <w:rPr>
          <w:rFonts w:ascii="Arial" w:hAnsi="Arial"/>
        </w:rPr>
        <w:t xml:space="preserve"> ist ein seit 2008 </w:t>
      </w:r>
      <w:r>
        <w:rPr>
          <w:rFonts w:ascii="Arial" w:hAnsi="Arial"/>
        </w:rPr>
        <w:t xml:space="preserve">im Rahmen der Dreyplas Firmengruppe (www.dreyplas.com) </w:t>
      </w:r>
      <w:r w:rsidRPr="005F0178">
        <w:rPr>
          <w:rFonts w:ascii="Arial" w:hAnsi="Arial"/>
        </w:rPr>
        <w:t>tätiger Distributor für kosteneffiziente mechanisch, chemisch oder kombiniert wirkende Reinigungsgranulate.</w:t>
      </w:r>
    </w:p>
    <w:p w14:paraId="34B39024" w14:textId="77777777" w:rsidR="00D56A1A" w:rsidRPr="00D627BC" w:rsidRDefault="00D56A1A" w:rsidP="00D56A1A">
      <w:pPr>
        <w:pBdr>
          <w:top w:val="single" w:sz="4" w:space="1" w:color="000000"/>
        </w:pBdr>
        <w:tabs>
          <w:tab w:val="left" w:pos="7020"/>
          <w:tab w:val="right" w:pos="9000"/>
        </w:tabs>
        <w:spacing w:before="120"/>
        <w:rPr>
          <w:rFonts w:ascii="Arial" w:hAnsi="Arial"/>
          <w:i/>
          <w:sz w:val="24"/>
          <w:szCs w:val="24"/>
        </w:rPr>
      </w:pPr>
      <w:r w:rsidRPr="00D627BC">
        <w:rPr>
          <w:rFonts w:ascii="Arial" w:hAnsi="Arial"/>
          <w:i/>
          <w:sz w:val="24"/>
          <w:szCs w:val="24"/>
        </w:rPr>
        <w:t xml:space="preserve">Weitere Informationen: </w:t>
      </w:r>
    </w:p>
    <w:p w14:paraId="67AD8A92" w14:textId="77777777" w:rsidR="00D56A1A" w:rsidRPr="00D627BC" w:rsidRDefault="00FC32D0" w:rsidP="00D56A1A">
      <w:pPr>
        <w:tabs>
          <w:tab w:val="left" w:pos="7020"/>
          <w:tab w:val="right" w:pos="9000"/>
        </w:tabs>
        <w:spacing w:before="100" w:beforeAutospacing="1"/>
        <w:rPr>
          <w:rFonts w:ascii="Arial" w:eastAsia="MS Mincho" w:hAnsi="Arial" w:cs="Arial"/>
          <w:sz w:val="24"/>
          <w:szCs w:val="24"/>
          <w:lang w:eastAsia="ja-JP"/>
        </w:rPr>
      </w:pPr>
      <w:r>
        <w:rPr>
          <w:rFonts w:ascii="Arial" w:hAnsi="Arial" w:cs="Arial"/>
          <w:sz w:val="24"/>
          <w:szCs w:val="24"/>
        </w:rPr>
        <w:t>Kerstin Brunken, Dreychem GmbH</w:t>
      </w:r>
      <w:r>
        <w:rPr>
          <w:rFonts w:ascii="Arial" w:hAnsi="Arial" w:cs="Arial"/>
          <w:sz w:val="24"/>
          <w:szCs w:val="24"/>
        </w:rPr>
        <w:br/>
      </w:r>
      <w:r w:rsidRPr="00FC32D0">
        <w:rPr>
          <w:rFonts w:ascii="Arial" w:eastAsia="MS Mincho" w:hAnsi="Arial" w:cs="Arial"/>
          <w:sz w:val="24"/>
          <w:szCs w:val="24"/>
          <w:lang w:eastAsia="ja-JP"/>
        </w:rPr>
        <w:t xml:space="preserve">Dr. </w:t>
      </w:r>
      <w:proofErr w:type="spellStart"/>
      <w:r w:rsidRPr="00FC32D0">
        <w:rPr>
          <w:rFonts w:ascii="Arial" w:eastAsia="MS Mincho" w:hAnsi="Arial" w:cs="Arial"/>
          <w:sz w:val="24"/>
          <w:szCs w:val="24"/>
          <w:lang w:eastAsia="ja-JP"/>
        </w:rPr>
        <w:t>Warsing</w:t>
      </w:r>
      <w:proofErr w:type="spellEnd"/>
      <w:r w:rsidRPr="00FC32D0">
        <w:rPr>
          <w:rFonts w:ascii="Arial" w:eastAsia="MS Mincho" w:hAnsi="Arial" w:cs="Arial"/>
          <w:sz w:val="24"/>
          <w:szCs w:val="24"/>
          <w:lang w:eastAsia="ja-JP"/>
        </w:rPr>
        <w:t>-Straße 205</w:t>
      </w:r>
      <w:r>
        <w:rPr>
          <w:rFonts w:ascii="Arial" w:eastAsia="MS Mincho" w:hAnsi="Arial" w:cs="Arial"/>
          <w:sz w:val="24"/>
          <w:szCs w:val="24"/>
          <w:lang w:eastAsia="ja-JP"/>
        </w:rPr>
        <w:t>, D-26802 Moormerland</w:t>
      </w:r>
    </w:p>
    <w:p w14:paraId="07A9E68C" w14:textId="77777777" w:rsidR="00D56A1A" w:rsidRPr="00D627BC" w:rsidRDefault="00D56A1A" w:rsidP="00D56A1A">
      <w:pPr>
        <w:tabs>
          <w:tab w:val="left" w:pos="7020"/>
          <w:tab w:val="right" w:pos="9000"/>
        </w:tabs>
        <w:rPr>
          <w:rFonts w:ascii="Arial" w:hAnsi="Arial"/>
          <w:sz w:val="24"/>
          <w:szCs w:val="24"/>
        </w:rPr>
      </w:pPr>
      <w:r w:rsidRPr="00D627BC">
        <w:rPr>
          <w:rFonts w:ascii="Arial" w:hAnsi="Arial"/>
          <w:sz w:val="24"/>
          <w:szCs w:val="24"/>
          <w:lang w:val="pt-BR"/>
        </w:rPr>
        <w:t>Tel.: +49 (0) 49 54 - 89 44 34, Fax: +49 (0) 49 54 - 9 55 98 07</w:t>
      </w:r>
      <w:r w:rsidR="00D627BC">
        <w:rPr>
          <w:rFonts w:ascii="Arial" w:hAnsi="Arial"/>
          <w:sz w:val="24"/>
          <w:szCs w:val="24"/>
          <w:lang w:val="pt-BR"/>
        </w:rPr>
        <w:br/>
      </w:r>
      <w:r w:rsidRPr="00D627BC">
        <w:rPr>
          <w:rFonts w:ascii="Arial" w:hAnsi="Arial"/>
          <w:sz w:val="24"/>
          <w:szCs w:val="24"/>
          <w:lang w:val="pt-BR"/>
        </w:rPr>
        <w:t>E-Mail: brunken@dreychem.com</w:t>
      </w:r>
    </w:p>
    <w:p w14:paraId="1BFE44BB" w14:textId="77777777" w:rsidR="00D56A1A" w:rsidRPr="00D627BC" w:rsidRDefault="00D56A1A" w:rsidP="00D56A1A">
      <w:pPr>
        <w:tabs>
          <w:tab w:val="left" w:pos="7020"/>
          <w:tab w:val="right" w:pos="9000"/>
        </w:tabs>
        <w:rPr>
          <w:rFonts w:ascii="Arial" w:hAnsi="Arial"/>
          <w:sz w:val="24"/>
          <w:szCs w:val="24"/>
          <w:lang w:val="pt-BR"/>
        </w:rPr>
      </w:pPr>
    </w:p>
    <w:p w14:paraId="049F726F" w14:textId="77777777" w:rsidR="00D56A1A" w:rsidRPr="00D627BC" w:rsidRDefault="00D56A1A" w:rsidP="00D56A1A">
      <w:pPr>
        <w:tabs>
          <w:tab w:val="left" w:pos="7020"/>
          <w:tab w:val="right" w:pos="9000"/>
        </w:tabs>
        <w:rPr>
          <w:rFonts w:ascii="Arial" w:hAnsi="Arial"/>
          <w:i/>
          <w:sz w:val="24"/>
          <w:szCs w:val="24"/>
        </w:rPr>
      </w:pPr>
      <w:r w:rsidRPr="00D627BC">
        <w:rPr>
          <w:rFonts w:ascii="Arial" w:hAnsi="Arial"/>
          <w:i/>
          <w:sz w:val="24"/>
          <w:szCs w:val="24"/>
        </w:rPr>
        <w:t>Redaktioneller Kontakt und Belegexemplare:</w:t>
      </w:r>
    </w:p>
    <w:p w14:paraId="73F5BE26" w14:textId="77777777" w:rsidR="00D56A1A" w:rsidRPr="00D627BC" w:rsidRDefault="00D56A1A" w:rsidP="00D56A1A">
      <w:pPr>
        <w:tabs>
          <w:tab w:val="left" w:pos="7020"/>
          <w:tab w:val="right" w:pos="9000"/>
        </w:tabs>
        <w:spacing w:before="120"/>
        <w:rPr>
          <w:rFonts w:ascii="Arial" w:hAnsi="Arial"/>
          <w:sz w:val="24"/>
          <w:szCs w:val="24"/>
        </w:rPr>
      </w:pPr>
      <w:r w:rsidRPr="00D627BC">
        <w:rPr>
          <w:rFonts w:ascii="Arial" w:hAnsi="Arial"/>
          <w:sz w:val="24"/>
          <w:szCs w:val="24"/>
        </w:rPr>
        <w:t>Dr. Jörg Wol</w:t>
      </w:r>
      <w:r w:rsidR="00FC32D0">
        <w:rPr>
          <w:rFonts w:ascii="Arial" w:hAnsi="Arial"/>
          <w:sz w:val="24"/>
          <w:szCs w:val="24"/>
        </w:rPr>
        <w:t>ters, Konsens PR GmbH &amp; Co. KG</w:t>
      </w:r>
      <w:r w:rsidR="00FC32D0">
        <w:rPr>
          <w:rFonts w:ascii="Arial" w:hAnsi="Arial"/>
          <w:sz w:val="24"/>
          <w:szCs w:val="24"/>
        </w:rPr>
        <w:br/>
      </w:r>
      <w:r w:rsidR="00496351">
        <w:rPr>
          <w:rFonts w:ascii="Arial" w:hAnsi="Arial"/>
          <w:sz w:val="24"/>
          <w:szCs w:val="24"/>
        </w:rPr>
        <w:t>Im Kühlen Grund 10</w:t>
      </w:r>
      <w:r w:rsidRPr="00D627BC">
        <w:rPr>
          <w:rFonts w:ascii="Arial" w:hAnsi="Arial"/>
          <w:sz w:val="24"/>
          <w:szCs w:val="24"/>
        </w:rPr>
        <w:t>, D-64823 Groß-Umstadt</w:t>
      </w:r>
    </w:p>
    <w:p w14:paraId="358CAFFE" w14:textId="77777777" w:rsidR="00D56A1A" w:rsidRPr="00D627BC" w:rsidRDefault="00D56A1A" w:rsidP="00D56A1A">
      <w:pPr>
        <w:tabs>
          <w:tab w:val="left" w:pos="7020"/>
          <w:tab w:val="right" w:pos="9000"/>
        </w:tabs>
        <w:rPr>
          <w:rFonts w:ascii="Arial" w:hAnsi="Arial"/>
          <w:sz w:val="24"/>
          <w:szCs w:val="24"/>
          <w:lang w:val="pt-BR"/>
        </w:rPr>
      </w:pPr>
      <w:r w:rsidRPr="00D627BC">
        <w:rPr>
          <w:rFonts w:ascii="Arial" w:hAnsi="Arial"/>
          <w:sz w:val="24"/>
          <w:szCs w:val="24"/>
          <w:lang w:val="pt-BR"/>
        </w:rPr>
        <w:t>Tel: +</w:t>
      </w:r>
      <w:r w:rsidR="00D627BC">
        <w:rPr>
          <w:rFonts w:ascii="Arial" w:hAnsi="Arial"/>
          <w:sz w:val="24"/>
          <w:szCs w:val="24"/>
          <w:lang w:val="pt-BR"/>
        </w:rPr>
        <w:t>49 (0) 60 78/93 63-0</w:t>
      </w:r>
      <w:r w:rsidR="00496351">
        <w:rPr>
          <w:rFonts w:ascii="Arial" w:hAnsi="Arial"/>
          <w:sz w:val="24"/>
          <w:szCs w:val="24"/>
          <w:lang w:val="pt-BR"/>
        </w:rPr>
        <w:t xml:space="preserve">, </w:t>
      </w:r>
      <w:r w:rsidRPr="00D627BC">
        <w:rPr>
          <w:rFonts w:ascii="Arial" w:hAnsi="Arial"/>
          <w:sz w:val="24"/>
          <w:szCs w:val="24"/>
          <w:lang w:val="pt-BR"/>
        </w:rPr>
        <w:t>E-Mail: joerg.wolters@konsens.de</w:t>
      </w:r>
    </w:p>
    <w:p w14:paraId="7148643C" w14:textId="77777777" w:rsidR="00D56A1A" w:rsidRPr="00D627BC" w:rsidRDefault="00D56A1A" w:rsidP="00D56A1A">
      <w:pPr>
        <w:tabs>
          <w:tab w:val="left" w:pos="7020"/>
          <w:tab w:val="right" w:pos="9000"/>
        </w:tabs>
        <w:rPr>
          <w:rFonts w:ascii="Arial" w:hAnsi="Arial"/>
          <w:sz w:val="24"/>
          <w:szCs w:val="24"/>
          <w:lang w:val="pt-BR"/>
        </w:rPr>
      </w:pPr>
    </w:p>
    <w:p w14:paraId="013A3E26" w14:textId="77777777" w:rsidR="00D56A1A" w:rsidRPr="00F83FE5" w:rsidRDefault="00D56A1A" w:rsidP="00D627BC">
      <w:pPr>
        <w:tabs>
          <w:tab w:val="left" w:pos="7020"/>
          <w:tab w:val="right" w:pos="9000"/>
        </w:tabs>
        <w:jc w:val="center"/>
        <w:rPr>
          <w:rFonts w:ascii="Arial" w:hAnsi="Arial"/>
          <w:color w:val="FFFFFF"/>
          <w:sz w:val="24"/>
          <w:szCs w:val="24"/>
          <w:lang w:val="pt-BR"/>
        </w:rPr>
      </w:pPr>
    </w:p>
    <w:p w14:paraId="326EDE18" w14:textId="6DAE7BC8" w:rsidR="00D56A1A" w:rsidRPr="00F83FE5" w:rsidRDefault="00D56A1A" w:rsidP="00D627BC">
      <w:pPr>
        <w:pBdr>
          <w:top w:val="single" w:sz="4" w:space="1" w:color="auto"/>
          <w:left w:val="single" w:sz="4" w:space="4" w:color="auto"/>
          <w:bottom w:val="single" w:sz="4" w:space="1" w:color="auto"/>
          <w:right w:val="single" w:sz="4" w:space="4" w:color="auto"/>
        </w:pBdr>
        <w:shd w:val="clear" w:color="auto" w:fill="0070C0"/>
        <w:tabs>
          <w:tab w:val="left" w:pos="7020"/>
          <w:tab w:val="right" w:pos="9000"/>
        </w:tabs>
        <w:jc w:val="center"/>
        <w:rPr>
          <w:rFonts w:ascii="Arial" w:hAnsi="Arial"/>
          <w:color w:val="FFFFFF"/>
          <w:sz w:val="24"/>
          <w:szCs w:val="24"/>
        </w:rPr>
      </w:pPr>
      <w:r w:rsidRPr="00F83FE5">
        <w:rPr>
          <w:rFonts w:ascii="Arial" w:hAnsi="Arial" w:cs="Arial"/>
          <w:color w:val="FFFFFF"/>
          <w:sz w:val="24"/>
          <w:szCs w:val="24"/>
        </w:rPr>
        <w:t>Sie finden diese Presseinformation</w:t>
      </w:r>
      <w:r w:rsidR="00B45517" w:rsidRPr="00F83FE5">
        <w:rPr>
          <w:rFonts w:ascii="Arial" w:hAnsi="Arial" w:cs="Arial"/>
          <w:color w:val="FFFFFF"/>
          <w:sz w:val="24"/>
          <w:szCs w:val="24"/>
        </w:rPr>
        <w:t xml:space="preserve"> als .doc-File </w:t>
      </w:r>
      <w:r w:rsidRPr="00F83FE5">
        <w:rPr>
          <w:rFonts w:ascii="Arial" w:hAnsi="Arial" w:cs="Arial"/>
          <w:color w:val="FFFFFF"/>
          <w:sz w:val="24"/>
          <w:szCs w:val="24"/>
        </w:rPr>
        <w:t xml:space="preserve">zum Herunterladen unter: </w:t>
      </w:r>
      <w:r w:rsidR="00C81553" w:rsidRPr="00B0195F">
        <w:rPr>
          <w:rFonts w:ascii="Arial" w:hAnsi="Arial" w:cs="Arial"/>
          <w:b/>
          <w:color w:val="FFFFFF"/>
          <w:sz w:val="24"/>
          <w:szCs w:val="24"/>
        </w:rPr>
        <w:t>https://</w:t>
      </w:r>
      <w:r w:rsidRPr="00B0195F">
        <w:rPr>
          <w:rFonts w:ascii="Arial" w:hAnsi="Arial" w:cs="Arial"/>
          <w:b/>
          <w:color w:val="FFFFFF"/>
          <w:sz w:val="24"/>
          <w:szCs w:val="24"/>
        </w:rPr>
        <w:t>www</w:t>
      </w:r>
      <w:r w:rsidRPr="00F83FE5">
        <w:rPr>
          <w:rFonts w:ascii="Arial" w:hAnsi="Arial" w:cs="Arial"/>
          <w:b/>
          <w:color w:val="FFFFFF"/>
          <w:sz w:val="24"/>
          <w:szCs w:val="24"/>
        </w:rPr>
        <w:t>.konsens.de/dreychem</w:t>
      </w:r>
    </w:p>
    <w:sectPr w:rsidR="00D56A1A" w:rsidRPr="00F83FE5" w:rsidSect="000E22D5">
      <w:headerReference w:type="default" r:id="rId10"/>
      <w:footerReference w:type="even" r:id="rId11"/>
      <w:footerReference w:type="default" r:id="rId12"/>
      <w:headerReference w:type="first" r:id="rId13"/>
      <w:footerReference w:type="first" r:id="rId14"/>
      <w:pgSz w:w="11906" w:h="16838" w:code="9"/>
      <w:pgMar w:top="1800" w:right="1134" w:bottom="851" w:left="1985" w:header="885"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4C4D" w14:textId="77777777" w:rsidR="00C22601" w:rsidRDefault="00C22601">
      <w:r>
        <w:separator/>
      </w:r>
    </w:p>
  </w:endnote>
  <w:endnote w:type="continuationSeparator" w:id="0">
    <w:p w14:paraId="5F0EF128" w14:textId="77777777" w:rsidR="00C22601" w:rsidRDefault="00C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6E0E" w14:textId="77777777" w:rsidR="009558E5" w:rsidRDefault="009558E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6FEE2A3" w14:textId="77777777" w:rsidR="009558E5" w:rsidRDefault="009558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A924" w14:textId="77777777" w:rsidR="009558E5" w:rsidRDefault="009558E5" w:rsidP="00871B37">
    <w:pPr>
      <w:pStyle w:val="Fuzeile"/>
      <w:tabs>
        <w:tab w:val="clear" w:pos="4536"/>
        <w:tab w:val="clear" w:pos="9072"/>
        <w:tab w:val="right" w:pos="8820"/>
      </w:tabs>
      <w:spacing w:after="120"/>
      <w:rPr>
        <w:rFonts w:ascii="Arial" w:hAnsi="Arial"/>
        <w:sz w:val="24"/>
        <w:u w:val="single"/>
      </w:rPr>
    </w:pPr>
    <w:r>
      <w:rPr>
        <w:rFonts w:ascii="Arial" w:hAnsi="Arial"/>
        <w:sz w:val="24"/>
        <w:u w:val="single"/>
      </w:rPr>
      <w:tab/>
    </w:r>
  </w:p>
  <w:p w14:paraId="216D9F46" w14:textId="77777777" w:rsidR="009558E5" w:rsidRPr="00B93CF6" w:rsidRDefault="009558E5" w:rsidP="00180AAA">
    <w:pPr>
      <w:pStyle w:val="Fuzeile"/>
      <w:jc w:val="center"/>
      <w:rPr>
        <w:rFonts w:ascii="Arial" w:eastAsia="MS Mincho" w:hAnsi="Arial" w:cs="Arial"/>
        <w:sz w:val="16"/>
        <w:szCs w:val="16"/>
        <w:lang w:eastAsia="ja-JP"/>
      </w:rPr>
    </w:pPr>
    <w:r w:rsidRPr="00C30A12">
      <w:rPr>
        <w:rFonts w:ascii="Arial" w:hAnsi="Arial" w:cs="Arial"/>
        <w:sz w:val="16"/>
        <w:szCs w:val="16"/>
      </w:rPr>
      <w:t xml:space="preserve">Dreychem GmbH, </w:t>
    </w:r>
    <w:r>
      <w:rPr>
        <w:rFonts w:ascii="Arial" w:eastAsia="MS Mincho" w:hAnsi="Arial" w:cs="Arial"/>
        <w:sz w:val="16"/>
        <w:szCs w:val="16"/>
        <w:lang w:eastAsia="ja-JP"/>
      </w:rPr>
      <w:t>Briggstraße 5</w:t>
    </w:r>
    <w:r w:rsidRPr="00C30A12">
      <w:rPr>
        <w:rFonts w:ascii="Arial" w:eastAsia="MS Mincho" w:hAnsi="Arial" w:cs="Arial"/>
        <w:sz w:val="16"/>
        <w:szCs w:val="16"/>
        <w:lang w:eastAsia="ja-JP"/>
      </w:rPr>
      <w:t xml:space="preserve">, </w:t>
    </w:r>
    <w:r w:rsidRPr="00B93CF6">
      <w:rPr>
        <w:rFonts w:ascii="Arial" w:eastAsia="MS Mincho" w:hAnsi="Arial" w:cs="Arial"/>
        <w:sz w:val="16"/>
        <w:szCs w:val="16"/>
        <w:lang w:eastAsia="ja-JP"/>
      </w:rPr>
      <w:t>D-26802 Moormerland, Tel.: +49 (0) 49 54 - 89 44 34, Fax: +49 (0) 49 54 - 9 55 98 07</w:t>
    </w:r>
  </w:p>
  <w:p w14:paraId="05840811" w14:textId="77777777" w:rsidR="009558E5" w:rsidRDefault="009558E5">
    <w:pPr>
      <w:pStyle w:val="Fuzeile"/>
      <w:spacing w:after="12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507E" w14:textId="77777777" w:rsidR="009558E5" w:rsidRDefault="009558E5" w:rsidP="00BF5990">
    <w:pPr>
      <w:pStyle w:val="Fuzeile"/>
      <w:tabs>
        <w:tab w:val="clear" w:pos="4536"/>
        <w:tab w:val="clear" w:pos="9072"/>
        <w:tab w:val="right" w:pos="8820"/>
      </w:tabs>
      <w:spacing w:after="120"/>
      <w:rPr>
        <w:rFonts w:ascii="Arial" w:hAnsi="Arial"/>
        <w:sz w:val="24"/>
        <w:u w:val="single"/>
      </w:rPr>
    </w:pPr>
    <w:r>
      <w:rPr>
        <w:rFonts w:ascii="Arial" w:hAnsi="Arial"/>
        <w:sz w:val="24"/>
        <w:u w:val="single"/>
      </w:rPr>
      <w:tab/>
    </w:r>
  </w:p>
  <w:p w14:paraId="467EAD57" w14:textId="77777777" w:rsidR="009558E5" w:rsidRPr="00B93CF6" w:rsidRDefault="009558E5" w:rsidP="00B93CF6">
    <w:pPr>
      <w:pStyle w:val="Fuzeile"/>
      <w:jc w:val="center"/>
      <w:rPr>
        <w:rFonts w:ascii="Arial" w:eastAsia="MS Mincho" w:hAnsi="Arial" w:cs="Arial"/>
        <w:sz w:val="16"/>
        <w:szCs w:val="16"/>
        <w:lang w:eastAsia="ja-JP"/>
      </w:rPr>
    </w:pPr>
    <w:r w:rsidRPr="00C30A12">
      <w:rPr>
        <w:rFonts w:ascii="Arial" w:hAnsi="Arial" w:cs="Arial"/>
        <w:sz w:val="16"/>
        <w:szCs w:val="16"/>
      </w:rPr>
      <w:t xml:space="preserve">Dreychem GmbH, </w:t>
    </w:r>
    <w:r>
      <w:rPr>
        <w:rFonts w:ascii="Arial" w:eastAsia="MS Mincho" w:hAnsi="Arial" w:cs="Arial"/>
        <w:sz w:val="16"/>
        <w:szCs w:val="16"/>
        <w:lang w:eastAsia="ja-JP"/>
      </w:rPr>
      <w:t>Briggstraße 5</w:t>
    </w:r>
    <w:r w:rsidRPr="00C30A12">
      <w:rPr>
        <w:rFonts w:ascii="Arial" w:eastAsia="MS Mincho" w:hAnsi="Arial" w:cs="Arial"/>
        <w:sz w:val="16"/>
        <w:szCs w:val="16"/>
        <w:lang w:eastAsia="ja-JP"/>
      </w:rPr>
      <w:t xml:space="preserve">, </w:t>
    </w:r>
    <w:r w:rsidRPr="00B93CF6">
      <w:rPr>
        <w:rFonts w:ascii="Arial" w:eastAsia="MS Mincho" w:hAnsi="Arial" w:cs="Arial"/>
        <w:sz w:val="16"/>
        <w:szCs w:val="16"/>
        <w:lang w:eastAsia="ja-JP"/>
      </w:rPr>
      <w:t>D-26802 Moormerland, Tel.: +49 (0) 49 54 - 89 44 34, Fax: +49 (0) 49 54 - 9 55 98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C5309" w14:textId="77777777" w:rsidR="00C22601" w:rsidRDefault="00C22601">
      <w:r>
        <w:separator/>
      </w:r>
    </w:p>
  </w:footnote>
  <w:footnote w:type="continuationSeparator" w:id="0">
    <w:p w14:paraId="4042C13A" w14:textId="77777777" w:rsidR="00C22601" w:rsidRDefault="00C2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1288" w14:textId="670FF51E" w:rsidR="009558E5" w:rsidRPr="001313E8" w:rsidRDefault="009558E5" w:rsidP="000E22D5">
    <w:pPr>
      <w:pStyle w:val="Kopfzeile"/>
      <w:pBdr>
        <w:bottom w:val="single" w:sz="4" w:space="1" w:color="auto"/>
      </w:pBdr>
      <w:rPr>
        <w:rStyle w:val="Seitenzahl"/>
        <w:rFonts w:ascii="Arial" w:hAnsi="Arial" w:cs="Arial"/>
        <w:sz w:val="22"/>
        <w:szCs w:val="22"/>
      </w:rPr>
    </w:pPr>
    <w:r w:rsidRPr="001313E8">
      <w:rPr>
        <w:rFonts w:ascii="Arial" w:hAnsi="Arial" w:cs="Arial"/>
        <w:sz w:val="22"/>
        <w:szCs w:val="22"/>
      </w:rPr>
      <w:t xml:space="preserve">Seite </w:t>
    </w:r>
    <w:r w:rsidRPr="001313E8">
      <w:rPr>
        <w:rStyle w:val="Seitenzahl"/>
        <w:rFonts w:ascii="Arial" w:hAnsi="Arial" w:cs="Arial"/>
        <w:sz w:val="22"/>
        <w:szCs w:val="22"/>
      </w:rPr>
      <w:fldChar w:fldCharType="begin"/>
    </w:r>
    <w:r w:rsidRPr="001313E8">
      <w:rPr>
        <w:rStyle w:val="Seitenzahl"/>
        <w:rFonts w:ascii="Arial" w:hAnsi="Arial" w:cs="Arial"/>
        <w:sz w:val="22"/>
        <w:szCs w:val="22"/>
      </w:rPr>
      <w:instrText xml:space="preserve"> PAGE </w:instrText>
    </w:r>
    <w:r w:rsidRPr="001313E8">
      <w:rPr>
        <w:rStyle w:val="Seitenzahl"/>
        <w:rFonts w:ascii="Arial" w:hAnsi="Arial" w:cs="Arial"/>
        <w:sz w:val="22"/>
        <w:szCs w:val="22"/>
      </w:rPr>
      <w:fldChar w:fldCharType="separate"/>
    </w:r>
    <w:r w:rsidR="00B0195F">
      <w:rPr>
        <w:rStyle w:val="Seitenzahl"/>
        <w:rFonts w:ascii="Arial" w:hAnsi="Arial" w:cs="Arial"/>
        <w:noProof/>
        <w:sz w:val="22"/>
        <w:szCs w:val="22"/>
      </w:rPr>
      <w:t>2</w:t>
    </w:r>
    <w:r w:rsidRPr="001313E8">
      <w:rPr>
        <w:rStyle w:val="Seitenzahl"/>
        <w:rFonts w:ascii="Arial" w:hAnsi="Arial" w:cs="Arial"/>
        <w:sz w:val="22"/>
        <w:szCs w:val="22"/>
      </w:rPr>
      <w:fldChar w:fldCharType="end"/>
    </w:r>
    <w:r w:rsidRPr="001313E8">
      <w:rPr>
        <w:rStyle w:val="Seitenzahl"/>
        <w:rFonts w:ascii="Arial" w:hAnsi="Arial" w:cs="Arial"/>
        <w:sz w:val="22"/>
        <w:szCs w:val="22"/>
      </w:rPr>
      <w:t xml:space="preserve"> zur Pressemitteilung: </w:t>
    </w:r>
    <w:r w:rsidR="00FB3F9D" w:rsidRPr="00FB3F9D">
      <w:rPr>
        <w:rFonts w:ascii="Arial" w:hAnsi="Arial" w:cs="Arial"/>
        <w:sz w:val="22"/>
        <w:szCs w:val="22"/>
      </w:rPr>
      <w:t xml:space="preserve">Hoch effizientes Reinigungsgranulat unterstützt Entwicklung von Stapelfaser-Spezialitäten – jetzt auch </w:t>
    </w:r>
    <w:r w:rsidR="0070496E">
      <w:rPr>
        <w:rFonts w:ascii="Arial" w:hAnsi="Arial" w:cs="Arial"/>
        <w:sz w:val="22"/>
        <w:szCs w:val="22"/>
      </w:rPr>
      <w:t>bei</w:t>
    </w:r>
    <w:r w:rsidR="00FB3F9D" w:rsidRPr="00FB3F9D">
      <w:rPr>
        <w:rFonts w:ascii="Arial" w:hAnsi="Arial" w:cs="Arial"/>
        <w:sz w:val="22"/>
        <w:szCs w:val="22"/>
      </w:rPr>
      <w:t xml:space="preserve"> biobasierten Polymeren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9A9E" w14:textId="77777777" w:rsidR="009558E5" w:rsidRPr="004745E3" w:rsidRDefault="00D51573" w:rsidP="00613253">
    <w:pPr>
      <w:tabs>
        <w:tab w:val="left" w:pos="2637"/>
      </w:tabs>
      <w:spacing w:before="480" w:line="120" w:lineRule="atLeast"/>
      <w:rPr>
        <w:rFonts w:ascii="Arial" w:hAnsi="Arial"/>
        <w:b/>
        <w:bCs/>
        <w:spacing w:val="30"/>
        <w:sz w:val="32"/>
        <w:szCs w:val="32"/>
      </w:rPr>
    </w:pPr>
    <w:r>
      <w:rPr>
        <w:noProof/>
      </w:rPr>
      <w:drawing>
        <wp:anchor distT="0" distB="0" distL="114300" distR="114300" simplePos="0" relativeHeight="251657728" behindDoc="0" locked="0" layoutInCell="1" allowOverlap="1" wp14:anchorId="3FB24BC0" wp14:editId="3610D3CD">
          <wp:simplePos x="0" y="0"/>
          <wp:positionH relativeFrom="column">
            <wp:posOffset>3190240</wp:posOffset>
          </wp:positionH>
          <wp:positionV relativeFrom="paragraph">
            <wp:posOffset>-9525</wp:posOffset>
          </wp:positionV>
          <wp:extent cx="2388870" cy="547370"/>
          <wp:effectExtent l="0" t="0" r="0" b="5080"/>
          <wp:wrapNone/>
          <wp:docPr id="1" name="Bild 1" descr="dreych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ych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8E5" w:rsidRPr="004745E3">
      <w:rPr>
        <w:rFonts w:ascii="Arial" w:hAnsi="Arial"/>
        <w:b/>
        <w:bCs/>
        <w:spacing w:val="30"/>
        <w:sz w:val="32"/>
        <w:szCs w:val="32"/>
      </w:rPr>
      <w:t>PRESSEMITTEILUNG</w:t>
    </w:r>
  </w:p>
  <w:p w14:paraId="67B685AC" w14:textId="77777777" w:rsidR="009558E5" w:rsidRDefault="009558E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256"/>
    <w:multiLevelType w:val="hybridMultilevel"/>
    <w:tmpl w:val="F8FC6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3E4C98"/>
    <w:multiLevelType w:val="hybridMultilevel"/>
    <w:tmpl w:val="61847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B474FF"/>
    <w:multiLevelType w:val="hybridMultilevel"/>
    <w:tmpl w:val="53F07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BC4E57"/>
    <w:multiLevelType w:val="hybridMultilevel"/>
    <w:tmpl w:val="022A4AD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F9749C"/>
    <w:multiLevelType w:val="hybridMultilevel"/>
    <w:tmpl w:val="92D68FD2"/>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4F071C"/>
    <w:multiLevelType w:val="hybridMultilevel"/>
    <w:tmpl w:val="D2FEEF3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5D3CDE"/>
    <w:multiLevelType w:val="hybridMultilevel"/>
    <w:tmpl w:val="AE9AB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nberger Andreas">
    <w15:presenceInfo w15:providerId="AD" w15:userId="S::weinberger@ifgasota.com::883e3b03-1177-481d-9d3a-3ce4b267f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9"/>
    <w:rsid w:val="00010F9E"/>
    <w:rsid w:val="0001712C"/>
    <w:rsid w:val="0002173B"/>
    <w:rsid w:val="0002788B"/>
    <w:rsid w:val="00031F51"/>
    <w:rsid w:val="00052031"/>
    <w:rsid w:val="00080008"/>
    <w:rsid w:val="000810B1"/>
    <w:rsid w:val="000836B4"/>
    <w:rsid w:val="00086E62"/>
    <w:rsid w:val="000A182F"/>
    <w:rsid w:val="000B220B"/>
    <w:rsid w:val="000B545A"/>
    <w:rsid w:val="000E22D5"/>
    <w:rsid w:val="000E5153"/>
    <w:rsid w:val="000F665E"/>
    <w:rsid w:val="00101C36"/>
    <w:rsid w:val="001073DE"/>
    <w:rsid w:val="0011100C"/>
    <w:rsid w:val="00112B9A"/>
    <w:rsid w:val="00117059"/>
    <w:rsid w:val="00121FCE"/>
    <w:rsid w:val="00124404"/>
    <w:rsid w:val="001313E8"/>
    <w:rsid w:val="00131480"/>
    <w:rsid w:val="0013540E"/>
    <w:rsid w:val="00141588"/>
    <w:rsid w:val="00173366"/>
    <w:rsid w:val="00176FAC"/>
    <w:rsid w:val="00180AAA"/>
    <w:rsid w:val="001824F8"/>
    <w:rsid w:val="00187E7D"/>
    <w:rsid w:val="00193C95"/>
    <w:rsid w:val="001A15D9"/>
    <w:rsid w:val="001A4EE0"/>
    <w:rsid w:val="001A5FD5"/>
    <w:rsid w:val="001B36C5"/>
    <w:rsid w:val="001C0622"/>
    <w:rsid w:val="001C624E"/>
    <w:rsid w:val="001D0733"/>
    <w:rsid w:val="001D36D1"/>
    <w:rsid w:val="001D5B6E"/>
    <w:rsid w:val="001E4DD4"/>
    <w:rsid w:val="001E63AE"/>
    <w:rsid w:val="001F0C0B"/>
    <w:rsid w:val="001F3675"/>
    <w:rsid w:val="002047F6"/>
    <w:rsid w:val="00204BC4"/>
    <w:rsid w:val="00216634"/>
    <w:rsid w:val="002202C7"/>
    <w:rsid w:val="00224902"/>
    <w:rsid w:val="00225B00"/>
    <w:rsid w:val="0022702A"/>
    <w:rsid w:val="00230A29"/>
    <w:rsid w:val="002322E7"/>
    <w:rsid w:val="00233F58"/>
    <w:rsid w:val="00237C3F"/>
    <w:rsid w:val="002447EB"/>
    <w:rsid w:val="00255ADA"/>
    <w:rsid w:val="00280F26"/>
    <w:rsid w:val="002825E7"/>
    <w:rsid w:val="0029043E"/>
    <w:rsid w:val="00294235"/>
    <w:rsid w:val="002A5E8F"/>
    <w:rsid w:val="002B05B7"/>
    <w:rsid w:val="002B1054"/>
    <w:rsid w:val="002B1DB1"/>
    <w:rsid w:val="002B2CCE"/>
    <w:rsid w:val="002C7017"/>
    <w:rsid w:val="002D3563"/>
    <w:rsid w:val="002D6FF1"/>
    <w:rsid w:val="002F372D"/>
    <w:rsid w:val="003040B7"/>
    <w:rsid w:val="003052F9"/>
    <w:rsid w:val="00306BE4"/>
    <w:rsid w:val="00312A1B"/>
    <w:rsid w:val="00317F55"/>
    <w:rsid w:val="0032068E"/>
    <w:rsid w:val="003310FB"/>
    <w:rsid w:val="003326C3"/>
    <w:rsid w:val="0034034A"/>
    <w:rsid w:val="00346983"/>
    <w:rsid w:val="003475CE"/>
    <w:rsid w:val="00350762"/>
    <w:rsid w:val="00350F7C"/>
    <w:rsid w:val="00362ED6"/>
    <w:rsid w:val="003639A1"/>
    <w:rsid w:val="00364FCD"/>
    <w:rsid w:val="0037008F"/>
    <w:rsid w:val="00392F87"/>
    <w:rsid w:val="003A0636"/>
    <w:rsid w:val="003A352D"/>
    <w:rsid w:val="003C2A39"/>
    <w:rsid w:val="003C74C9"/>
    <w:rsid w:val="003C7DAB"/>
    <w:rsid w:val="003D100C"/>
    <w:rsid w:val="003D35C0"/>
    <w:rsid w:val="003F28F2"/>
    <w:rsid w:val="003F5409"/>
    <w:rsid w:val="003F64E0"/>
    <w:rsid w:val="00400ED6"/>
    <w:rsid w:val="0040371C"/>
    <w:rsid w:val="00407655"/>
    <w:rsid w:val="00407B6C"/>
    <w:rsid w:val="004135BB"/>
    <w:rsid w:val="00413921"/>
    <w:rsid w:val="00416C75"/>
    <w:rsid w:val="0044709E"/>
    <w:rsid w:val="00464675"/>
    <w:rsid w:val="00464CA3"/>
    <w:rsid w:val="00466FAE"/>
    <w:rsid w:val="004745E3"/>
    <w:rsid w:val="004762DA"/>
    <w:rsid w:val="004779C9"/>
    <w:rsid w:val="00492100"/>
    <w:rsid w:val="00496351"/>
    <w:rsid w:val="004B4D07"/>
    <w:rsid w:val="004B540A"/>
    <w:rsid w:val="004B5659"/>
    <w:rsid w:val="004E3637"/>
    <w:rsid w:val="004E4C55"/>
    <w:rsid w:val="00501561"/>
    <w:rsid w:val="00510352"/>
    <w:rsid w:val="00510582"/>
    <w:rsid w:val="00510C69"/>
    <w:rsid w:val="00512B8B"/>
    <w:rsid w:val="005255F3"/>
    <w:rsid w:val="0052711F"/>
    <w:rsid w:val="0053192E"/>
    <w:rsid w:val="00534D43"/>
    <w:rsid w:val="00545C4D"/>
    <w:rsid w:val="00556DEC"/>
    <w:rsid w:val="00556E89"/>
    <w:rsid w:val="00567018"/>
    <w:rsid w:val="00571E58"/>
    <w:rsid w:val="00575680"/>
    <w:rsid w:val="00585912"/>
    <w:rsid w:val="00593712"/>
    <w:rsid w:val="005A44B9"/>
    <w:rsid w:val="005A57C0"/>
    <w:rsid w:val="005A7404"/>
    <w:rsid w:val="005A7E31"/>
    <w:rsid w:val="005B3793"/>
    <w:rsid w:val="005C300A"/>
    <w:rsid w:val="005C6230"/>
    <w:rsid w:val="005E18FF"/>
    <w:rsid w:val="005F0178"/>
    <w:rsid w:val="005F222F"/>
    <w:rsid w:val="006127BA"/>
    <w:rsid w:val="00612A23"/>
    <w:rsid w:val="00613253"/>
    <w:rsid w:val="00613E12"/>
    <w:rsid w:val="00614D77"/>
    <w:rsid w:val="00624C43"/>
    <w:rsid w:val="00625C11"/>
    <w:rsid w:val="006260F8"/>
    <w:rsid w:val="006370E9"/>
    <w:rsid w:val="00642513"/>
    <w:rsid w:val="00643F3D"/>
    <w:rsid w:val="00650540"/>
    <w:rsid w:val="00651A5C"/>
    <w:rsid w:val="00655F26"/>
    <w:rsid w:val="0066009A"/>
    <w:rsid w:val="0067042B"/>
    <w:rsid w:val="00670A4A"/>
    <w:rsid w:val="006718D2"/>
    <w:rsid w:val="0067339F"/>
    <w:rsid w:val="00674335"/>
    <w:rsid w:val="006746E4"/>
    <w:rsid w:val="00680CCE"/>
    <w:rsid w:val="00682570"/>
    <w:rsid w:val="00687E0D"/>
    <w:rsid w:val="006915FB"/>
    <w:rsid w:val="006A7260"/>
    <w:rsid w:val="006B2EF3"/>
    <w:rsid w:val="006B3F0D"/>
    <w:rsid w:val="006B5AA6"/>
    <w:rsid w:val="006C59E7"/>
    <w:rsid w:val="006D1D68"/>
    <w:rsid w:val="006D5858"/>
    <w:rsid w:val="006E2E59"/>
    <w:rsid w:val="006F5781"/>
    <w:rsid w:val="006F7DB9"/>
    <w:rsid w:val="0070371A"/>
    <w:rsid w:val="0070496E"/>
    <w:rsid w:val="00707138"/>
    <w:rsid w:val="00710BBF"/>
    <w:rsid w:val="007131AA"/>
    <w:rsid w:val="00727F46"/>
    <w:rsid w:val="007501C1"/>
    <w:rsid w:val="00754D10"/>
    <w:rsid w:val="00767816"/>
    <w:rsid w:val="0077042B"/>
    <w:rsid w:val="00773221"/>
    <w:rsid w:val="00776A39"/>
    <w:rsid w:val="00777B0E"/>
    <w:rsid w:val="00786242"/>
    <w:rsid w:val="0078659A"/>
    <w:rsid w:val="00787CF3"/>
    <w:rsid w:val="0079478B"/>
    <w:rsid w:val="007A02BA"/>
    <w:rsid w:val="007A32CC"/>
    <w:rsid w:val="007B0936"/>
    <w:rsid w:val="007B4598"/>
    <w:rsid w:val="007B7E6E"/>
    <w:rsid w:val="007C3488"/>
    <w:rsid w:val="007D126D"/>
    <w:rsid w:val="007D33FB"/>
    <w:rsid w:val="007D4C3B"/>
    <w:rsid w:val="007D5FB6"/>
    <w:rsid w:val="007E0806"/>
    <w:rsid w:val="007E1A39"/>
    <w:rsid w:val="007F4CC9"/>
    <w:rsid w:val="007F64EF"/>
    <w:rsid w:val="00800BBB"/>
    <w:rsid w:val="00817D80"/>
    <w:rsid w:val="00817DA3"/>
    <w:rsid w:val="00820631"/>
    <w:rsid w:val="00832A7E"/>
    <w:rsid w:val="00871588"/>
    <w:rsid w:val="00871B37"/>
    <w:rsid w:val="00882D55"/>
    <w:rsid w:val="00887490"/>
    <w:rsid w:val="0088785C"/>
    <w:rsid w:val="008928A7"/>
    <w:rsid w:val="008C0F38"/>
    <w:rsid w:val="008C1923"/>
    <w:rsid w:val="008C2BFB"/>
    <w:rsid w:val="008C4F15"/>
    <w:rsid w:val="008D50E8"/>
    <w:rsid w:val="008D7812"/>
    <w:rsid w:val="008E0D0A"/>
    <w:rsid w:val="008E1950"/>
    <w:rsid w:val="008E37FC"/>
    <w:rsid w:val="008F056A"/>
    <w:rsid w:val="008F0D34"/>
    <w:rsid w:val="008F3602"/>
    <w:rsid w:val="008F62A1"/>
    <w:rsid w:val="0091584A"/>
    <w:rsid w:val="00930AFC"/>
    <w:rsid w:val="00936064"/>
    <w:rsid w:val="00942AD1"/>
    <w:rsid w:val="00950D50"/>
    <w:rsid w:val="009558E5"/>
    <w:rsid w:val="00956F83"/>
    <w:rsid w:val="00972EB3"/>
    <w:rsid w:val="00976EEC"/>
    <w:rsid w:val="00980541"/>
    <w:rsid w:val="009843C9"/>
    <w:rsid w:val="009878AD"/>
    <w:rsid w:val="00994D7C"/>
    <w:rsid w:val="009A16E7"/>
    <w:rsid w:val="009A1FE8"/>
    <w:rsid w:val="009A784E"/>
    <w:rsid w:val="009B30EA"/>
    <w:rsid w:val="009B5D3B"/>
    <w:rsid w:val="009B69C5"/>
    <w:rsid w:val="009C05B1"/>
    <w:rsid w:val="009C3F6B"/>
    <w:rsid w:val="009C3F86"/>
    <w:rsid w:val="009D77D3"/>
    <w:rsid w:val="009E0202"/>
    <w:rsid w:val="009E046F"/>
    <w:rsid w:val="009E251E"/>
    <w:rsid w:val="009E3007"/>
    <w:rsid w:val="009E39F2"/>
    <w:rsid w:val="009F3780"/>
    <w:rsid w:val="00A40CAE"/>
    <w:rsid w:val="00A4524C"/>
    <w:rsid w:val="00A61020"/>
    <w:rsid w:val="00A62741"/>
    <w:rsid w:val="00A65ECE"/>
    <w:rsid w:val="00A723CA"/>
    <w:rsid w:val="00A763DE"/>
    <w:rsid w:val="00A855D2"/>
    <w:rsid w:val="00A96E12"/>
    <w:rsid w:val="00AA253D"/>
    <w:rsid w:val="00AB402C"/>
    <w:rsid w:val="00AB5C8C"/>
    <w:rsid w:val="00AB720C"/>
    <w:rsid w:val="00AC5FED"/>
    <w:rsid w:val="00AD3A66"/>
    <w:rsid w:val="00AD4926"/>
    <w:rsid w:val="00AD75FF"/>
    <w:rsid w:val="00AE1F0F"/>
    <w:rsid w:val="00AE2705"/>
    <w:rsid w:val="00AF08AB"/>
    <w:rsid w:val="00B0195F"/>
    <w:rsid w:val="00B01FB9"/>
    <w:rsid w:val="00B139E1"/>
    <w:rsid w:val="00B16919"/>
    <w:rsid w:val="00B231A1"/>
    <w:rsid w:val="00B2721C"/>
    <w:rsid w:val="00B2744F"/>
    <w:rsid w:val="00B42602"/>
    <w:rsid w:val="00B45517"/>
    <w:rsid w:val="00B463EC"/>
    <w:rsid w:val="00B55653"/>
    <w:rsid w:val="00B62B54"/>
    <w:rsid w:val="00B62C11"/>
    <w:rsid w:val="00B65C95"/>
    <w:rsid w:val="00B7664D"/>
    <w:rsid w:val="00B81B7E"/>
    <w:rsid w:val="00B82BF9"/>
    <w:rsid w:val="00B91812"/>
    <w:rsid w:val="00B92A7E"/>
    <w:rsid w:val="00B92C21"/>
    <w:rsid w:val="00B93CF6"/>
    <w:rsid w:val="00BA2D45"/>
    <w:rsid w:val="00BB1DC6"/>
    <w:rsid w:val="00BB52AE"/>
    <w:rsid w:val="00BB6C60"/>
    <w:rsid w:val="00BC30FF"/>
    <w:rsid w:val="00BE1D77"/>
    <w:rsid w:val="00BE6FFA"/>
    <w:rsid w:val="00BE7D17"/>
    <w:rsid w:val="00BF5990"/>
    <w:rsid w:val="00C03F62"/>
    <w:rsid w:val="00C14E31"/>
    <w:rsid w:val="00C1706F"/>
    <w:rsid w:val="00C22601"/>
    <w:rsid w:val="00C23260"/>
    <w:rsid w:val="00C23547"/>
    <w:rsid w:val="00C274AF"/>
    <w:rsid w:val="00C30A12"/>
    <w:rsid w:val="00C32CFD"/>
    <w:rsid w:val="00C55CAC"/>
    <w:rsid w:val="00C6331E"/>
    <w:rsid w:val="00C7118E"/>
    <w:rsid w:val="00C81553"/>
    <w:rsid w:val="00C92DC5"/>
    <w:rsid w:val="00CA3E52"/>
    <w:rsid w:val="00CA52AC"/>
    <w:rsid w:val="00CB0B85"/>
    <w:rsid w:val="00CB50BE"/>
    <w:rsid w:val="00CC4317"/>
    <w:rsid w:val="00CC434B"/>
    <w:rsid w:val="00CC4F3E"/>
    <w:rsid w:val="00CD3843"/>
    <w:rsid w:val="00CE0193"/>
    <w:rsid w:val="00CE6659"/>
    <w:rsid w:val="00D10386"/>
    <w:rsid w:val="00D10DB8"/>
    <w:rsid w:val="00D15175"/>
    <w:rsid w:val="00D276DE"/>
    <w:rsid w:val="00D3115C"/>
    <w:rsid w:val="00D34AD2"/>
    <w:rsid w:val="00D50B7F"/>
    <w:rsid w:val="00D51573"/>
    <w:rsid w:val="00D56A1A"/>
    <w:rsid w:val="00D57790"/>
    <w:rsid w:val="00D57C55"/>
    <w:rsid w:val="00D627BC"/>
    <w:rsid w:val="00D627C4"/>
    <w:rsid w:val="00D669DB"/>
    <w:rsid w:val="00D7251C"/>
    <w:rsid w:val="00D872A5"/>
    <w:rsid w:val="00D9039E"/>
    <w:rsid w:val="00D90A19"/>
    <w:rsid w:val="00D95D61"/>
    <w:rsid w:val="00DA5713"/>
    <w:rsid w:val="00DA5F39"/>
    <w:rsid w:val="00DB1AEB"/>
    <w:rsid w:val="00DB575B"/>
    <w:rsid w:val="00DB6C92"/>
    <w:rsid w:val="00DC18CE"/>
    <w:rsid w:val="00DD3BA4"/>
    <w:rsid w:val="00DE414B"/>
    <w:rsid w:val="00DF1ED7"/>
    <w:rsid w:val="00E02746"/>
    <w:rsid w:val="00E0549A"/>
    <w:rsid w:val="00E072E5"/>
    <w:rsid w:val="00E10B6D"/>
    <w:rsid w:val="00E15708"/>
    <w:rsid w:val="00E22F7E"/>
    <w:rsid w:val="00E33C52"/>
    <w:rsid w:val="00E455B2"/>
    <w:rsid w:val="00E56DB5"/>
    <w:rsid w:val="00E57BE8"/>
    <w:rsid w:val="00E623DE"/>
    <w:rsid w:val="00E64305"/>
    <w:rsid w:val="00E77D2A"/>
    <w:rsid w:val="00E815C1"/>
    <w:rsid w:val="00E864A6"/>
    <w:rsid w:val="00E97326"/>
    <w:rsid w:val="00EA1EBD"/>
    <w:rsid w:val="00EB0432"/>
    <w:rsid w:val="00EC40EA"/>
    <w:rsid w:val="00EC487F"/>
    <w:rsid w:val="00EE0FF0"/>
    <w:rsid w:val="00EE12E0"/>
    <w:rsid w:val="00EE4C59"/>
    <w:rsid w:val="00EE4E0E"/>
    <w:rsid w:val="00EE7486"/>
    <w:rsid w:val="00F02328"/>
    <w:rsid w:val="00F10C2C"/>
    <w:rsid w:val="00F116B6"/>
    <w:rsid w:val="00F119B4"/>
    <w:rsid w:val="00F235FE"/>
    <w:rsid w:val="00F27241"/>
    <w:rsid w:val="00F36E05"/>
    <w:rsid w:val="00F423B1"/>
    <w:rsid w:val="00F4709D"/>
    <w:rsid w:val="00F51145"/>
    <w:rsid w:val="00F53877"/>
    <w:rsid w:val="00F547EE"/>
    <w:rsid w:val="00F61653"/>
    <w:rsid w:val="00F61E8A"/>
    <w:rsid w:val="00F722EA"/>
    <w:rsid w:val="00F74E89"/>
    <w:rsid w:val="00F77860"/>
    <w:rsid w:val="00F83FE5"/>
    <w:rsid w:val="00FA0128"/>
    <w:rsid w:val="00FB3CDB"/>
    <w:rsid w:val="00FB3F9D"/>
    <w:rsid w:val="00FB587A"/>
    <w:rsid w:val="00FB7022"/>
    <w:rsid w:val="00FC32D0"/>
    <w:rsid w:val="00FE28FD"/>
    <w:rsid w:val="00FE7B95"/>
    <w:rsid w:val="00FF2F76"/>
    <w:rsid w:val="00FF30E4"/>
    <w:rsid w:val="00FF667C"/>
    <w:rsid w:val="00FF6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76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paragraph" w:styleId="berschrift4">
    <w:name w:val="heading 4"/>
    <w:basedOn w:val="Standard"/>
    <w:next w:val="Standard"/>
    <w:link w:val="berschrift4Zchn"/>
    <w:uiPriority w:val="9"/>
    <w:semiHidden/>
    <w:unhideWhenUsed/>
    <w:qFormat/>
    <w:rsid w:val="004963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styleId="Kommentarzeichen">
    <w:name w:val="annotation reference"/>
    <w:uiPriority w:val="99"/>
    <w:semiHidden/>
    <w:unhideWhenUsed/>
    <w:rsid w:val="00C23547"/>
    <w:rPr>
      <w:sz w:val="16"/>
      <w:szCs w:val="16"/>
    </w:rPr>
  </w:style>
  <w:style w:type="paragraph" w:styleId="Kommentartext">
    <w:name w:val="annotation text"/>
    <w:basedOn w:val="Standard"/>
    <w:link w:val="KommentartextZchn"/>
    <w:uiPriority w:val="99"/>
    <w:semiHidden/>
    <w:unhideWhenUsed/>
    <w:rsid w:val="00C23547"/>
  </w:style>
  <w:style w:type="character" w:customStyle="1" w:styleId="KommentartextZchn">
    <w:name w:val="Kommentartext Zchn"/>
    <w:basedOn w:val="Absatz-Standardschriftart"/>
    <w:link w:val="Kommentartext"/>
    <w:uiPriority w:val="99"/>
    <w:semiHidden/>
    <w:rsid w:val="00C23547"/>
  </w:style>
  <w:style w:type="paragraph" w:styleId="Kommentarthema">
    <w:name w:val="annotation subject"/>
    <w:basedOn w:val="Kommentartext"/>
    <w:next w:val="Kommentartext"/>
    <w:link w:val="KommentarthemaZchn"/>
    <w:uiPriority w:val="99"/>
    <w:semiHidden/>
    <w:unhideWhenUsed/>
    <w:rsid w:val="00C23547"/>
    <w:rPr>
      <w:b/>
      <w:bCs/>
      <w:lang w:val="x-none" w:eastAsia="x-none"/>
    </w:rPr>
  </w:style>
  <w:style w:type="character" w:customStyle="1" w:styleId="KommentarthemaZchn">
    <w:name w:val="Kommentarthema Zchn"/>
    <w:link w:val="Kommentarthema"/>
    <w:uiPriority w:val="99"/>
    <w:semiHidden/>
    <w:rsid w:val="00C23547"/>
    <w:rPr>
      <w:b/>
      <w:bCs/>
    </w:rPr>
  </w:style>
  <w:style w:type="character" w:customStyle="1" w:styleId="berschrift4Zchn">
    <w:name w:val="Überschrift 4 Zchn"/>
    <w:basedOn w:val="Absatz-Standardschriftart"/>
    <w:link w:val="berschrift4"/>
    <w:uiPriority w:val="9"/>
    <w:semiHidden/>
    <w:rsid w:val="004963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paragraph" w:styleId="berschrift4">
    <w:name w:val="heading 4"/>
    <w:basedOn w:val="Standard"/>
    <w:next w:val="Standard"/>
    <w:link w:val="berschrift4Zchn"/>
    <w:uiPriority w:val="9"/>
    <w:semiHidden/>
    <w:unhideWhenUsed/>
    <w:qFormat/>
    <w:rsid w:val="004963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styleId="Kommentarzeichen">
    <w:name w:val="annotation reference"/>
    <w:uiPriority w:val="99"/>
    <w:semiHidden/>
    <w:unhideWhenUsed/>
    <w:rsid w:val="00C23547"/>
    <w:rPr>
      <w:sz w:val="16"/>
      <w:szCs w:val="16"/>
    </w:rPr>
  </w:style>
  <w:style w:type="paragraph" w:styleId="Kommentartext">
    <w:name w:val="annotation text"/>
    <w:basedOn w:val="Standard"/>
    <w:link w:val="KommentartextZchn"/>
    <w:uiPriority w:val="99"/>
    <w:semiHidden/>
    <w:unhideWhenUsed/>
    <w:rsid w:val="00C23547"/>
  </w:style>
  <w:style w:type="character" w:customStyle="1" w:styleId="KommentartextZchn">
    <w:name w:val="Kommentartext Zchn"/>
    <w:basedOn w:val="Absatz-Standardschriftart"/>
    <w:link w:val="Kommentartext"/>
    <w:uiPriority w:val="99"/>
    <w:semiHidden/>
    <w:rsid w:val="00C23547"/>
  </w:style>
  <w:style w:type="paragraph" w:styleId="Kommentarthema">
    <w:name w:val="annotation subject"/>
    <w:basedOn w:val="Kommentartext"/>
    <w:next w:val="Kommentartext"/>
    <w:link w:val="KommentarthemaZchn"/>
    <w:uiPriority w:val="99"/>
    <w:semiHidden/>
    <w:unhideWhenUsed/>
    <w:rsid w:val="00C23547"/>
    <w:rPr>
      <w:b/>
      <w:bCs/>
      <w:lang w:val="x-none" w:eastAsia="x-none"/>
    </w:rPr>
  </w:style>
  <w:style w:type="character" w:customStyle="1" w:styleId="KommentarthemaZchn">
    <w:name w:val="Kommentarthema Zchn"/>
    <w:link w:val="Kommentarthema"/>
    <w:uiPriority w:val="99"/>
    <w:semiHidden/>
    <w:rsid w:val="00C23547"/>
    <w:rPr>
      <w:b/>
      <w:bCs/>
    </w:rPr>
  </w:style>
  <w:style w:type="character" w:customStyle="1" w:styleId="berschrift4Zchn">
    <w:name w:val="Überschrift 4 Zchn"/>
    <w:basedOn w:val="Absatz-Standardschriftart"/>
    <w:link w:val="berschrift4"/>
    <w:uiPriority w:val="9"/>
    <w:semiHidden/>
    <w:rsid w:val="004963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271">
      <w:bodyDiv w:val="1"/>
      <w:marLeft w:val="0"/>
      <w:marRight w:val="0"/>
      <w:marTop w:val="0"/>
      <w:marBottom w:val="0"/>
      <w:divBdr>
        <w:top w:val="none" w:sz="0" w:space="0" w:color="auto"/>
        <w:left w:val="none" w:sz="0" w:space="0" w:color="auto"/>
        <w:bottom w:val="none" w:sz="0" w:space="0" w:color="auto"/>
        <w:right w:val="none" w:sz="0" w:space="0" w:color="auto"/>
      </w:divBdr>
    </w:div>
    <w:div w:id="241451682">
      <w:bodyDiv w:val="1"/>
      <w:marLeft w:val="0"/>
      <w:marRight w:val="0"/>
      <w:marTop w:val="0"/>
      <w:marBottom w:val="0"/>
      <w:divBdr>
        <w:top w:val="none" w:sz="0" w:space="0" w:color="auto"/>
        <w:left w:val="none" w:sz="0" w:space="0" w:color="auto"/>
        <w:bottom w:val="none" w:sz="0" w:space="0" w:color="auto"/>
        <w:right w:val="none" w:sz="0" w:space="0" w:color="auto"/>
      </w:divBdr>
    </w:div>
    <w:div w:id="315063767">
      <w:bodyDiv w:val="1"/>
      <w:marLeft w:val="0"/>
      <w:marRight w:val="0"/>
      <w:marTop w:val="0"/>
      <w:marBottom w:val="0"/>
      <w:divBdr>
        <w:top w:val="none" w:sz="0" w:space="0" w:color="auto"/>
        <w:left w:val="none" w:sz="0" w:space="0" w:color="auto"/>
        <w:bottom w:val="none" w:sz="0" w:space="0" w:color="auto"/>
        <w:right w:val="none" w:sz="0" w:space="0" w:color="auto"/>
      </w:divBdr>
    </w:div>
    <w:div w:id="383338386">
      <w:bodyDiv w:val="1"/>
      <w:marLeft w:val="0"/>
      <w:marRight w:val="0"/>
      <w:marTop w:val="0"/>
      <w:marBottom w:val="0"/>
      <w:divBdr>
        <w:top w:val="none" w:sz="0" w:space="0" w:color="auto"/>
        <w:left w:val="none" w:sz="0" w:space="0" w:color="auto"/>
        <w:bottom w:val="none" w:sz="0" w:space="0" w:color="auto"/>
        <w:right w:val="none" w:sz="0" w:space="0" w:color="auto"/>
      </w:divBdr>
      <w:divsChild>
        <w:div w:id="1975746373">
          <w:marLeft w:val="0"/>
          <w:marRight w:val="0"/>
          <w:marTop w:val="0"/>
          <w:marBottom w:val="0"/>
          <w:divBdr>
            <w:top w:val="none" w:sz="0" w:space="0" w:color="auto"/>
            <w:left w:val="none" w:sz="0" w:space="0" w:color="auto"/>
            <w:bottom w:val="none" w:sz="0" w:space="0" w:color="auto"/>
            <w:right w:val="none" w:sz="0" w:space="0" w:color="auto"/>
          </w:divBdr>
          <w:divsChild>
            <w:div w:id="1928735340">
              <w:marLeft w:val="0"/>
              <w:marRight w:val="0"/>
              <w:marTop w:val="0"/>
              <w:marBottom w:val="0"/>
              <w:divBdr>
                <w:top w:val="none" w:sz="0" w:space="0" w:color="auto"/>
                <w:left w:val="none" w:sz="0" w:space="0" w:color="auto"/>
                <w:bottom w:val="none" w:sz="0" w:space="0" w:color="auto"/>
                <w:right w:val="none" w:sz="0" w:space="0" w:color="auto"/>
              </w:divBdr>
              <w:divsChild>
                <w:div w:id="1072195678">
                  <w:marLeft w:val="0"/>
                  <w:marRight w:val="0"/>
                  <w:marTop w:val="0"/>
                  <w:marBottom w:val="0"/>
                  <w:divBdr>
                    <w:top w:val="none" w:sz="0" w:space="0" w:color="auto"/>
                    <w:left w:val="none" w:sz="0" w:space="0" w:color="auto"/>
                    <w:bottom w:val="none" w:sz="0" w:space="0" w:color="auto"/>
                    <w:right w:val="none" w:sz="0" w:space="0" w:color="auto"/>
                  </w:divBdr>
                  <w:divsChild>
                    <w:div w:id="1274752772">
                      <w:marLeft w:val="0"/>
                      <w:marRight w:val="0"/>
                      <w:marTop w:val="0"/>
                      <w:marBottom w:val="0"/>
                      <w:divBdr>
                        <w:top w:val="none" w:sz="0" w:space="0" w:color="auto"/>
                        <w:left w:val="none" w:sz="0" w:space="0" w:color="auto"/>
                        <w:bottom w:val="none" w:sz="0" w:space="0" w:color="auto"/>
                        <w:right w:val="none" w:sz="0" w:space="0" w:color="auto"/>
                      </w:divBdr>
                      <w:divsChild>
                        <w:div w:id="158348537">
                          <w:marLeft w:val="0"/>
                          <w:marRight w:val="0"/>
                          <w:marTop w:val="0"/>
                          <w:marBottom w:val="0"/>
                          <w:divBdr>
                            <w:top w:val="none" w:sz="0" w:space="0" w:color="auto"/>
                            <w:left w:val="none" w:sz="0" w:space="0" w:color="auto"/>
                            <w:bottom w:val="none" w:sz="0" w:space="0" w:color="auto"/>
                            <w:right w:val="none" w:sz="0" w:space="0" w:color="auto"/>
                          </w:divBdr>
                          <w:divsChild>
                            <w:div w:id="1793748553">
                              <w:marLeft w:val="0"/>
                              <w:marRight w:val="0"/>
                              <w:marTop w:val="0"/>
                              <w:marBottom w:val="0"/>
                              <w:divBdr>
                                <w:top w:val="none" w:sz="0" w:space="0" w:color="auto"/>
                                <w:left w:val="none" w:sz="0" w:space="0" w:color="auto"/>
                                <w:bottom w:val="none" w:sz="0" w:space="0" w:color="auto"/>
                                <w:right w:val="none" w:sz="0" w:space="0" w:color="auto"/>
                              </w:divBdr>
                              <w:divsChild>
                                <w:div w:id="2091848181">
                                  <w:marLeft w:val="0"/>
                                  <w:marRight w:val="0"/>
                                  <w:marTop w:val="0"/>
                                  <w:marBottom w:val="0"/>
                                  <w:divBdr>
                                    <w:top w:val="none" w:sz="0" w:space="0" w:color="auto"/>
                                    <w:left w:val="none" w:sz="0" w:space="0" w:color="auto"/>
                                    <w:bottom w:val="none" w:sz="0" w:space="0" w:color="auto"/>
                                    <w:right w:val="none" w:sz="0" w:space="0" w:color="auto"/>
                                  </w:divBdr>
                                  <w:divsChild>
                                    <w:div w:id="1047215652">
                                      <w:marLeft w:val="0"/>
                                      <w:marRight w:val="0"/>
                                      <w:marTop w:val="0"/>
                                      <w:marBottom w:val="0"/>
                                      <w:divBdr>
                                        <w:top w:val="none" w:sz="0" w:space="0" w:color="auto"/>
                                        <w:left w:val="none" w:sz="0" w:space="0" w:color="auto"/>
                                        <w:bottom w:val="none" w:sz="0" w:space="0" w:color="auto"/>
                                        <w:right w:val="none" w:sz="0" w:space="0" w:color="auto"/>
                                      </w:divBdr>
                                      <w:divsChild>
                                        <w:div w:id="4965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0050">
      <w:bodyDiv w:val="1"/>
      <w:marLeft w:val="0"/>
      <w:marRight w:val="0"/>
      <w:marTop w:val="0"/>
      <w:marBottom w:val="0"/>
      <w:divBdr>
        <w:top w:val="none" w:sz="0" w:space="0" w:color="auto"/>
        <w:left w:val="none" w:sz="0" w:space="0" w:color="auto"/>
        <w:bottom w:val="none" w:sz="0" w:space="0" w:color="auto"/>
        <w:right w:val="none" w:sz="0" w:space="0" w:color="auto"/>
      </w:divBdr>
    </w:div>
    <w:div w:id="572856840">
      <w:bodyDiv w:val="1"/>
      <w:marLeft w:val="0"/>
      <w:marRight w:val="0"/>
      <w:marTop w:val="0"/>
      <w:marBottom w:val="0"/>
      <w:divBdr>
        <w:top w:val="none" w:sz="0" w:space="0" w:color="auto"/>
        <w:left w:val="none" w:sz="0" w:space="0" w:color="auto"/>
        <w:bottom w:val="none" w:sz="0" w:space="0" w:color="auto"/>
        <w:right w:val="none" w:sz="0" w:space="0" w:color="auto"/>
      </w:divBdr>
      <w:divsChild>
        <w:div w:id="415368478">
          <w:marLeft w:val="0"/>
          <w:marRight w:val="0"/>
          <w:marTop w:val="0"/>
          <w:marBottom w:val="0"/>
          <w:divBdr>
            <w:top w:val="none" w:sz="0" w:space="0" w:color="auto"/>
            <w:left w:val="none" w:sz="0" w:space="0" w:color="auto"/>
            <w:bottom w:val="none" w:sz="0" w:space="0" w:color="auto"/>
            <w:right w:val="none" w:sz="0" w:space="0" w:color="auto"/>
          </w:divBdr>
          <w:divsChild>
            <w:div w:id="1425809658">
              <w:marLeft w:val="0"/>
              <w:marRight w:val="0"/>
              <w:marTop w:val="0"/>
              <w:marBottom w:val="0"/>
              <w:divBdr>
                <w:top w:val="none" w:sz="0" w:space="0" w:color="auto"/>
                <w:left w:val="none" w:sz="0" w:space="0" w:color="auto"/>
                <w:bottom w:val="none" w:sz="0" w:space="0" w:color="auto"/>
                <w:right w:val="none" w:sz="0" w:space="0" w:color="auto"/>
              </w:divBdr>
              <w:divsChild>
                <w:div w:id="1313758463">
                  <w:marLeft w:val="0"/>
                  <w:marRight w:val="0"/>
                  <w:marTop w:val="0"/>
                  <w:marBottom w:val="0"/>
                  <w:divBdr>
                    <w:top w:val="none" w:sz="0" w:space="0" w:color="auto"/>
                    <w:left w:val="none" w:sz="0" w:space="0" w:color="auto"/>
                    <w:bottom w:val="none" w:sz="0" w:space="0" w:color="auto"/>
                    <w:right w:val="none" w:sz="0" w:space="0" w:color="auto"/>
                  </w:divBdr>
                  <w:divsChild>
                    <w:div w:id="641427388">
                      <w:marLeft w:val="0"/>
                      <w:marRight w:val="0"/>
                      <w:marTop w:val="0"/>
                      <w:marBottom w:val="0"/>
                      <w:divBdr>
                        <w:top w:val="none" w:sz="0" w:space="0" w:color="auto"/>
                        <w:left w:val="none" w:sz="0" w:space="0" w:color="auto"/>
                        <w:bottom w:val="none" w:sz="0" w:space="0" w:color="auto"/>
                        <w:right w:val="none" w:sz="0" w:space="0" w:color="auto"/>
                      </w:divBdr>
                      <w:divsChild>
                        <w:div w:id="1658340958">
                          <w:marLeft w:val="0"/>
                          <w:marRight w:val="0"/>
                          <w:marTop w:val="0"/>
                          <w:marBottom w:val="0"/>
                          <w:divBdr>
                            <w:top w:val="none" w:sz="0" w:space="0" w:color="auto"/>
                            <w:left w:val="none" w:sz="0" w:space="0" w:color="auto"/>
                            <w:bottom w:val="none" w:sz="0" w:space="0" w:color="auto"/>
                            <w:right w:val="none" w:sz="0" w:space="0" w:color="auto"/>
                          </w:divBdr>
                          <w:divsChild>
                            <w:div w:id="1014769082">
                              <w:marLeft w:val="0"/>
                              <w:marRight w:val="0"/>
                              <w:marTop w:val="0"/>
                              <w:marBottom w:val="0"/>
                              <w:divBdr>
                                <w:top w:val="none" w:sz="0" w:space="0" w:color="auto"/>
                                <w:left w:val="none" w:sz="0" w:space="0" w:color="auto"/>
                                <w:bottom w:val="none" w:sz="0" w:space="0" w:color="auto"/>
                                <w:right w:val="none" w:sz="0" w:space="0" w:color="auto"/>
                              </w:divBdr>
                              <w:divsChild>
                                <w:div w:id="555971600">
                                  <w:marLeft w:val="0"/>
                                  <w:marRight w:val="0"/>
                                  <w:marTop w:val="0"/>
                                  <w:marBottom w:val="0"/>
                                  <w:divBdr>
                                    <w:top w:val="none" w:sz="0" w:space="0" w:color="auto"/>
                                    <w:left w:val="none" w:sz="0" w:space="0" w:color="auto"/>
                                    <w:bottom w:val="none" w:sz="0" w:space="0" w:color="auto"/>
                                    <w:right w:val="none" w:sz="0" w:space="0" w:color="auto"/>
                                  </w:divBdr>
                                  <w:divsChild>
                                    <w:div w:id="12594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096">
                          <w:marLeft w:val="0"/>
                          <w:marRight w:val="0"/>
                          <w:marTop w:val="0"/>
                          <w:marBottom w:val="0"/>
                          <w:divBdr>
                            <w:top w:val="none" w:sz="0" w:space="0" w:color="auto"/>
                            <w:left w:val="none" w:sz="0" w:space="0" w:color="auto"/>
                            <w:bottom w:val="none" w:sz="0" w:space="0" w:color="auto"/>
                            <w:right w:val="none" w:sz="0" w:space="0" w:color="auto"/>
                          </w:divBdr>
                          <w:divsChild>
                            <w:div w:id="1657489300">
                              <w:marLeft w:val="0"/>
                              <w:marRight w:val="0"/>
                              <w:marTop w:val="0"/>
                              <w:marBottom w:val="0"/>
                              <w:divBdr>
                                <w:top w:val="none" w:sz="0" w:space="0" w:color="auto"/>
                                <w:left w:val="none" w:sz="0" w:space="0" w:color="auto"/>
                                <w:bottom w:val="none" w:sz="0" w:space="0" w:color="auto"/>
                                <w:right w:val="none" w:sz="0" w:space="0" w:color="auto"/>
                              </w:divBdr>
                              <w:divsChild>
                                <w:div w:id="1346322476">
                                  <w:marLeft w:val="0"/>
                                  <w:marRight w:val="0"/>
                                  <w:marTop w:val="0"/>
                                  <w:marBottom w:val="0"/>
                                  <w:divBdr>
                                    <w:top w:val="none" w:sz="0" w:space="0" w:color="auto"/>
                                    <w:left w:val="none" w:sz="0" w:space="0" w:color="auto"/>
                                    <w:bottom w:val="none" w:sz="0" w:space="0" w:color="auto"/>
                                    <w:right w:val="none" w:sz="0" w:space="0" w:color="auto"/>
                                  </w:divBdr>
                                  <w:divsChild>
                                    <w:div w:id="138888773">
                                      <w:marLeft w:val="0"/>
                                      <w:marRight w:val="0"/>
                                      <w:marTop w:val="0"/>
                                      <w:marBottom w:val="0"/>
                                      <w:divBdr>
                                        <w:top w:val="none" w:sz="0" w:space="0" w:color="auto"/>
                                        <w:left w:val="none" w:sz="0" w:space="0" w:color="auto"/>
                                        <w:bottom w:val="none" w:sz="0" w:space="0" w:color="auto"/>
                                        <w:right w:val="none" w:sz="0" w:space="0" w:color="auto"/>
                                      </w:divBdr>
                                      <w:divsChild>
                                        <w:div w:id="523253871">
                                          <w:marLeft w:val="0"/>
                                          <w:marRight w:val="0"/>
                                          <w:marTop w:val="0"/>
                                          <w:marBottom w:val="0"/>
                                          <w:divBdr>
                                            <w:top w:val="none" w:sz="0" w:space="0" w:color="auto"/>
                                            <w:left w:val="none" w:sz="0" w:space="0" w:color="auto"/>
                                            <w:bottom w:val="none" w:sz="0" w:space="0" w:color="auto"/>
                                            <w:right w:val="none" w:sz="0" w:space="0" w:color="auto"/>
                                          </w:divBdr>
                                          <w:divsChild>
                                            <w:div w:id="8527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5075">
                              <w:marLeft w:val="0"/>
                              <w:marRight w:val="0"/>
                              <w:marTop w:val="0"/>
                              <w:marBottom w:val="0"/>
                              <w:divBdr>
                                <w:top w:val="none" w:sz="0" w:space="0" w:color="auto"/>
                                <w:left w:val="none" w:sz="0" w:space="0" w:color="auto"/>
                                <w:bottom w:val="none" w:sz="0" w:space="0" w:color="auto"/>
                                <w:right w:val="none" w:sz="0" w:space="0" w:color="auto"/>
                              </w:divBdr>
                              <w:divsChild>
                                <w:div w:id="1111976469">
                                  <w:marLeft w:val="0"/>
                                  <w:marRight w:val="0"/>
                                  <w:marTop w:val="0"/>
                                  <w:marBottom w:val="0"/>
                                  <w:divBdr>
                                    <w:top w:val="none" w:sz="0" w:space="0" w:color="auto"/>
                                    <w:left w:val="none" w:sz="0" w:space="0" w:color="auto"/>
                                    <w:bottom w:val="none" w:sz="0" w:space="0" w:color="auto"/>
                                    <w:right w:val="none" w:sz="0" w:space="0" w:color="auto"/>
                                  </w:divBdr>
                                  <w:divsChild>
                                    <w:div w:id="689255069">
                                      <w:marLeft w:val="0"/>
                                      <w:marRight w:val="0"/>
                                      <w:marTop w:val="0"/>
                                      <w:marBottom w:val="0"/>
                                      <w:divBdr>
                                        <w:top w:val="none" w:sz="0" w:space="0" w:color="auto"/>
                                        <w:left w:val="none" w:sz="0" w:space="0" w:color="auto"/>
                                        <w:bottom w:val="none" w:sz="0" w:space="0" w:color="auto"/>
                                        <w:right w:val="none" w:sz="0" w:space="0" w:color="auto"/>
                                      </w:divBdr>
                                      <w:divsChild>
                                        <w:div w:id="486285068">
                                          <w:marLeft w:val="0"/>
                                          <w:marRight w:val="0"/>
                                          <w:marTop w:val="0"/>
                                          <w:marBottom w:val="0"/>
                                          <w:divBdr>
                                            <w:top w:val="none" w:sz="0" w:space="0" w:color="auto"/>
                                            <w:left w:val="none" w:sz="0" w:space="0" w:color="auto"/>
                                            <w:bottom w:val="none" w:sz="0" w:space="0" w:color="auto"/>
                                            <w:right w:val="none" w:sz="0" w:space="0" w:color="auto"/>
                                          </w:divBdr>
                                          <w:divsChild>
                                            <w:div w:id="4493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057492">
          <w:marLeft w:val="0"/>
          <w:marRight w:val="0"/>
          <w:marTop w:val="0"/>
          <w:marBottom w:val="0"/>
          <w:divBdr>
            <w:top w:val="none" w:sz="0" w:space="0" w:color="auto"/>
            <w:left w:val="none" w:sz="0" w:space="0" w:color="auto"/>
            <w:bottom w:val="none" w:sz="0" w:space="0" w:color="auto"/>
            <w:right w:val="none" w:sz="0" w:space="0" w:color="auto"/>
          </w:divBdr>
          <w:divsChild>
            <w:div w:id="2027126525">
              <w:marLeft w:val="0"/>
              <w:marRight w:val="0"/>
              <w:marTop w:val="0"/>
              <w:marBottom w:val="0"/>
              <w:divBdr>
                <w:top w:val="none" w:sz="0" w:space="0" w:color="auto"/>
                <w:left w:val="none" w:sz="0" w:space="0" w:color="auto"/>
                <w:bottom w:val="none" w:sz="0" w:space="0" w:color="auto"/>
                <w:right w:val="none" w:sz="0" w:space="0" w:color="auto"/>
              </w:divBdr>
              <w:divsChild>
                <w:div w:id="1145857334">
                  <w:marLeft w:val="0"/>
                  <w:marRight w:val="0"/>
                  <w:marTop w:val="0"/>
                  <w:marBottom w:val="0"/>
                  <w:divBdr>
                    <w:top w:val="none" w:sz="0" w:space="0" w:color="auto"/>
                    <w:left w:val="none" w:sz="0" w:space="0" w:color="auto"/>
                    <w:bottom w:val="none" w:sz="0" w:space="0" w:color="auto"/>
                    <w:right w:val="none" w:sz="0" w:space="0" w:color="auto"/>
                  </w:divBdr>
                  <w:divsChild>
                    <w:div w:id="149948438">
                      <w:marLeft w:val="0"/>
                      <w:marRight w:val="0"/>
                      <w:marTop w:val="0"/>
                      <w:marBottom w:val="0"/>
                      <w:divBdr>
                        <w:top w:val="none" w:sz="0" w:space="0" w:color="auto"/>
                        <w:left w:val="none" w:sz="0" w:space="0" w:color="auto"/>
                        <w:bottom w:val="none" w:sz="0" w:space="0" w:color="auto"/>
                        <w:right w:val="none" w:sz="0" w:space="0" w:color="auto"/>
                      </w:divBdr>
                      <w:divsChild>
                        <w:div w:id="1368876480">
                          <w:marLeft w:val="0"/>
                          <w:marRight w:val="0"/>
                          <w:marTop w:val="0"/>
                          <w:marBottom w:val="0"/>
                          <w:divBdr>
                            <w:top w:val="none" w:sz="0" w:space="0" w:color="auto"/>
                            <w:left w:val="none" w:sz="0" w:space="0" w:color="auto"/>
                            <w:bottom w:val="none" w:sz="0" w:space="0" w:color="auto"/>
                            <w:right w:val="none" w:sz="0" w:space="0" w:color="auto"/>
                          </w:divBdr>
                          <w:divsChild>
                            <w:div w:id="1627273432">
                              <w:marLeft w:val="0"/>
                              <w:marRight w:val="0"/>
                              <w:marTop w:val="0"/>
                              <w:marBottom w:val="0"/>
                              <w:divBdr>
                                <w:top w:val="none" w:sz="0" w:space="0" w:color="auto"/>
                                <w:left w:val="none" w:sz="0" w:space="0" w:color="auto"/>
                                <w:bottom w:val="none" w:sz="0" w:space="0" w:color="auto"/>
                                <w:right w:val="none" w:sz="0" w:space="0" w:color="auto"/>
                              </w:divBdr>
                            </w:div>
                          </w:divsChild>
                        </w:div>
                        <w:div w:id="2086804886">
                          <w:marLeft w:val="0"/>
                          <w:marRight w:val="0"/>
                          <w:marTop w:val="0"/>
                          <w:marBottom w:val="0"/>
                          <w:divBdr>
                            <w:top w:val="none" w:sz="0" w:space="0" w:color="auto"/>
                            <w:left w:val="none" w:sz="0" w:space="0" w:color="auto"/>
                            <w:bottom w:val="none" w:sz="0" w:space="0" w:color="auto"/>
                            <w:right w:val="none" w:sz="0" w:space="0" w:color="auto"/>
                          </w:divBdr>
                          <w:divsChild>
                            <w:div w:id="214053231">
                              <w:marLeft w:val="0"/>
                              <w:marRight w:val="0"/>
                              <w:marTop w:val="0"/>
                              <w:marBottom w:val="0"/>
                              <w:divBdr>
                                <w:top w:val="none" w:sz="0" w:space="0" w:color="auto"/>
                                <w:left w:val="none" w:sz="0" w:space="0" w:color="auto"/>
                                <w:bottom w:val="none" w:sz="0" w:space="0" w:color="auto"/>
                                <w:right w:val="none" w:sz="0" w:space="0" w:color="auto"/>
                              </w:divBdr>
                              <w:divsChild>
                                <w:div w:id="70661124">
                                  <w:marLeft w:val="0"/>
                                  <w:marRight w:val="0"/>
                                  <w:marTop w:val="0"/>
                                  <w:marBottom w:val="0"/>
                                  <w:divBdr>
                                    <w:top w:val="none" w:sz="0" w:space="0" w:color="auto"/>
                                    <w:left w:val="none" w:sz="0" w:space="0" w:color="auto"/>
                                    <w:bottom w:val="none" w:sz="0" w:space="0" w:color="auto"/>
                                    <w:right w:val="none" w:sz="0" w:space="0" w:color="auto"/>
                                  </w:divBdr>
                                  <w:divsChild>
                                    <w:div w:id="1074357478">
                                      <w:marLeft w:val="0"/>
                                      <w:marRight w:val="0"/>
                                      <w:marTop w:val="0"/>
                                      <w:marBottom w:val="0"/>
                                      <w:divBdr>
                                        <w:top w:val="none" w:sz="0" w:space="0" w:color="auto"/>
                                        <w:left w:val="none" w:sz="0" w:space="0" w:color="auto"/>
                                        <w:bottom w:val="none" w:sz="0" w:space="0" w:color="auto"/>
                                        <w:right w:val="none" w:sz="0" w:space="0" w:color="auto"/>
                                      </w:divBdr>
                                      <w:divsChild>
                                        <w:div w:id="1265697070">
                                          <w:marLeft w:val="0"/>
                                          <w:marRight w:val="0"/>
                                          <w:marTop w:val="0"/>
                                          <w:marBottom w:val="0"/>
                                          <w:divBdr>
                                            <w:top w:val="none" w:sz="0" w:space="0" w:color="auto"/>
                                            <w:left w:val="none" w:sz="0" w:space="0" w:color="auto"/>
                                            <w:bottom w:val="none" w:sz="0" w:space="0" w:color="auto"/>
                                            <w:right w:val="none" w:sz="0" w:space="0" w:color="auto"/>
                                          </w:divBdr>
                                          <w:divsChild>
                                            <w:div w:id="83846059">
                                              <w:marLeft w:val="0"/>
                                              <w:marRight w:val="0"/>
                                              <w:marTop w:val="0"/>
                                              <w:marBottom w:val="0"/>
                                              <w:divBdr>
                                                <w:top w:val="none" w:sz="0" w:space="0" w:color="auto"/>
                                                <w:left w:val="none" w:sz="0" w:space="0" w:color="auto"/>
                                                <w:bottom w:val="none" w:sz="0" w:space="0" w:color="auto"/>
                                                <w:right w:val="none" w:sz="0" w:space="0" w:color="auto"/>
                                              </w:divBdr>
                                              <w:divsChild>
                                                <w:div w:id="652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165755">
          <w:marLeft w:val="0"/>
          <w:marRight w:val="0"/>
          <w:marTop w:val="0"/>
          <w:marBottom w:val="0"/>
          <w:divBdr>
            <w:top w:val="none" w:sz="0" w:space="0" w:color="auto"/>
            <w:left w:val="none" w:sz="0" w:space="0" w:color="auto"/>
            <w:bottom w:val="none" w:sz="0" w:space="0" w:color="auto"/>
            <w:right w:val="none" w:sz="0" w:space="0" w:color="auto"/>
          </w:divBdr>
        </w:div>
        <w:div w:id="1439325698">
          <w:marLeft w:val="0"/>
          <w:marRight w:val="0"/>
          <w:marTop w:val="0"/>
          <w:marBottom w:val="0"/>
          <w:divBdr>
            <w:top w:val="none" w:sz="0" w:space="0" w:color="auto"/>
            <w:left w:val="none" w:sz="0" w:space="0" w:color="auto"/>
            <w:bottom w:val="none" w:sz="0" w:space="0" w:color="auto"/>
            <w:right w:val="none" w:sz="0" w:space="0" w:color="auto"/>
          </w:divBdr>
          <w:divsChild>
            <w:div w:id="858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7969">
      <w:bodyDiv w:val="1"/>
      <w:marLeft w:val="0"/>
      <w:marRight w:val="0"/>
      <w:marTop w:val="0"/>
      <w:marBottom w:val="0"/>
      <w:divBdr>
        <w:top w:val="none" w:sz="0" w:space="0" w:color="auto"/>
        <w:left w:val="none" w:sz="0" w:space="0" w:color="auto"/>
        <w:bottom w:val="none" w:sz="0" w:space="0" w:color="auto"/>
        <w:right w:val="none" w:sz="0" w:space="0" w:color="auto"/>
      </w:divBdr>
    </w:div>
    <w:div w:id="791167341">
      <w:bodyDiv w:val="1"/>
      <w:marLeft w:val="0"/>
      <w:marRight w:val="0"/>
      <w:marTop w:val="0"/>
      <w:marBottom w:val="0"/>
      <w:divBdr>
        <w:top w:val="none" w:sz="0" w:space="0" w:color="auto"/>
        <w:left w:val="none" w:sz="0" w:space="0" w:color="auto"/>
        <w:bottom w:val="none" w:sz="0" w:space="0" w:color="auto"/>
        <w:right w:val="none" w:sz="0" w:space="0" w:color="auto"/>
      </w:divBdr>
    </w:div>
    <w:div w:id="801658181">
      <w:bodyDiv w:val="1"/>
      <w:marLeft w:val="0"/>
      <w:marRight w:val="0"/>
      <w:marTop w:val="0"/>
      <w:marBottom w:val="0"/>
      <w:divBdr>
        <w:top w:val="none" w:sz="0" w:space="0" w:color="auto"/>
        <w:left w:val="none" w:sz="0" w:space="0" w:color="auto"/>
        <w:bottom w:val="none" w:sz="0" w:space="0" w:color="auto"/>
        <w:right w:val="none" w:sz="0" w:space="0" w:color="auto"/>
      </w:divBdr>
    </w:div>
    <w:div w:id="850030027">
      <w:bodyDiv w:val="1"/>
      <w:marLeft w:val="0"/>
      <w:marRight w:val="0"/>
      <w:marTop w:val="0"/>
      <w:marBottom w:val="0"/>
      <w:divBdr>
        <w:top w:val="none" w:sz="0" w:space="0" w:color="auto"/>
        <w:left w:val="none" w:sz="0" w:space="0" w:color="auto"/>
        <w:bottom w:val="none" w:sz="0" w:space="0" w:color="auto"/>
        <w:right w:val="none" w:sz="0" w:space="0" w:color="auto"/>
      </w:divBdr>
    </w:div>
    <w:div w:id="1089353137">
      <w:bodyDiv w:val="1"/>
      <w:marLeft w:val="0"/>
      <w:marRight w:val="0"/>
      <w:marTop w:val="0"/>
      <w:marBottom w:val="0"/>
      <w:divBdr>
        <w:top w:val="none" w:sz="0" w:space="0" w:color="auto"/>
        <w:left w:val="none" w:sz="0" w:space="0" w:color="auto"/>
        <w:bottom w:val="none" w:sz="0" w:space="0" w:color="auto"/>
        <w:right w:val="none" w:sz="0" w:space="0" w:color="auto"/>
      </w:divBdr>
    </w:div>
    <w:div w:id="1105615931">
      <w:bodyDiv w:val="1"/>
      <w:marLeft w:val="0"/>
      <w:marRight w:val="0"/>
      <w:marTop w:val="0"/>
      <w:marBottom w:val="0"/>
      <w:divBdr>
        <w:top w:val="none" w:sz="0" w:space="0" w:color="auto"/>
        <w:left w:val="none" w:sz="0" w:space="0" w:color="auto"/>
        <w:bottom w:val="none" w:sz="0" w:space="0" w:color="auto"/>
        <w:right w:val="none" w:sz="0" w:space="0" w:color="auto"/>
      </w:divBdr>
    </w:div>
    <w:div w:id="1209801233">
      <w:bodyDiv w:val="1"/>
      <w:marLeft w:val="0"/>
      <w:marRight w:val="0"/>
      <w:marTop w:val="0"/>
      <w:marBottom w:val="0"/>
      <w:divBdr>
        <w:top w:val="none" w:sz="0" w:space="0" w:color="auto"/>
        <w:left w:val="none" w:sz="0" w:space="0" w:color="auto"/>
        <w:bottom w:val="none" w:sz="0" w:space="0" w:color="auto"/>
        <w:right w:val="none" w:sz="0" w:space="0" w:color="auto"/>
      </w:divBdr>
    </w:div>
    <w:div w:id="1438020920">
      <w:bodyDiv w:val="1"/>
      <w:marLeft w:val="0"/>
      <w:marRight w:val="0"/>
      <w:marTop w:val="0"/>
      <w:marBottom w:val="0"/>
      <w:divBdr>
        <w:top w:val="none" w:sz="0" w:space="0" w:color="auto"/>
        <w:left w:val="none" w:sz="0" w:space="0" w:color="auto"/>
        <w:bottom w:val="none" w:sz="0" w:space="0" w:color="auto"/>
        <w:right w:val="none" w:sz="0" w:space="0" w:color="auto"/>
      </w:divBdr>
    </w:div>
    <w:div w:id="1445034557">
      <w:bodyDiv w:val="1"/>
      <w:marLeft w:val="0"/>
      <w:marRight w:val="0"/>
      <w:marTop w:val="0"/>
      <w:marBottom w:val="0"/>
      <w:divBdr>
        <w:top w:val="none" w:sz="0" w:space="0" w:color="auto"/>
        <w:left w:val="none" w:sz="0" w:space="0" w:color="auto"/>
        <w:bottom w:val="none" w:sz="0" w:space="0" w:color="auto"/>
        <w:right w:val="none" w:sz="0" w:space="0" w:color="auto"/>
      </w:divBdr>
    </w:div>
    <w:div w:id="1490750999">
      <w:bodyDiv w:val="1"/>
      <w:marLeft w:val="0"/>
      <w:marRight w:val="0"/>
      <w:marTop w:val="0"/>
      <w:marBottom w:val="0"/>
      <w:divBdr>
        <w:top w:val="none" w:sz="0" w:space="0" w:color="auto"/>
        <w:left w:val="none" w:sz="0" w:space="0" w:color="auto"/>
        <w:bottom w:val="none" w:sz="0" w:space="0" w:color="auto"/>
        <w:right w:val="none" w:sz="0" w:space="0" w:color="auto"/>
      </w:divBdr>
    </w:div>
    <w:div w:id="1901164422">
      <w:bodyDiv w:val="1"/>
      <w:marLeft w:val="0"/>
      <w:marRight w:val="0"/>
      <w:marTop w:val="0"/>
      <w:marBottom w:val="0"/>
      <w:divBdr>
        <w:top w:val="none" w:sz="0" w:space="0" w:color="auto"/>
        <w:left w:val="none" w:sz="0" w:space="0" w:color="auto"/>
        <w:bottom w:val="none" w:sz="0" w:space="0" w:color="auto"/>
        <w:right w:val="none" w:sz="0" w:space="0" w:color="auto"/>
      </w:divBdr>
    </w:div>
    <w:div w:id="1914048142">
      <w:bodyDiv w:val="1"/>
      <w:marLeft w:val="0"/>
      <w:marRight w:val="0"/>
      <w:marTop w:val="0"/>
      <w:marBottom w:val="0"/>
      <w:divBdr>
        <w:top w:val="none" w:sz="0" w:space="0" w:color="auto"/>
        <w:left w:val="none" w:sz="0" w:space="0" w:color="auto"/>
        <w:bottom w:val="none" w:sz="0" w:space="0" w:color="auto"/>
        <w:right w:val="none" w:sz="0" w:space="0" w:color="auto"/>
      </w:divBdr>
    </w:div>
    <w:div w:id="1966615865">
      <w:bodyDiv w:val="1"/>
      <w:marLeft w:val="0"/>
      <w:marRight w:val="0"/>
      <w:marTop w:val="0"/>
      <w:marBottom w:val="0"/>
      <w:divBdr>
        <w:top w:val="none" w:sz="0" w:space="0" w:color="auto"/>
        <w:left w:val="none" w:sz="0" w:space="0" w:color="auto"/>
        <w:bottom w:val="none" w:sz="0" w:space="0" w:color="auto"/>
        <w:right w:val="none" w:sz="0" w:space="0" w:color="auto"/>
      </w:divBdr>
    </w:div>
    <w:div w:id="1971130558">
      <w:bodyDiv w:val="1"/>
      <w:marLeft w:val="0"/>
      <w:marRight w:val="0"/>
      <w:marTop w:val="0"/>
      <w:marBottom w:val="0"/>
      <w:divBdr>
        <w:top w:val="none" w:sz="0" w:space="0" w:color="auto"/>
        <w:left w:val="none" w:sz="0" w:space="0" w:color="auto"/>
        <w:bottom w:val="none" w:sz="0" w:space="0" w:color="auto"/>
        <w:right w:val="none" w:sz="0" w:space="0" w:color="auto"/>
      </w:divBdr>
    </w:div>
    <w:div w:id="19800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6A34-E82E-4ECC-9F0F-F42E79B1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Dreychem</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konsens</dc:creator>
  <cp:lastModifiedBy>Jörg Wolters</cp:lastModifiedBy>
  <cp:revision>4</cp:revision>
  <cp:lastPrinted>2021-06-21T06:49:00Z</cp:lastPrinted>
  <dcterms:created xsi:type="dcterms:W3CDTF">2021-06-21T09:30:00Z</dcterms:created>
  <dcterms:modified xsi:type="dcterms:W3CDTF">2021-06-22T11:13:00Z</dcterms:modified>
</cp:coreProperties>
</file>