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EA43D" w14:textId="20B00B90" w:rsidR="00646AB7" w:rsidRDefault="007D1B10" w:rsidP="00E2690F">
      <w:pPr>
        <w:ind w:left="142" w:right="140" w:hanging="142"/>
        <w:jc w:val="center"/>
        <w:rPr>
          <w:b/>
          <w:sz w:val="36"/>
          <w:szCs w:val="36"/>
          <w:lang w:val="en-US"/>
        </w:rPr>
      </w:pPr>
      <w:r w:rsidRPr="00646AB7">
        <w:rPr>
          <w:b/>
          <w:sz w:val="36"/>
          <w:szCs w:val="36"/>
          <w:lang w:val="en-US"/>
        </w:rPr>
        <w:t>Position</w:t>
      </w:r>
      <w:r w:rsidR="006451B2">
        <w:rPr>
          <w:b/>
          <w:sz w:val="36"/>
          <w:szCs w:val="36"/>
          <w:lang w:val="en-US"/>
        </w:rPr>
        <w:t xml:space="preserve"> P</w:t>
      </w:r>
      <w:r w:rsidRPr="00646AB7">
        <w:rPr>
          <w:b/>
          <w:sz w:val="36"/>
          <w:szCs w:val="36"/>
          <w:lang w:val="en-US"/>
        </w:rPr>
        <w:t xml:space="preserve">aper: </w:t>
      </w:r>
      <w:r w:rsidR="00646AB7" w:rsidRPr="00646AB7">
        <w:rPr>
          <w:b/>
          <w:sz w:val="36"/>
          <w:szCs w:val="36"/>
          <w:lang w:val="en-US"/>
        </w:rPr>
        <w:t xml:space="preserve">Material Recycling in a Circular Economy for Plastic – </w:t>
      </w:r>
      <w:r w:rsidR="000A5E66">
        <w:rPr>
          <w:b/>
          <w:sz w:val="36"/>
          <w:szCs w:val="36"/>
          <w:lang w:val="en-US"/>
        </w:rPr>
        <w:t>A</w:t>
      </w:r>
      <w:r w:rsidR="00646AB7" w:rsidRPr="00646AB7">
        <w:rPr>
          <w:b/>
          <w:sz w:val="36"/>
          <w:szCs w:val="36"/>
          <w:lang w:val="en-US"/>
        </w:rPr>
        <w:t xml:space="preserve"> Critical Assessment</w:t>
      </w:r>
    </w:p>
    <w:p w14:paraId="196493DD" w14:textId="1FD76959" w:rsidR="006A2B39" w:rsidRDefault="00727916" w:rsidP="006A2B39">
      <w:pPr>
        <w:rPr>
          <w:rFonts w:ascii="Arial" w:hAnsi="Arial" w:cs="Arial"/>
          <w:sz w:val="20"/>
        </w:rPr>
      </w:pPr>
      <w:r>
        <w:rPr>
          <w:rFonts w:ascii="Arial" w:hAnsi="Arial" w:cs="Arial"/>
          <w:noProof/>
          <w:sz w:val="20"/>
          <w:lang w:eastAsia="de-DE"/>
        </w:rPr>
        <w:drawing>
          <wp:inline distT="0" distB="0" distL="0" distR="0" wp14:anchorId="25F13900" wp14:editId="099C7939">
            <wp:extent cx="5760085" cy="38030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englisch P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085" cy="3803015"/>
                    </a:xfrm>
                    <a:prstGeom prst="rect">
                      <a:avLst/>
                    </a:prstGeom>
                  </pic:spPr>
                </pic:pic>
              </a:graphicData>
            </a:graphic>
          </wp:inline>
        </w:drawing>
      </w:r>
    </w:p>
    <w:p w14:paraId="0F4F22B3" w14:textId="16293983" w:rsidR="00E179D3" w:rsidRPr="00E179D3" w:rsidRDefault="00E179D3" w:rsidP="00615EAF">
      <w:pPr>
        <w:spacing w:before="0"/>
        <w:rPr>
          <w:i/>
          <w:lang w:val="en-US"/>
        </w:rPr>
      </w:pPr>
      <w:r w:rsidRPr="00E179D3">
        <w:rPr>
          <w:i/>
          <w:lang w:val="en-US"/>
        </w:rPr>
        <w:t xml:space="preserve">The position paper classifies mechanical and solvent-based </w:t>
      </w:r>
      <w:r>
        <w:rPr>
          <w:i/>
          <w:lang w:val="en-US"/>
        </w:rPr>
        <w:t>purification/dissolution</w:t>
      </w:r>
      <w:r w:rsidRPr="00E179D3">
        <w:rPr>
          <w:i/>
          <w:lang w:val="en-US"/>
        </w:rPr>
        <w:t xml:space="preserve"> as physical processes and alternatives to chemical recovery</w:t>
      </w:r>
      <w:r>
        <w:rPr>
          <w:i/>
          <w:lang w:val="en-US"/>
        </w:rPr>
        <w:t>.</w:t>
      </w:r>
    </w:p>
    <w:p w14:paraId="7F17EE26" w14:textId="7AA8A2CF" w:rsidR="00311085" w:rsidRPr="00BF1F9A" w:rsidRDefault="00AF15BC" w:rsidP="0083258B">
      <w:pPr>
        <w:spacing w:before="120" w:line="360" w:lineRule="exact"/>
        <w:rPr>
          <w:lang w:val="en-US"/>
        </w:rPr>
      </w:pPr>
      <w:r w:rsidRPr="00AF15BC">
        <w:rPr>
          <w:lang w:val="en-US"/>
        </w:rPr>
        <w:t>Grevenbroich</w:t>
      </w:r>
      <w:r w:rsidR="00727916">
        <w:rPr>
          <w:lang w:val="en-US"/>
        </w:rPr>
        <w:t>/Germany</w:t>
      </w:r>
      <w:r w:rsidRPr="00AF15BC">
        <w:rPr>
          <w:lang w:val="en-US"/>
        </w:rPr>
        <w:t xml:space="preserve">, </w:t>
      </w:r>
      <w:r w:rsidR="008816AF">
        <w:rPr>
          <w:lang w:val="en-US"/>
        </w:rPr>
        <w:t>April</w:t>
      </w:r>
      <w:r w:rsidRPr="00AF15BC">
        <w:rPr>
          <w:lang w:val="en-US"/>
        </w:rPr>
        <w:t xml:space="preserve"> 2021 -- In order to raise the discussion on the topic of </w:t>
      </w:r>
      <w:r>
        <w:rPr>
          <w:lang w:val="en-US"/>
        </w:rPr>
        <w:t>C</w:t>
      </w:r>
      <w:r w:rsidRPr="00AF15BC">
        <w:rPr>
          <w:lang w:val="en-US"/>
        </w:rPr>
        <w:t xml:space="preserve">ircular </w:t>
      </w:r>
      <w:r>
        <w:rPr>
          <w:lang w:val="en-US"/>
        </w:rPr>
        <w:t>E</w:t>
      </w:r>
      <w:r w:rsidRPr="00AF15BC">
        <w:rPr>
          <w:lang w:val="en-US"/>
        </w:rPr>
        <w:t xml:space="preserve">conomy for plastics to a fact-based level, </w:t>
      </w:r>
      <w:hyperlink r:id="rId8" w:history="1">
        <w:r w:rsidR="000A5E66" w:rsidRPr="000A5E66">
          <w:rPr>
            <w:rStyle w:val="Hyperlink"/>
            <w:lang w:val="en-US"/>
          </w:rPr>
          <w:t>CreaC</w:t>
        </w:r>
        <w:r w:rsidR="000A5E66" w:rsidRPr="000A5E66">
          <w:rPr>
            <w:rStyle w:val="Hyperlink"/>
            <w:lang w:val="en-US"/>
          </w:rPr>
          <w:t>y</w:t>
        </w:r>
        <w:r w:rsidR="000A5E66" w:rsidRPr="000A5E66">
          <w:rPr>
            <w:rStyle w:val="Hyperlink"/>
            <w:lang w:val="en-US"/>
          </w:rPr>
          <w:t>c</w:t>
        </w:r>
        <w:r w:rsidR="000A5E66" w:rsidRPr="000A5E66">
          <w:rPr>
            <w:rStyle w:val="Hyperlink"/>
            <w:lang w:val="en-US"/>
          </w:rPr>
          <w:t>l</w:t>
        </w:r>
        <w:r w:rsidR="000A5E66" w:rsidRPr="000A5E66">
          <w:rPr>
            <w:rStyle w:val="Hyperlink"/>
            <w:lang w:val="en-US"/>
          </w:rPr>
          <w:t>e GmbH</w:t>
        </w:r>
      </w:hyperlink>
      <w:r w:rsidRPr="00AF15BC">
        <w:rPr>
          <w:lang w:val="en-US"/>
        </w:rPr>
        <w:t xml:space="preserve">, </w:t>
      </w:r>
      <w:hyperlink r:id="rId9" w:history="1">
        <w:r w:rsidR="000A5E66" w:rsidRPr="000A5E66">
          <w:rPr>
            <w:rStyle w:val="Hyperlink"/>
            <w:lang w:val="en-US"/>
          </w:rPr>
          <w:t>EPC Engine</w:t>
        </w:r>
        <w:r w:rsidR="000A5E66" w:rsidRPr="000A5E66">
          <w:rPr>
            <w:rStyle w:val="Hyperlink"/>
            <w:lang w:val="en-US"/>
          </w:rPr>
          <w:t>e</w:t>
        </w:r>
        <w:r w:rsidR="000A5E66" w:rsidRPr="000A5E66">
          <w:rPr>
            <w:rStyle w:val="Hyperlink"/>
            <w:lang w:val="en-US"/>
          </w:rPr>
          <w:t>r</w:t>
        </w:r>
        <w:r w:rsidR="000A5E66" w:rsidRPr="000A5E66">
          <w:rPr>
            <w:rStyle w:val="Hyperlink"/>
            <w:lang w:val="en-US"/>
          </w:rPr>
          <w:t>ing &amp; Technologies GmbH</w:t>
        </w:r>
      </w:hyperlink>
      <w:r w:rsidRPr="00AF15BC">
        <w:rPr>
          <w:lang w:val="en-US"/>
        </w:rPr>
        <w:t xml:space="preserve"> </w:t>
      </w:r>
      <w:r w:rsidR="006F1FB2">
        <w:rPr>
          <w:lang w:val="en-US"/>
        </w:rPr>
        <w:t xml:space="preserve">and </w:t>
      </w:r>
      <w:r w:rsidR="00840BB6">
        <w:fldChar w:fldCharType="begin"/>
      </w:r>
      <w:r w:rsidR="00840BB6" w:rsidRPr="00840BB6">
        <w:rPr>
          <w:lang w:val="en-GB"/>
        </w:rPr>
        <w:instrText>HYPERLINK "https://www.loemi.com/?lang=en"</w:instrText>
      </w:r>
      <w:r w:rsidR="00840BB6">
        <w:fldChar w:fldCharType="separate"/>
      </w:r>
      <w:r w:rsidR="000A5E66" w:rsidRPr="000A5E66">
        <w:rPr>
          <w:rStyle w:val="Hyperlink"/>
          <w:lang w:val="en-US"/>
        </w:rPr>
        <w:t>LÖ</w:t>
      </w:r>
      <w:r w:rsidR="000A5E66" w:rsidRPr="000A5E66">
        <w:rPr>
          <w:rStyle w:val="Hyperlink"/>
          <w:lang w:val="en-US"/>
        </w:rPr>
        <w:t>M</w:t>
      </w:r>
      <w:r w:rsidR="000A5E66" w:rsidRPr="000A5E66">
        <w:rPr>
          <w:rStyle w:val="Hyperlink"/>
          <w:lang w:val="en-US"/>
        </w:rPr>
        <w:t>I</w:t>
      </w:r>
      <w:r w:rsidR="000A5E66" w:rsidRPr="000A5E66">
        <w:rPr>
          <w:rStyle w:val="Hyperlink"/>
          <w:lang w:val="en-US"/>
        </w:rPr>
        <w:t xml:space="preserve"> </w:t>
      </w:r>
      <w:r w:rsidR="000A5E66" w:rsidRPr="000A5E66">
        <w:rPr>
          <w:rStyle w:val="Hyperlink"/>
          <w:lang w:val="en-US"/>
        </w:rPr>
        <w:t>GmbH</w:t>
      </w:r>
      <w:r w:rsidR="00840BB6">
        <w:rPr>
          <w:rStyle w:val="Hyperlink"/>
          <w:lang w:val="en-US"/>
        </w:rPr>
        <w:fldChar w:fldCharType="end"/>
      </w:r>
      <w:r w:rsidRPr="00AF15BC">
        <w:rPr>
          <w:lang w:val="en-US"/>
        </w:rPr>
        <w:t xml:space="preserve"> have developed a position paper </w:t>
      </w:r>
      <w:r w:rsidR="000E1525">
        <w:rPr>
          <w:lang w:val="en-US"/>
        </w:rPr>
        <w:t xml:space="preserve">that addresses </w:t>
      </w:r>
      <w:r w:rsidRPr="000E1525">
        <w:rPr>
          <w:lang w:val="en-US"/>
        </w:rPr>
        <w:t xml:space="preserve">all parties involved in this </w:t>
      </w:r>
      <w:r w:rsidR="000E1525" w:rsidRPr="000E1525">
        <w:rPr>
          <w:lang w:val="en-US"/>
        </w:rPr>
        <w:t>topic</w:t>
      </w:r>
      <w:r w:rsidRPr="00AF15BC">
        <w:rPr>
          <w:lang w:val="en-US"/>
        </w:rPr>
        <w:t xml:space="preserve">. </w:t>
      </w:r>
      <w:r>
        <w:rPr>
          <w:lang w:val="en-US"/>
        </w:rPr>
        <w:t>T</w:t>
      </w:r>
      <w:r w:rsidRPr="00AF15BC">
        <w:rPr>
          <w:lang w:val="en-US"/>
        </w:rPr>
        <w:t xml:space="preserve">hey </w:t>
      </w:r>
      <w:r>
        <w:rPr>
          <w:lang w:val="en-US"/>
        </w:rPr>
        <w:t xml:space="preserve">call for </w:t>
      </w:r>
      <w:r w:rsidRPr="00AF15BC">
        <w:rPr>
          <w:lang w:val="en-US"/>
        </w:rPr>
        <w:t xml:space="preserve">the improvement of the current terminology of the relevant waste directives, including the incorporation of the latest available technologies for plastics recycling, such as solvent-based </w:t>
      </w:r>
      <w:r>
        <w:rPr>
          <w:lang w:val="en-US"/>
        </w:rPr>
        <w:t>purification/dissolution</w:t>
      </w:r>
      <w:r w:rsidRPr="00AF15BC">
        <w:rPr>
          <w:lang w:val="en-US"/>
        </w:rPr>
        <w:t>. They propose an EU directive specifically for plastic waste, allowing for a rec</w:t>
      </w:r>
      <w:r>
        <w:rPr>
          <w:lang w:val="en-US"/>
        </w:rPr>
        <w:t>overy</w:t>
      </w:r>
      <w:r w:rsidRPr="00AF15BC">
        <w:rPr>
          <w:lang w:val="en-US"/>
        </w:rPr>
        <w:t xml:space="preserve"> hierarchy based on physical and chemical processes. In addition, the paper addresses the need for improved sorting capabilities for material recycling and a regulatory framework that ensures end-of-life costs are considered. Finally, </w:t>
      </w:r>
      <w:r w:rsidR="00AB08D4">
        <w:rPr>
          <w:lang w:val="en-US"/>
        </w:rPr>
        <w:t>the authors</w:t>
      </w:r>
      <w:r w:rsidRPr="00AF15BC">
        <w:rPr>
          <w:lang w:val="en-US"/>
        </w:rPr>
        <w:t xml:space="preserve"> call for the recognition and inclusion of solvent-based </w:t>
      </w:r>
      <w:r w:rsidR="00AB08D4">
        <w:rPr>
          <w:lang w:val="en-US"/>
        </w:rPr>
        <w:t>purification</w:t>
      </w:r>
      <w:r w:rsidRPr="00AF15BC">
        <w:rPr>
          <w:lang w:val="en-US"/>
        </w:rPr>
        <w:t xml:space="preserve">/dissolution as material recycling for the purpose of calculating recycling </w:t>
      </w:r>
      <w:r w:rsidR="00AB08D4">
        <w:rPr>
          <w:lang w:val="en-US"/>
        </w:rPr>
        <w:t>quota</w:t>
      </w:r>
      <w:r w:rsidRPr="00AF15BC">
        <w:rPr>
          <w:lang w:val="en-US"/>
        </w:rPr>
        <w:t>s. The position pa</w:t>
      </w:r>
      <w:r w:rsidR="000F5A18">
        <w:rPr>
          <w:lang w:val="en-US"/>
        </w:rPr>
        <w:t xml:space="preserve">per is available for download </w:t>
      </w:r>
      <w:r w:rsidR="00BF1F9A">
        <w:rPr>
          <w:lang w:val="en-US"/>
        </w:rPr>
        <w:t>at</w:t>
      </w:r>
      <w:r w:rsidR="00311085" w:rsidRPr="0083258B">
        <w:rPr>
          <w:lang w:val="en-US"/>
        </w:rPr>
        <w:t xml:space="preserve"> </w:t>
      </w:r>
      <w:hyperlink r:id="rId10" w:history="1">
        <w:r w:rsidR="00311085" w:rsidRPr="0083258B">
          <w:rPr>
            <w:rStyle w:val="Hyperlink"/>
            <w:lang w:val="en-US"/>
          </w:rPr>
          <w:t>https://www</w:t>
        </w:r>
        <w:bookmarkStart w:id="0" w:name="_GoBack"/>
        <w:bookmarkEnd w:id="0"/>
        <w:r w:rsidR="00311085" w:rsidRPr="0083258B">
          <w:rPr>
            <w:rStyle w:val="Hyperlink"/>
            <w:lang w:val="en-US"/>
          </w:rPr>
          <w:t>.</w:t>
        </w:r>
        <w:r w:rsidR="00311085" w:rsidRPr="0083258B">
          <w:rPr>
            <w:rStyle w:val="Hyperlink"/>
            <w:lang w:val="en-US"/>
          </w:rPr>
          <w:t>creacycle.de/en/press-news/positionpaper.html</w:t>
        </w:r>
      </w:hyperlink>
      <w:r w:rsidR="0083258B" w:rsidRPr="0083258B">
        <w:rPr>
          <w:lang w:val="en-GB"/>
        </w:rPr>
        <w:t>.</w:t>
      </w:r>
    </w:p>
    <w:p w14:paraId="6689B735" w14:textId="411B965C" w:rsidR="00AF15BC" w:rsidRPr="00AF15BC" w:rsidRDefault="00AF15BC" w:rsidP="0083258B">
      <w:pPr>
        <w:spacing w:before="120" w:line="360" w:lineRule="exact"/>
        <w:rPr>
          <w:lang w:val="en-US"/>
        </w:rPr>
      </w:pPr>
      <w:r w:rsidRPr="00AF15BC">
        <w:rPr>
          <w:lang w:val="en-US"/>
        </w:rPr>
        <w:lastRenderedPageBreak/>
        <w:t xml:space="preserve">As a basis for future developments, the authors call for a more precise definition of the term "recycling." This </w:t>
      </w:r>
      <w:r w:rsidR="006F1FB2">
        <w:rPr>
          <w:lang w:val="en-US"/>
        </w:rPr>
        <w:t xml:space="preserve">must be in accordance </w:t>
      </w:r>
      <w:r w:rsidRPr="00AF15BC">
        <w:rPr>
          <w:lang w:val="en-US"/>
        </w:rPr>
        <w:t>with the findings of physics and chemistry, follow the concept of the waste hierarchy (reduce - reuse - recycle), be based on the value chain for plastics (chemical element - intermediate - monomer - polymer - plastic) and define m</w:t>
      </w:r>
      <w:r w:rsidR="00AB08D4">
        <w:rPr>
          <w:lang w:val="en-US"/>
        </w:rPr>
        <w:t xml:space="preserve">aterial </w:t>
      </w:r>
      <w:r w:rsidRPr="00AF15BC">
        <w:rPr>
          <w:lang w:val="en-US"/>
        </w:rPr>
        <w:t>recycling (polymer to polymer) as preparation for reuse of the polymer component.</w:t>
      </w:r>
    </w:p>
    <w:p w14:paraId="00109BC9" w14:textId="4DF7313E" w:rsidR="00B8734A" w:rsidRPr="00B8734A" w:rsidRDefault="00B8734A" w:rsidP="0083258B">
      <w:pPr>
        <w:spacing w:before="120" w:line="360" w:lineRule="exact"/>
        <w:rPr>
          <w:lang w:val="en-US"/>
        </w:rPr>
      </w:pPr>
      <w:r w:rsidRPr="00B8734A">
        <w:rPr>
          <w:lang w:val="en-US"/>
        </w:rPr>
        <w:t>Gerald Altnau, Managing Director of CreaCycle, comments: "The EU has so far lacked a rec</w:t>
      </w:r>
      <w:r>
        <w:rPr>
          <w:lang w:val="en-US"/>
        </w:rPr>
        <w:t>overy</w:t>
      </w:r>
      <w:r w:rsidRPr="00B8734A">
        <w:rPr>
          <w:lang w:val="en-US"/>
        </w:rPr>
        <w:t xml:space="preserve"> hierarchy. In addition, the current waste directives for polymer-based waste are not differentiated enough, and they do not take into account conditions for repeated reuse of one and the same material, i.e. m</w:t>
      </w:r>
      <w:r>
        <w:rPr>
          <w:lang w:val="en-US"/>
        </w:rPr>
        <w:t>aterial</w:t>
      </w:r>
      <w:r w:rsidRPr="00B8734A">
        <w:rPr>
          <w:lang w:val="en-US"/>
        </w:rPr>
        <w:t xml:space="preserve"> recycling of polymers. Recycling is used as a gener</w:t>
      </w:r>
      <w:r>
        <w:rPr>
          <w:lang w:val="en-US"/>
        </w:rPr>
        <w:t xml:space="preserve">ic </w:t>
      </w:r>
      <w:r w:rsidRPr="00B8734A">
        <w:rPr>
          <w:lang w:val="en-US"/>
        </w:rPr>
        <w:t>term that defines reuse and downcycling (depolymerization) as equivalent. While this allows high recycling rates to be achieved, it creates conflicts for plastics because reuse and recycling occupy two different positions in the waste hierarchy."</w:t>
      </w:r>
    </w:p>
    <w:p w14:paraId="18BC6E8E" w14:textId="3F455189" w:rsidR="00B8734A" w:rsidRDefault="00B8734A" w:rsidP="0083258B">
      <w:pPr>
        <w:spacing w:before="120" w:line="360" w:lineRule="exact"/>
        <w:rPr>
          <w:lang w:val="en-US"/>
        </w:rPr>
      </w:pPr>
      <w:r w:rsidRPr="00B8734A">
        <w:rPr>
          <w:lang w:val="en-US"/>
        </w:rPr>
        <w:t xml:space="preserve">In this context, the authors point to what they see as the underutilized potential of solvent-based </w:t>
      </w:r>
      <w:r>
        <w:rPr>
          <w:lang w:val="en-US"/>
        </w:rPr>
        <w:t>purification</w:t>
      </w:r>
      <w:r w:rsidRPr="00B8734A">
        <w:rPr>
          <w:lang w:val="en-US"/>
        </w:rPr>
        <w:t>. They call for this physical process of m</w:t>
      </w:r>
      <w:r>
        <w:rPr>
          <w:lang w:val="en-US"/>
        </w:rPr>
        <w:t>aterial</w:t>
      </w:r>
      <w:r w:rsidRPr="00B8734A">
        <w:rPr>
          <w:lang w:val="en-US"/>
        </w:rPr>
        <w:t xml:space="preserve"> recycling to be included in the </w:t>
      </w:r>
      <w:r>
        <w:rPr>
          <w:lang w:val="en-US"/>
        </w:rPr>
        <w:t>waste directives</w:t>
      </w:r>
      <w:r w:rsidRPr="00B8734A">
        <w:rPr>
          <w:lang w:val="en-US"/>
        </w:rPr>
        <w:t>, as it falls between mechanical and chemical recycling processes that have been discussed as the sole alternatives to date, and can enable the reuse of polymers from plastic waste that today must be incinerated.</w:t>
      </w:r>
    </w:p>
    <w:p w14:paraId="6155D4C0" w14:textId="368DE154" w:rsidR="00B8734A" w:rsidRPr="00B8734A" w:rsidRDefault="00B8734A" w:rsidP="0083258B">
      <w:pPr>
        <w:spacing w:before="120" w:line="360" w:lineRule="exact"/>
        <w:rPr>
          <w:lang w:val="en-US"/>
        </w:rPr>
      </w:pPr>
      <w:r w:rsidRPr="00B8734A">
        <w:rPr>
          <w:lang w:val="en-US"/>
        </w:rPr>
        <w:t xml:space="preserve">As an example, they cite the </w:t>
      </w:r>
      <w:proofErr w:type="spellStart"/>
      <w:r w:rsidRPr="00B8734A">
        <w:rPr>
          <w:lang w:val="en-US"/>
        </w:rPr>
        <w:t>CreaSolv</w:t>
      </w:r>
      <w:proofErr w:type="spellEnd"/>
      <w:r w:rsidRPr="00B8734A">
        <w:rPr>
          <w:vertAlign w:val="superscript"/>
          <w:lang w:val="en-US"/>
        </w:rPr>
        <w:t>®</w:t>
      </w:r>
      <w:r w:rsidRPr="00B8734A">
        <w:rPr>
          <w:lang w:val="en-US"/>
        </w:rPr>
        <w:t xml:space="preserve"> </w:t>
      </w:r>
      <w:r>
        <w:rPr>
          <w:lang w:val="en-US"/>
        </w:rPr>
        <w:t>P</w:t>
      </w:r>
      <w:r w:rsidRPr="00B8734A">
        <w:rPr>
          <w:lang w:val="en-US"/>
        </w:rPr>
        <w:t>rocess, which among other things offers a new alternative to incineration for the reprocessing of expanded polystyrene (EPS) contaminated with harmful substances. This advanced separation or sorting technology was developed by CreaCycle GmbH and the Fraunhofer Institute IVV for Packaging and Process Engineering. EPC Engineering &amp; Technologies GmbH and LÖMI GmbH were involved in process development, design and construction of pilot plants. Currently, together with PolyStyreneLoop</w:t>
      </w:r>
      <w:r w:rsidR="00745C65">
        <w:rPr>
          <w:lang w:val="en-US"/>
        </w:rPr>
        <w:t xml:space="preserve"> B.V.</w:t>
      </w:r>
      <w:r w:rsidRPr="00B8734A">
        <w:rPr>
          <w:lang w:val="en-US"/>
        </w:rPr>
        <w:t xml:space="preserve">, they are building a </w:t>
      </w:r>
      <w:proofErr w:type="spellStart"/>
      <w:r>
        <w:rPr>
          <w:lang w:val="en-US"/>
        </w:rPr>
        <w:t>CreaSolv</w:t>
      </w:r>
      <w:proofErr w:type="spellEnd"/>
      <w:r w:rsidRPr="00B8734A">
        <w:rPr>
          <w:vertAlign w:val="superscript"/>
          <w:lang w:val="en-US"/>
        </w:rPr>
        <w:t>®</w:t>
      </w:r>
      <w:r>
        <w:rPr>
          <w:lang w:val="en-US"/>
        </w:rPr>
        <w:t xml:space="preserve"> Process d</w:t>
      </w:r>
      <w:r w:rsidRPr="00B8734A">
        <w:rPr>
          <w:lang w:val="en-US"/>
        </w:rPr>
        <w:t>emonstration plant for the recycling of flame retard</w:t>
      </w:r>
      <w:r>
        <w:rPr>
          <w:lang w:val="en-US"/>
        </w:rPr>
        <w:t>ed</w:t>
      </w:r>
      <w:r w:rsidRPr="00B8734A">
        <w:rPr>
          <w:lang w:val="en-US"/>
        </w:rPr>
        <w:t xml:space="preserve"> polystyrene insulation foam boards from the construction sector with a capacity of 3,300t/year. PolyStyreneLoop has more than 70 members from the polystyrene foam value chain and was formed to develop a recycling solution capable of separating polystyrene from the flame retardant HBCD (</w:t>
      </w:r>
      <w:proofErr w:type="spellStart"/>
      <w:r w:rsidRPr="00B8734A">
        <w:rPr>
          <w:lang w:val="en-US"/>
        </w:rPr>
        <w:t>hexabromocyclododecane</w:t>
      </w:r>
      <w:proofErr w:type="spellEnd"/>
      <w:r w:rsidRPr="00B8734A">
        <w:rPr>
          <w:lang w:val="en-US"/>
        </w:rPr>
        <w:t>), now classified as a persistent organic pollutant (POP).</w:t>
      </w:r>
    </w:p>
    <w:p w14:paraId="39F5B334" w14:textId="64E849C0" w:rsidR="00A230BA" w:rsidRPr="00B8734A" w:rsidRDefault="00A230BA" w:rsidP="0083258B">
      <w:pPr>
        <w:spacing w:before="120" w:line="360" w:lineRule="exact"/>
        <w:rPr>
          <w:lang w:val="en-US"/>
        </w:rPr>
      </w:pPr>
      <w:proofErr w:type="spellStart"/>
      <w:r w:rsidRPr="00B8734A">
        <w:rPr>
          <w:lang w:val="en-US"/>
        </w:rPr>
        <w:t>CreaSolv</w:t>
      </w:r>
      <w:proofErr w:type="spellEnd"/>
      <w:r w:rsidRPr="00B8734A">
        <w:rPr>
          <w:vertAlign w:val="superscript"/>
          <w:lang w:val="en-US"/>
        </w:rPr>
        <w:t>®</w:t>
      </w:r>
      <w:r w:rsidRPr="00B8734A">
        <w:rPr>
          <w:lang w:val="en-US"/>
        </w:rPr>
        <w:t xml:space="preserve"> is</w:t>
      </w:r>
      <w:r w:rsidR="00745C65">
        <w:rPr>
          <w:lang w:val="en-US"/>
        </w:rPr>
        <w:t xml:space="preserve"> a</w:t>
      </w:r>
      <w:r w:rsidRPr="00B8734A">
        <w:rPr>
          <w:lang w:val="en-US"/>
        </w:rPr>
        <w:t xml:space="preserve"> </w:t>
      </w:r>
      <w:r w:rsidR="00B8734A" w:rsidRPr="00B8734A">
        <w:rPr>
          <w:lang w:val="en-US"/>
        </w:rPr>
        <w:t xml:space="preserve">registered trademark of </w:t>
      </w:r>
      <w:r w:rsidRPr="00B8734A">
        <w:rPr>
          <w:lang w:val="en-US"/>
        </w:rPr>
        <w:t>CreaCycle GmbH</w:t>
      </w:r>
    </w:p>
    <w:p w14:paraId="21E89481" w14:textId="4ED22AB6" w:rsidR="00A517A0" w:rsidRPr="0083258B" w:rsidRDefault="00B8734A" w:rsidP="0083258B">
      <w:pPr>
        <w:outlineLvl w:val="0"/>
        <w:rPr>
          <w:szCs w:val="24"/>
          <w:u w:val="single"/>
        </w:rPr>
      </w:pPr>
      <w:r w:rsidRPr="0083258B">
        <w:rPr>
          <w:szCs w:val="24"/>
          <w:u w:val="single"/>
        </w:rPr>
        <w:t xml:space="preserve">Further </w:t>
      </w:r>
      <w:proofErr w:type="spellStart"/>
      <w:r w:rsidRPr="0083258B">
        <w:rPr>
          <w:szCs w:val="24"/>
          <w:u w:val="single"/>
        </w:rPr>
        <w:t>i</w:t>
      </w:r>
      <w:r w:rsidR="00A517A0" w:rsidRPr="0083258B">
        <w:rPr>
          <w:szCs w:val="24"/>
          <w:u w:val="single"/>
        </w:rPr>
        <w:t>nformation</w:t>
      </w:r>
      <w:proofErr w:type="spellEnd"/>
      <w:r w:rsidR="00A517A0" w:rsidRPr="0083258B">
        <w:rPr>
          <w:szCs w:val="24"/>
          <w:u w:val="single"/>
        </w:rPr>
        <w:t>:</w:t>
      </w:r>
    </w:p>
    <w:p w14:paraId="7295DEB2" w14:textId="40533163" w:rsidR="00A517A0" w:rsidRPr="0083258B" w:rsidRDefault="00A517A0" w:rsidP="00A517A0">
      <w:pPr>
        <w:spacing w:before="0"/>
        <w:rPr>
          <w:color w:val="auto"/>
          <w:szCs w:val="24"/>
        </w:rPr>
      </w:pPr>
      <w:r w:rsidRPr="0083258B">
        <w:rPr>
          <w:color w:val="auto"/>
          <w:szCs w:val="24"/>
        </w:rPr>
        <w:t>Dr. Gerald Altnau, CreaCycle GmbH</w:t>
      </w:r>
      <w:r w:rsidRPr="0083258B">
        <w:rPr>
          <w:color w:val="auto"/>
          <w:szCs w:val="24"/>
        </w:rPr>
        <w:br/>
        <w:t xml:space="preserve">Auf der </w:t>
      </w:r>
      <w:proofErr w:type="spellStart"/>
      <w:r w:rsidRPr="0083258B">
        <w:rPr>
          <w:color w:val="auto"/>
          <w:szCs w:val="24"/>
        </w:rPr>
        <w:t>Artwick</w:t>
      </w:r>
      <w:proofErr w:type="spellEnd"/>
      <w:r w:rsidRPr="0083258B">
        <w:rPr>
          <w:color w:val="auto"/>
          <w:szCs w:val="24"/>
        </w:rPr>
        <w:t xml:space="preserve"> 74, D-41515 Grevenbroich – </w:t>
      </w:r>
      <w:hyperlink r:id="rId11" w:history="1">
        <w:r w:rsidRPr="0083258B">
          <w:rPr>
            <w:rStyle w:val="Hyperlink"/>
            <w:szCs w:val="24"/>
          </w:rPr>
          <w:t>www.creacycle.de</w:t>
        </w:r>
      </w:hyperlink>
      <w:r w:rsidRPr="0083258B">
        <w:rPr>
          <w:color w:val="auto"/>
          <w:szCs w:val="24"/>
        </w:rPr>
        <w:br/>
      </w:r>
      <w:r w:rsidR="000F5A18" w:rsidRPr="0083258B">
        <w:rPr>
          <w:color w:val="auto"/>
          <w:szCs w:val="24"/>
        </w:rPr>
        <w:t>Em</w:t>
      </w:r>
      <w:r w:rsidR="005C5488" w:rsidRPr="0083258B">
        <w:rPr>
          <w:color w:val="auto"/>
          <w:szCs w:val="24"/>
        </w:rPr>
        <w:t xml:space="preserve">ail: </w:t>
      </w:r>
      <w:hyperlink r:id="rId12" w:history="1">
        <w:r w:rsidR="005C5488" w:rsidRPr="0083258B">
          <w:rPr>
            <w:rStyle w:val="Hyperlink"/>
            <w:szCs w:val="24"/>
          </w:rPr>
          <w:t>info@creacycle.de</w:t>
        </w:r>
      </w:hyperlink>
    </w:p>
    <w:p w14:paraId="7A8D3797" w14:textId="6FBD6E2B" w:rsidR="00A517A0" w:rsidRPr="0083258B" w:rsidRDefault="003D6275" w:rsidP="00A517A0">
      <w:pPr>
        <w:spacing w:before="120"/>
        <w:outlineLvl w:val="0"/>
        <w:rPr>
          <w:szCs w:val="24"/>
          <w:u w:val="single"/>
          <w:lang w:val="en-US"/>
        </w:rPr>
      </w:pPr>
      <w:r w:rsidRPr="0083258B">
        <w:rPr>
          <w:szCs w:val="24"/>
          <w:u w:val="single"/>
          <w:lang w:val="en-US"/>
        </w:rPr>
        <w:t>Editorial contact</w:t>
      </w:r>
      <w:r w:rsidR="0083258B" w:rsidRPr="0083258B">
        <w:rPr>
          <w:szCs w:val="24"/>
          <w:u w:val="single"/>
          <w:lang w:val="en-US"/>
        </w:rPr>
        <w:t>,</w:t>
      </w:r>
      <w:r w:rsidRPr="0083258B">
        <w:rPr>
          <w:szCs w:val="24"/>
          <w:u w:val="single"/>
          <w:lang w:val="en-US"/>
        </w:rPr>
        <w:t xml:space="preserve"> and </w:t>
      </w:r>
      <w:r w:rsidR="000F5A18" w:rsidRPr="0083258B">
        <w:rPr>
          <w:szCs w:val="24"/>
          <w:u w:val="single"/>
          <w:lang w:val="en-US"/>
        </w:rPr>
        <w:t>please send voucher</w:t>
      </w:r>
      <w:r w:rsidRPr="0083258B">
        <w:rPr>
          <w:szCs w:val="24"/>
          <w:u w:val="single"/>
          <w:lang w:val="en-US"/>
        </w:rPr>
        <w:t xml:space="preserve"> copies</w:t>
      </w:r>
      <w:r w:rsidR="000F5A18" w:rsidRPr="0083258B">
        <w:rPr>
          <w:szCs w:val="24"/>
          <w:u w:val="single"/>
          <w:lang w:val="en-US"/>
        </w:rPr>
        <w:t xml:space="preserve"> to</w:t>
      </w:r>
      <w:r w:rsidR="00A517A0" w:rsidRPr="0083258B">
        <w:rPr>
          <w:szCs w:val="24"/>
          <w:u w:val="single"/>
          <w:lang w:val="en-US"/>
        </w:rPr>
        <w:t>:</w:t>
      </w:r>
    </w:p>
    <w:p w14:paraId="169A8F79" w14:textId="77777777" w:rsidR="00A517A0" w:rsidRPr="0083258B" w:rsidRDefault="00A517A0" w:rsidP="00A517A0">
      <w:pPr>
        <w:spacing w:before="0"/>
        <w:rPr>
          <w:szCs w:val="24"/>
        </w:rPr>
      </w:pPr>
      <w:r w:rsidRPr="0083258B">
        <w:rPr>
          <w:color w:val="auto"/>
          <w:szCs w:val="24"/>
        </w:rPr>
        <w:t xml:space="preserve">Dr.-Ing. Jörg Wolters, </w:t>
      </w:r>
      <w:r w:rsidRPr="0083258B">
        <w:rPr>
          <w:szCs w:val="24"/>
        </w:rPr>
        <w:t xml:space="preserve">Konsens PR GmbH &amp; Co. KG, </w:t>
      </w:r>
    </w:p>
    <w:p w14:paraId="427ED2EC" w14:textId="6248EACF" w:rsidR="00A517A0" w:rsidRPr="0083258B" w:rsidRDefault="00A517A0" w:rsidP="00A517A0">
      <w:pPr>
        <w:spacing w:before="0"/>
        <w:rPr>
          <w:szCs w:val="24"/>
        </w:rPr>
      </w:pPr>
      <w:r w:rsidRPr="0083258B">
        <w:rPr>
          <w:szCs w:val="24"/>
        </w:rPr>
        <w:t xml:space="preserve">Im Kühlen Grund 10, D-64823 Groß-Umstadt – </w:t>
      </w:r>
      <w:hyperlink r:id="rId13" w:history="1">
        <w:r w:rsidR="005C5488" w:rsidRPr="0083258B">
          <w:rPr>
            <w:rStyle w:val="Hyperlink"/>
            <w:szCs w:val="24"/>
          </w:rPr>
          <w:t>www.konsens.de</w:t>
        </w:r>
      </w:hyperlink>
    </w:p>
    <w:p w14:paraId="166E89E5" w14:textId="5D153548" w:rsidR="00A517A0" w:rsidRPr="0083258B" w:rsidRDefault="00A517A0" w:rsidP="00A517A0">
      <w:pPr>
        <w:spacing w:before="0" w:after="120"/>
        <w:rPr>
          <w:color w:val="auto"/>
          <w:szCs w:val="24"/>
          <w:lang w:val="en-US"/>
        </w:rPr>
      </w:pPr>
      <w:r w:rsidRPr="0083258B">
        <w:rPr>
          <w:color w:val="auto"/>
          <w:szCs w:val="24"/>
          <w:lang w:val="en-US"/>
        </w:rPr>
        <w:t xml:space="preserve">Tel.: +49 (0) 60 78 / 93 63 - 0, </w:t>
      </w:r>
      <w:r w:rsidR="000F5A18" w:rsidRPr="0083258B">
        <w:rPr>
          <w:color w:val="auto"/>
          <w:szCs w:val="24"/>
          <w:lang w:val="en-US"/>
        </w:rPr>
        <w:t>Em</w:t>
      </w:r>
      <w:r w:rsidRPr="0083258B">
        <w:rPr>
          <w:color w:val="auto"/>
          <w:szCs w:val="24"/>
          <w:lang w:val="en-US"/>
        </w:rPr>
        <w:t xml:space="preserve">ail: </w:t>
      </w:r>
      <w:hyperlink r:id="rId14" w:history="1">
        <w:r w:rsidRPr="0083258B">
          <w:rPr>
            <w:rStyle w:val="Hyperlink"/>
            <w:szCs w:val="24"/>
            <w:lang w:val="en-US"/>
          </w:rPr>
          <w:t>joerg.wolters@konsens.de</w:t>
        </w:r>
      </w:hyperlink>
    </w:p>
    <w:p w14:paraId="29ACC7B8" w14:textId="33F6D161" w:rsidR="00A517A0" w:rsidRPr="0083258B" w:rsidRDefault="00A517A0" w:rsidP="0083258B">
      <w:pPr>
        <w:pBdr>
          <w:top w:val="single" w:sz="4" w:space="4" w:color="auto"/>
          <w:left w:val="single" w:sz="4" w:space="0" w:color="auto"/>
          <w:bottom w:val="single" w:sz="4" w:space="5" w:color="auto"/>
          <w:right w:val="single" w:sz="4" w:space="4" w:color="auto"/>
        </w:pBdr>
        <w:tabs>
          <w:tab w:val="left" w:pos="0"/>
        </w:tabs>
        <w:spacing w:before="120"/>
        <w:ind w:left="57"/>
        <w:jc w:val="center"/>
        <w:rPr>
          <w:i/>
          <w:szCs w:val="24"/>
          <w:lang w:val="en-US"/>
        </w:rPr>
      </w:pPr>
      <w:r w:rsidRPr="0083258B">
        <w:rPr>
          <w:i/>
          <w:szCs w:val="24"/>
          <w:lang w:val="en-US"/>
        </w:rPr>
        <w:t>Presse</w:t>
      </w:r>
      <w:r w:rsidR="003D6275" w:rsidRPr="0083258B">
        <w:rPr>
          <w:i/>
          <w:szCs w:val="24"/>
          <w:lang w:val="en-US"/>
        </w:rPr>
        <w:t xml:space="preserve"> releases of </w:t>
      </w:r>
      <w:r w:rsidRPr="0083258B">
        <w:rPr>
          <w:i/>
          <w:szCs w:val="24"/>
          <w:lang w:val="en-US"/>
        </w:rPr>
        <w:t xml:space="preserve">CreaCycle </w:t>
      </w:r>
      <w:r w:rsidR="003D6275" w:rsidRPr="0083258B">
        <w:rPr>
          <w:i/>
          <w:szCs w:val="24"/>
          <w:lang w:val="en-US"/>
        </w:rPr>
        <w:t>with text and images in printable solution can be found as download</w:t>
      </w:r>
      <w:r w:rsidR="00840BB6">
        <w:rPr>
          <w:i/>
          <w:szCs w:val="24"/>
          <w:lang w:val="en-US"/>
        </w:rPr>
        <w:t xml:space="preserve"> at</w:t>
      </w:r>
      <w:r w:rsidR="003D6275" w:rsidRPr="0083258B">
        <w:rPr>
          <w:i/>
          <w:szCs w:val="24"/>
          <w:lang w:val="en-US"/>
        </w:rPr>
        <w:t xml:space="preserve"> </w:t>
      </w:r>
      <w:hyperlink r:id="rId15" w:history="1">
        <w:r w:rsidR="00840BB6" w:rsidRPr="00840BB6">
          <w:rPr>
            <w:rStyle w:val="Hyperlink"/>
            <w:i/>
            <w:szCs w:val="24"/>
            <w:lang w:val="en-US"/>
          </w:rPr>
          <w:t>https://www.konsens.de/en/press-release</w:t>
        </w:r>
        <w:r w:rsidR="00840BB6" w:rsidRPr="00840BB6">
          <w:rPr>
            <w:rStyle w:val="Hyperlink"/>
            <w:i/>
            <w:szCs w:val="24"/>
            <w:lang w:val="en-US"/>
          </w:rPr>
          <w:t>s</w:t>
        </w:r>
        <w:r w:rsidR="00840BB6" w:rsidRPr="00840BB6">
          <w:rPr>
            <w:rStyle w:val="Hyperlink"/>
            <w:i/>
            <w:szCs w:val="24"/>
            <w:lang w:val="en-US"/>
          </w:rPr>
          <w:t>/creacycle-gmbh</w:t>
        </w:r>
      </w:hyperlink>
    </w:p>
    <w:sectPr w:rsidR="00A517A0" w:rsidRPr="0083258B" w:rsidSect="00727916">
      <w:headerReference w:type="default" r:id="rId16"/>
      <w:headerReference w:type="first" r:id="rId17"/>
      <w:pgSz w:w="11907" w:h="16840" w:code="9"/>
      <w:pgMar w:top="1418" w:right="1418" w:bottom="568" w:left="1418" w:header="720" w:footer="720"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ACBC74" w15:done="0"/>
  <w15:commentEx w15:paraId="52F3E5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ACBC74" w16cid:durableId="2421A4C0"/>
  <w16cid:commentId w16cid:paraId="52F3E50D" w16cid:durableId="2421A5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F4E1B" w14:textId="77777777" w:rsidR="00E5047F" w:rsidRDefault="00E5047F" w:rsidP="007D1B10">
      <w:pPr>
        <w:spacing w:before="0"/>
      </w:pPr>
      <w:r>
        <w:separator/>
      </w:r>
    </w:p>
  </w:endnote>
  <w:endnote w:type="continuationSeparator" w:id="0">
    <w:p w14:paraId="694192F3" w14:textId="77777777" w:rsidR="00E5047F" w:rsidRDefault="00E5047F" w:rsidP="007D1B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A1733" w14:textId="77777777" w:rsidR="00E5047F" w:rsidRDefault="00E5047F" w:rsidP="007D1B10">
      <w:pPr>
        <w:spacing w:before="0"/>
      </w:pPr>
      <w:r>
        <w:separator/>
      </w:r>
    </w:p>
  </w:footnote>
  <w:footnote w:type="continuationSeparator" w:id="0">
    <w:p w14:paraId="1E0E9047" w14:textId="77777777" w:rsidR="00E5047F" w:rsidRDefault="00E5047F" w:rsidP="007D1B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8611F" w14:textId="1F166C3B" w:rsidR="007D1B10" w:rsidRPr="003D6275" w:rsidRDefault="003D6275" w:rsidP="0083258B">
    <w:pPr>
      <w:pStyle w:val="Kopfzeile"/>
      <w:pBdr>
        <w:bottom w:val="single" w:sz="4" w:space="1" w:color="auto"/>
      </w:pBdr>
      <w:rPr>
        <w:lang w:val="en-US"/>
      </w:rPr>
    </w:pPr>
    <w:r w:rsidRPr="003D6275">
      <w:rPr>
        <w:lang w:val="en-US"/>
      </w:rPr>
      <w:t xml:space="preserve">Page </w:t>
    </w:r>
    <w:sdt>
      <w:sdtPr>
        <w:id w:val="-736084116"/>
        <w:docPartObj>
          <w:docPartGallery w:val="Page Numbers (Top of Page)"/>
          <w:docPartUnique/>
        </w:docPartObj>
      </w:sdtPr>
      <w:sdtEndPr/>
      <w:sdtContent>
        <w:r w:rsidR="00615EAF">
          <w:fldChar w:fldCharType="begin"/>
        </w:r>
        <w:r w:rsidR="00615EAF" w:rsidRPr="003D6275">
          <w:rPr>
            <w:lang w:val="en-US"/>
          </w:rPr>
          <w:instrText>PAGE   \* MERGEFORMAT</w:instrText>
        </w:r>
        <w:r w:rsidR="00615EAF">
          <w:fldChar w:fldCharType="separate"/>
        </w:r>
        <w:r w:rsidR="00840BB6">
          <w:rPr>
            <w:noProof/>
            <w:lang w:val="en-US"/>
          </w:rPr>
          <w:t>2</w:t>
        </w:r>
        <w:r w:rsidR="00615EAF">
          <w:fldChar w:fldCharType="end"/>
        </w:r>
        <w:r w:rsidR="00615EAF" w:rsidRPr="003D6275">
          <w:rPr>
            <w:lang w:val="en-US"/>
          </w:rPr>
          <w:t xml:space="preserve"> </w:t>
        </w:r>
        <w:r w:rsidRPr="003D6275">
          <w:rPr>
            <w:lang w:val="en-US"/>
          </w:rPr>
          <w:t>of the press release</w:t>
        </w:r>
        <w:r w:rsidR="000F5A18">
          <w:rPr>
            <w:lang w:val="en-US"/>
          </w:rPr>
          <w:t xml:space="preserve">: </w:t>
        </w:r>
        <w:r w:rsidR="000F5A18">
          <w:rPr>
            <w:lang w:val="en-US"/>
          </w:rPr>
          <w:br/>
        </w:r>
        <w:r w:rsidR="00615EAF" w:rsidRPr="003D6275">
          <w:rPr>
            <w:lang w:val="en-US"/>
          </w:rPr>
          <w:t>Position</w:t>
        </w:r>
        <w:r w:rsidR="000F5A18">
          <w:rPr>
            <w:lang w:val="en-US"/>
          </w:rPr>
          <w:t xml:space="preserve"> </w:t>
        </w:r>
        <w:r w:rsidR="000F5A18" w:rsidRPr="003D6275">
          <w:rPr>
            <w:lang w:val="en-US"/>
          </w:rPr>
          <w:t>Paper</w:t>
        </w:r>
        <w:r w:rsidR="00615EAF" w:rsidRPr="003D6275">
          <w:rPr>
            <w:lang w:val="en-US"/>
          </w:rPr>
          <w:t xml:space="preserve">: </w:t>
        </w:r>
        <w:r w:rsidRPr="003D6275">
          <w:rPr>
            <w:lang w:val="en-US"/>
          </w:rPr>
          <w:t>Material R</w:t>
        </w:r>
        <w:r w:rsidR="00615EAF" w:rsidRPr="003D6275">
          <w:rPr>
            <w:lang w:val="en-US"/>
          </w:rPr>
          <w:t xml:space="preserve">ecycling in </w:t>
        </w:r>
        <w:r w:rsidRPr="003D6275">
          <w:rPr>
            <w:lang w:val="en-US"/>
          </w:rPr>
          <w:t>a Circular Economy for Plastic – A Critical Assessment</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B3823" w14:textId="78CDE526" w:rsidR="00177611" w:rsidRDefault="00CE7575">
    <w:r>
      <w:rPr>
        <w:i/>
        <w:noProof/>
        <w:sz w:val="40"/>
        <w:szCs w:val="40"/>
        <w:lang w:eastAsia="de-DE"/>
      </w:rPr>
      <w:drawing>
        <wp:anchor distT="0" distB="0" distL="114300" distR="114300" simplePos="0" relativeHeight="251659264" behindDoc="0" locked="0" layoutInCell="1" allowOverlap="1" wp14:anchorId="1DF1EDB6" wp14:editId="486B3963">
          <wp:simplePos x="0" y="0"/>
          <wp:positionH relativeFrom="column">
            <wp:posOffset>23495</wp:posOffset>
          </wp:positionH>
          <wp:positionV relativeFrom="paragraph">
            <wp:posOffset>295275</wp:posOffset>
          </wp:positionV>
          <wp:extent cx="2324100" cy="415233"/>
          <wp:effectExtent l="0" t="0" r="0"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aCycle-logo-text-en.svg"/>
                  <pic:cNvPicPr/>
                </pic:nvPicPr>
                <pic:blipFill>
                  <a:blip r:embed="rId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2"/>
                      </a:ext>
                    </a:extLst>
                  </a:blip>
                  <a:stretch>
                    <a:fillRect/>
                  </a:stretch>
                </pic:blipFill>
                <pic:spPr>
                  <a:xfrm>
                    <a:off x="0" y="0"/>
                    <a:ext cx="2324100" cy="415233"/>
                  </a:xfrm>
                  <a:prstGeom prst="rect">
                    <a:avLst/>
                  </a:prstGeom>
                </pic:spPr>
              </pic:pic>
            </a:graphicData>
          </a:graphic>
          <wp14:sizeRelH relativeFrom="page">
            <wp14:pctWidth>0</wp14:pctWidth>
          </wp14:sizeRelH>
          <wp14:sizeRelV relativeFrom="page">
            <wp14:pctHeight>0</wp14:pctHeight>
          </wp14:sizeRelV>
        </wp:anchor>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4495"/>
    </w:tblGrid>
    <w:tr w:rsidR="00CE7575" w:rsidRPr="007D1B10" w14:paraId="5FF8A614" w14:textId="77777777" w:rsidTr="00CF0E40">
      <w:tc>
        <w:tcPr>
          <w:tcW w:w="4576" w:type="dxa"/>
          <w:vAlign w:val="bottom"/>
        </w:tcPr>
        <w:p w14:paraId="0958C907" w14:textId="244FF18D" w:rsidR="00615EAF" w:rsidRPr="007D1B10" w:rsidRDefault="00615EAF" w:rsidP="005738E3">
          <w:pPr>
            <w:pStyle w:val="Kopfzeile"/>
            <w:rPr>
              <w:i/>
              <w:sz w:val="40"/>
              <w:szCs w:val="40"/>
            </w:rPr>
          </w:pPr>
          <w:r w:rsidRPr="007D1B10">
            <w:rPr>
              <w:i/>
              <w:sz w:val="40"/>
              <w:szCs w:val="40"/>
            </w:rPr>
            <w:t>PRESS</w:t>
          </w:r>
          <w:r w:rsidR="00646AB7">
            <w:rPr>
              <w:i/>
              <w:sz w:val="40"/>
              <w:szCs w:val="40"/>
            </w:rPr>
            <w:t xml:space="preserve"> R</w:t>
          </w:r>
          <w:r w:rsidRPr="007D1B10">
            <w:rPr>
              <w:i/>
              <w:sz w:val="40"/>
              <w:szCs w:val="40"/>
            </w:rPr>
            <w:t>E</w:t>
          </w:r>
          <w:r w:rsidR="00646AB7">
            <w:rPr>
              <w:i/>
              <w:sz w:val="40"/>
              <w:szCs w:val="40"/>
            </w:rPr>
            <w:t>LEASE</w:t>
          </w:r>
        </w:p>
      </w:tc>
      <w:tc>
        <w:tcPr>
          <w:tcW w:w="4495" w:type="dxa"/>
          <w:vAlign w:val="bottom"/>
        </w:tcPr>
        <w:p w14:paraId="2E24D4AE" w14:textId="3962E5D3" w:rsidR="00615EAF" w:rsidRPr="007D1B10" w:rsidRDefault="00615EAF" w:rsidP="005738E3">
          <w:pPr>
            <w:pStyle w:val="Kopfzeile"/>
            <w:jc w:val="right"/>
            <w:rPr>
              <w:i/>
            </w:rPr>
          </w:pPr>
          <w:r w:rsidRPr="007D1B10">
            <w:rPr>
              <w:i/>
            </w:rPr>
            <w:t>CreaCycle GmbH</w:t>
          </w:r>
        </w:p>
        <w:p w14:paraId="55FFE775" w14:textId="77777777" w:rsidR="00615EAF" w:rsidRPr="007D1B10" w:rsidRDefault="00615EAF" w:rsidP="005738E3">
          <w:pPr>
            <w:pStyle w:val="Kopfzeile"/>
            <w:jc w:val="right"/>
            <w:rPr>
              <w:i/>
            </w:rPr>
          </w:pPr>
          <w:r w:rsidRPr="007D1B10">
            <w:rPr>
              <w:i/>
            </w:rPr>
            <w:t xml:space="preserve">Auf der </w:t>
          </w:r>
          <w:proofErr w:type="spellStart"/>
          <w:r w:rsidRPr="007D1B10">
            <w:rPr>
              <w:i/>
            </w:rPr>
            <w:t>Artwick</w:t>
          </w:r>
          <w:proofErr w:type="spellEnd"/>
          <w:r w:rsidRPr="007D1B10">
            <w:rPr>
              <w:i/>
            </w:rPr>
            <w:t xml:space="preserve"> 74</w:t>
          </w:r>
        </w:p>
        <w:p w14:paraId="555F61F2" w14:textId="77777777" w:rsidR="00615EAF" w:rsidRPr="007D1B10" w:rsidRDefault="00615EAF" w:rsidP="005738E3">
          <w:pPr>
            <w:pStyle w:val="Kopfzeile"/>
            <w:jc w:val="right"/>
            <w:rPr>
              <w:i/>
              <w:lang w:val="en-US"/>
            </w:rPr>
          </w:pPr>
          <w:r w:rsidRPr="007D1B10">
            <w:rPr>
              <w:i/>
              <w:lang w:val="en-US"/>
            </w:rPr>
            <w:t>D-41515 Grevenbroich</w:t>
          </w:r>
        </w:p>
        <w:p w14:paraId="473D7713" w14:textId="77777777" w:rsidR="00615EAF" w:rsidRPr="007D1B10" w:rsidRDefault="00615EAF" w:rsidP="005738E3">
          <w:pPr>
            <w:pStyle w:val="Kopfzeile"/>
            <w:jc w:val="right"/>
            <w:rPr>
              <w:i/>
              <w:lang w:val="en-US"/>
            </w:rPr>
          </w:pPr>
          <w:r w:rsidRPr="007D1B10">
            <w:rPr>
              <w:i/>
              <w:lang w:val="en-US"/>
            </w:rPr>
            <w:t>Tel.</w:t>
          </w:r>
          <w:r>
            <w:rPr>
              <w:i/>
              <w:lang w:val="en-US"/>
            </w:rPr>
            <w:t>:</w:t>
          </w:r>
          <w:r w:rsidRPr="007D1B10">
            <w:rPr>
              <w:i/>
              <w:lang w:val="en-US"/>
            </w:rPr>
            <w:t xml:space="preserve"> +49 (0) 2181-288806-0</w:t>
          </w:r>
        </w:p>
        <w:p w14:paraId="1C0DFEE7" w14:textId="77777777" w:rsidR="00615EAF" w:rsidRPr="007D1B10" w:rsidRDefault="00615EAF" w:rsidP="005738E3">
          <w:pPr>
            <w:pStyle w:val="Kopfzeile"/>
            <w:jc w:val="right"/>
            <w:rPr>
              <w:i/>
              <w:lang w:val="en-US"/>
            </w:rPr>
          </w:pPr>
          <w:r w:rsidRPr="007D1B10">
            <w:rPr>
              <w:i/>
              <w:lang w:val="en-US"/>
            </w:rPr>
            <w:t>E-Mail: info@CreaCycle.de</w:t>
          </w:r>
        </w:p>
      </w:tc>
    </w:tr>
  </w:tbl>
  <w:p w14:paraId="61083604" w14:textId="6E090DD6" w:rsidR="00615EAF" w:rsidRDefault="00615EAF">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rald Altnau">
    <w15:presenceInfo w15:providerId="Windows Live" w15:userId="33ddfb1da602e7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B10"/>
    <w:rsid w:val="00007A55"/>
    <w:rsid w:val="0002446B"/>
    <w:rsid w:val="00043C18"/>
    <w:rsid w:val="00045EA6"/>
    <w:rsid w:val="00046345"/>
    <w:rsid w:val="000464BA"/>
    <w:rsid w:val="000557B3"/>
    <w:rsid w:val="0005609D"/>
    <w:rsid w:val="000564C3"/>
    <w:rsid w:val="00061217"/>
    <w:rsid w:val="00064B74"/>
    <w:rsid w:val="000726D8"/>
    <w:rsid w:val="0007356D"/>
    <w:rsid w:val="00077016"/>
    <w:rsid w:val="0008779D"/>
    <w:rsid w:val="00094340"/>
    <w:rsid w:val="0009630A"/>
    <w:rsid w:val="000964CF"/>
    <w:rsid w:val="000A5E66"/>
    <w:rsid w:val="000B3982"/>
    <w:rsid w:val="000B7EAA"/>
    <w:rsid w:val="000C503E"/>
    <w:rsid w:val="000C6396"/>
    <w:rsid w:val="000E1525"/>
    <w:rsid w:val="000E23B7"/>
    <w:rsid w:val="000E29EB"/>
    <w:rsid w:val="000E372A"/>
    <w:rsid w:val="000F1FA5"/>
    <w:rsid w:val="000F2789"/>
    <w:rsid w:val="000F2B27"/>
    <w:rsid w:val="000F2C7C"/>
    <w:rsid w:val="000F5A18"/>
    <w:rsid w:val="000F647F"/>
    <w:rsid w:val="000F726C"/>
    <w:rsid w:val="0010086D"/>
    <w:rsid w:val="001026CD"/>
    <w:rsid w:val="00102C80"/>
    <w:rsid w:val="00110945"/>
    <w:rsid w:val="0011467C"/>
    <w:rsid w:val="00142994"/>
    <w:rsid w:val="001451D1"/>
    <w:rsid w:val="00150278"/>
    <w:rsid w:val="00162763"/>
    <w:rsid w:val="0016614D"/>
    <w:rsid w:val="001671E3"/>
    <w:rsid w:val="001706A6"/>
    <w:rsid w:val="00177611"/>
    <w:rsid w:val="001800F8"/>
    <w:rsid w:val="00180673"/>
    <w:rsid w:val="001861EA"/>
    <w:rsid w:val="00193D27"/>
    <w:rsid w:val="001944F2"/>
    <w:rsid w:val="0019671B"/>
    <w:rsid w:val="001A5BAF"/>
    <w:rsid w:val="001B7F64"/>
    <w:rsid w:val="001C56DE"/>
    <w:rsid w:val="001C635C"/>
    <w:rsid w:val="001D0A13"/>
    <w:rsid w:val="001D3AE5"/>
    <w:rsid w:val="001D581B"/>
    <w:rsid w:val="001F09F8"/>
    <w:rsid w:val="001F54EE"/>
    <w:rsid w:val="001F7A58"/>
    <w:rsid w:val="002057E5"/>
    <w:rsid w:val="00215919"/>
    <w:rsid w:val="00226326"/>
    <w:rsid w:val="0023045D"/>
    <w:rsid w:val="002479BB"/>
    <w:rsid w:val="002551E1"/>
    <w:rsid w:val="002620B5"/>
    <w:rsid w:val="0026283E"/>
    <w:rsid w:val="00266E2D"/>
    <w:rsid w:val="00276142"/>
    <w:rsid w:val="00283FBE"/>
    <w:rsid w:val="00284B8D"/>
    <w:rsid w:val="002A13DC"/>
    <w:rsid w:val="002A528A"/>
    <w:rsid w:val="002B0E02"/>
    <w:rsid w:val="002B1701"/>
    <w:rsid w:val="002B7812"/>
    <w:rsid w:val="002E2796"/>
    <w:rsid w:val="002E6D5D"/>
    <w:rsid w:val="002E7007"/>
    <w:rsid w:val="002F12A7"/>
    <w:rsid w:val="002F3976"/>
    <w:rsid w:val="002F4311"/>
    <w:rsid w:val="0030405D"/>
    <w:rsid w:val="00311085"/>
    <w:rsid w:val="00317052"/>
    <w:rsid w:val="00325AAB"/>
    <w:rsid w:val="003302DD"/>
    <w:rsid w:val="00337E32"/>
    <w:rsid w:val="00337FB8"/>
    <w:rsid w:val="00341244"/>
    <w:rsid w:val="00345675"/>
    <w:rsid w:val="003509F8"/>
    <w:rsid w:val="00350A7B"/>
    <w:rsid w:val="00372E73"/>
    <w:rsid w:val="003738A2"/>
    <w:rsid w:val="003757B3"/>
    <w:rsid w:val="00390BF4"/>
    <w:rsid w:val="00395D84"/>
    <w:rsid w:val="003A36ED"/>
    <w:rsid w:val="003B08AE"/>
    <w:rsid w:val="003B2C26"/>
    <w:rsid w:val="003B3C97"/>
    <w:rsid w:val="003B73C1"/>
    <w:rsid w:val="003C5F76"/>
    <w:rsid w:val="003D6275"/>
    <w:rsid w:val="003E402B"/>
    <w:rsid w:val="003E53A2"/>
    <w:rsid w:val="003E5F5A"/>
    <w:rsid w:val="003F0E6F"/>
    <w:rsid w:val="003F6A15"/>
    <w:rsid w:val="0040144B"/>
    <w:rsid w:val="00405C45"/>
    <w:rsid w:val="004275FF"/>
    <w:rsid w:val="00441ADF"/>
    <w:rsid w:val="00452AFD"/>
    <w:rsid w:val="0045449F"/>
    <w:rsid w:val="004565AA"/>
    <w:rsid w:val="00457B01"/>
    <w:rsid w:val="00460342"/>
    <w:rsid w:val="004625DC"/>
    <w:rsid w:val="00471923"/>
    <w:rsid w:val="00471B6F"/>
    <w:rsid w:val="00484D55"/>
    <w:rsid w:val="00491D74"/>
    <w:rsid w:val="00492689"/>
    <w:rsid w:val="004A608A"/>
    <w:rsid w:val="004B0273"/>
    <w:rsid w:val="004C7097"/>
    <w:rsid w:val="004C7E35"/>
    <w:rsid w:val="004D59FF"/>
    <w:rsid w:val="004E1F03"/>
    <w:rsid w:val="0050002F"/>
    <w:rsid w:val="00501EC1"/>
    <w:rsid w:val="00502EC2"/>
    <w:rsid w:val="00511B49"/>
    <w:rsid w:val="005129CA"/>
    <w:rsid w:val="00516CED"/>
    <w:rsid w:val="00523871"/>
    <w:rsid w:val="005266F0"/>
    <w:rsid w:val="00541425"/>
    <w:rsid w:val="00563CD0"/>
    <w:rsid w:val="00567290"/>
    <w:rsid w:val="00571845"/>
    <w:rsid w:val="00583B38"/>
    <w:rsid w:val="00593777"/>
    <w:rsid w:val="00594332"/>
    <w:rsid w:val="00597155"/>
    <w:rsid w:val="005A1D33"/>
    <w:rsid w:val="005A3B6E"/>
    <w:rsid w:val="005B164E"/>
    <w:rsid w:val="005B4BC6"/>
    <w:rsid w:val="005B546F"/>
    <w:rsid w:val="005B56B1"/>
    <w:rsid w:val="005C08EC"/>
    <w:rsid w:val="005C3795"/>
    <w:rsid w:val="005C5488"/>
    <w:rsid w:val="005D1827"/>
    <w:rsid w:val="005D4D57"/>
    <w:rsid w:val="005D75DA"/>
    <w:rsid w:val="005E46A3"/>
    <w:rsid w:val="005E5ACE"/>
    <w:rsid w:val="005F4F70"/>
    <w:rsid w:val="005F7943"/>
    <w:rsid w:val="00603E7E"/>
    <w:rsid w:val="006111F3"/>
    <w:rsid w:val="00615EAF"/>
    <w:rsid w:val="006230FA"/>
    <w:rsid w:val="00625A9E"/>
    <w:rsid w:val="0063264B"/>
    <w:rsid w:val="00644194"/>
    <w:rsid w:val="006451B2"/>
    <w:rsid w:val="00646AB7"/>
    <w:rsid w:val="00662846"/>
    <w:rsid w:val="00665A7C"/>
    <w:rsid w:val="00686B26"/>
    <w:rsid w:val="006A169C"/>
    <w:rsid w:val="006A2B39"/>
    <w:rsid w:val="006B0201"/>
    <w:rsid w:val="006B0F3C"/>
    <w:rsid w:val="006B1889"/>
    <w:rsid w:val="006B48BD"/>
    <w:rsid w:val="006B5E35"/>
    <w:rsid w:val="006C16E9"/>
    <w:rsid w:val="006C4B1D"/>
    <w:rsid w:val="006C6EFF"/>
    <w:rsid w:val="006D592F"/>
    <w:rsid w:val="006E4B6F"/>
    <w:rsid w:val="006F0AD6"/>
    <w:rsid w:val="006F1FB2"/>
    <w:rsid w:val="006F2A7B"/>
    <w:rsid w:val="00704778"/>
    <w:rsid w:val="00710398"/>
    <w:rsid w:val="007106F4"/>
    <w:rsid w:val="00711D0A"/>
    <w:rsid w:val="00720EBD"/>
    <w:rsid w:val="00722D2E"/>
    <w:rsid w:val="00723B21"/>
    <w:rsid w:val="00727916"/>
    <w:rsid w:val="007408FE"/>
    <w:rsid w:val="00744438"/>
    <w:rsid w:val="00745C65"/>
    <w:rsid w:val="0075228F"/>
    <w:rsid w:val="0076018C"/>
    <w:rsid w:val="00765F40"/>
    <w:rsid w:val="0077087B"/>
    <w:rsid w:val="00770F69"/>
    <w:rsid w:val="00780A00"/>
    <w:rsid w:val="00782010"/>
    <w:rsid w:val="007A723F"/>
    <w:rsid w:val="007A776B"/>
    <w:rsid w:val="007B3377"/>
    <w:rsid w:val="007C037F"/>
    <w:rsid w:val="007C4FC1"/>
    <w:rsid w:val="007D1B10"/>
    <w:rsid w:val="007D3CBF"/>
    <w:rsid w:val="007E2F36"/>
    <w:rsid w:val="007E7D92"/>
    <w:rsid w:val="007F27A4"/>
    <w:rsid w:val="008006C1"/>
    <w:rsid w:val="008028B7"/>
    <w:rsid w:val="0080302D"/>
    <w:rsid w:val="00803087"/>
    <w:rsid w:val="008100E9"/>
    <w:rsid w:val="0081082A"/>
    <w:rsid w:val="008159BB"/>
    <w:rsid w:val="00826CB4"/>
    <w:rsid w:val="0083258B"/>
    <w:rsid w:val="00840BB6"/>
    <w:rsid w:val="00847784"/>
    <w:rsid w:val="008609DE"/>
    <w:rsid w:val="0087027F"/>
    <w:rsid w:val="008739B8"/>
    <w:rsid w:val="00875B8E"/>
    <w:rsid w:val="008816AF"/>
    <w:rsid w:val="00886837"/>
    <w:rsid w:val="00890CCB"/>
    <w:rsid w:val="00892282"/>
    <w:rsid w:val="00892EC5"/>
    <w:rsid w:val="008A03B9"/>
    <w:rsid w:val="008A258E"/>
    <w:rsid w:val="008B3F43"/>
    <w:rsid w:val="008B538B"/>
    <w:rsid w:val="008D6B81"/>
    <w:rsid w:val="008D7124"/>
    <w:rsid w:val="008E0B4E"/>
    <w:rsid w:val="008F3361"/>
    <w:rsid w:val="008F35F1"/>
    <w:rsid w:val="009028FD"/>
    <w:rsid w:val="009035BA"/>
    <w:rsid w:val="0090366D"/>
    <w:rsid w:val="0090773E"/>
    <w:rsid w:val="00915B47"/>
    <w:rsid w:val="00921F48"/>
    <w:rsid w:val="009258BF"/>
    <w:rsid w:val="00931639"/>
    <w:rsid w:val="009337FD"/>
    <w:rsid w:val="00935961"/>
    <w:rsid w:val="00953969"/>
    <w:rsid w:val="00957771"/>
    <w:rsid w:val="0097625A"/>
    <w:rsid w:val="00977E97"/>
    <w:rsid w:val="00985F65"/>
    <w:rsid w:val="009862B0"/>
    <w:rsid w:val="009938D1"/>
    <w:rsid w:val="0099681A"/>
    <w:rsid w:val="009A125B"/>
    <w:rsid w:val="009B2AE7"/>
    <w:rsid w:val="009C2C10"/>
    <w:rsid w:val="009D6FD6"/>
    <w:rsid w:val="009D7C16"/>
    <w:rsid w:val="009E2EE9"/>
    <w:rsid w:val="009F1869"/>
    <w:rsid w:val="009F555D"/>
    <w:rsid w:val="009F6EB7"/>
    <w:rsid w:val="00A007CC"/>
    <w:rsid w:val="00A01275"/>
    <w:rsid w:val="00A045AD"/>
    <w:rsid w:val="00A07156"/>
    <w:rsid w:val="00A230BA"/>
    <w:rsid w:val="00A30AE7"/>
    <w:rsid w:val="00A3350E"/>
    <w:rsid w:val="00A378A2"/>
    <w:rsid w:val="00A37D97"/>
    <w:rsid w:val="00A454BE"/>
    <w:rsid w:val="00A473E7"/>
    <w:rsid w:val="00A517A0"/>
    <w:rsid w:val="00A567DA"/>
    <w:rsid w:val="00A80A1B"/>
    <w:rsid w:val="00A86B9E"/>
    <w:rsid w:val="00A872C6"/>
    <w:rsid w:val="00A90500"/>
    <w:rsid w:val="00A97BC2"/>
    <w:rsid w:val="00AA25EC"/>
    <w:rsid w:val="00AA48A8"/>
    <w:rsid w:val="00AA4AC1"/>
    <w:rsid w:val="00AB067B"/>
    <w:rsid w:val="00AB08D4"/>
    <w:rsid w:val="00AB2DEB"/>
    <w:rsid w:val="00AC0FD5"/>
    <w:rsid w:val="00AC1CE0"/>
    <w:rsid w:val="00AF15BC"/>
    <w:rsid w:val="00AF529D"/>
    <w:rsid w:val="00B04FFB"/>
    <w:rsid w:val="00B1530D"/>
    <w:rsid w:val="00B21DB0"/>
    <w:rsid w:val="00B22A87"/>
    <w:rsid w:val="00B306E7"/>
    <w:rsid w:val="00B30917"/>
    <w:rsid w:val="00B33BE9"/>
    <w:rsid w:val="00B34BCC"/>
    <w:rsid w:val="00B35454"/>
    <w:rsid w:val="00B42482"/>
    <w:rsid w:val="00B46242"/>
    <w:rsid w:val="00B536C2"/>
    <w:rsid w:val="00B53DA6"/>
    <w:rsid w:val="00B606F4"/>
    <w:rsid w:val="00B7242E"/>
    <w:rsid w:val="00B77306"/>
    <w:rsid w:val="00B77DDC"/>
    <w:rsid w:val="00B83D93"/>
    <w:rsid w:val="00B8734A"/>
    <w:rsid w:val="00B957D5"/>
    <w:rsid w:val="00BA13B6"/>
    <w:rsid w:val="00BA57C0"/>
    <w:rsid w:val="00BB2079"/>
    <w:rsid w:val="00BB4D15"/>
    <w:rsid w:val="00BC0782"/>
    <w:rsid w:val="00BC2D78"/>
    <w:rsid w:val="00BC5AB1"/>
    <w:rsid w:val="00BD2386"/>
    <w:rsid w:val="00BD4343"/>
    <w:rsid w:val="00BE0730"/>
    <w:rsid w:val="00BE31CE"/>
    <w:rsid w:val="00BE4088"/>
    <w:rsid w:val="00BE601A"/>
    <w:rsid w:val="00BF1F9A"/>
    <w:rsid w:val="00BF5FA1"/>
    <w:rsid w:val="00C01B37"/>
    <w:rsid w:val="00C043BC"/>
    <w:rsid w:val="00C10E01"/>
    <w:rsid w:val="00C128F1"/>
    <w:rsid w:val="00C146E8"/>
    <w:rsid w:val="00C1615C"/>
    <w:rsid w:val="00C238B3"/>
    <w:rsid w:val="00C26F89"/>
    <w:rsid w:val="00C320E1"/>
    <w:rsid w:val="00C35764"/>
    <w:rsid w:val="00C42669"/>
    <w:rsid w:val="00C42BA1"/>
    <w:rsid w:val="00C45B30"/>
    <w:rsid w:val="00C45B99"/>
    <w:rsid w:val="00C539F0"/>
    <w:rsid w:val="00C56D14"/>
    <w:rsid w:val="00C62620"/>
    <w:rsid w:val="00C62C20"/>
    <w:rsid w:val="00C67E9C"/>
    <w:rsid w:val="00C77F99"/>
    <w:rsid w:val="00C824BB"/>
    <w:rsid w:val="00C949C0"/>
    <w:rsid w:val="00CA12F0"/>
    <w:rsid w:val="00CB7464"/>
    <w:rsid w:val="00CD19ED"/>
    <w:rsid w:val="00CD3AC2"/>
    <w:rsid w:val="00CE4554"/>
    <w:rsid w:val="00CE7575"/>
    <w:rsid w:val="00CF0866"/>
    <w:rsid w:val="00CF0E40"/>
    <w:rsid w:val="00D04256"/>
    <w:rsid w:val="00D061C8"/>
    <w:rsid w:val="00D06952"/>
    <w:rsid w:val="00D12A49"/>
    <w:rsid w:val="00D20332"/>
    <w:rsid w:val="00D22221"/>
    <w:rsid w:val="00D222A3"/>
    <w:rsid w:val="00D25527"/>
    <w:rsid w:val="00D43092"/>
    <w:rsid w:val="00D464E8"/>
    <w:rsid w:val="00D514C2"/>
    <w:rsid w:val="00D51DDB"/>
    <w:rsid w:val="00D60868"/>
    <w:rsid w:val="00D64159"/>
    <w:rsid w:val="00D73D95"/>
    <w:rsid w:val="00D84E91"/>
    <w:rsid w:val="00DA521E"/>
    <w:rsid w:val="00DA788F"/>
    <w:rsid w:val="00DB6EE3"/>
    <w:rsid w:val="00DB7830"/>
    <w:rsid w:val="00DC6B89"/>
    <w:rsid w:val="00DE3EAE"/>
    <w:rsid w:val="00E179D3"/>
    <w:rsid w:val="00E220BA"/>
    <w:rsid w:val="00E2690F"/>
    <w:rsid w:val="00E31FE2"/>
    <w:rsid w:val="00E3452A"/>
    <w:rsid w:val="00E3511A"/>
    <w:rsid w:val="00E3705B"/>
    <w:rsid w:val="00E43BC8"/>
    <w:rsid w:val="00E46782"/>
    <w:rsid w:val="00E47B72"/>
    <w:rsid w:val="00E47BB9"/>
    <w:rsid w:val="00E5047F"/>
    <w:rsid w:val="00E51E28"/>
    <w:rsid w:val="00E74149"/>
    <w:rsid w:val="00E80645"/>
    <w:rsid w:val="00E87237"/>
    <w:rsid w:val="00EA13BF"/>
    <w:rsid w:val="00EC1A15"/>
    <w:rsid w:val="00EC42DB"/>
    <w:rsid w:val="00ED70FE"/>
    <w:rsid w:val="00EE63A3"/>
    <w:rsid w:val="00EE6E43"/>
    <w:rsid w:val="00EF6205"/>
    <w:rsid w:val="00F0050B"/>
    <w:rsid w:val="00F201A1"/>
    <w:rsid w:val="00F262D1"/>
    <w:rsid w:val="00F275E1"/>
    <w:rsid w:val="00F35B80"/>
    <w:rsid w:val="00F5003F"/>
    <w:rsid w:val="00F52B69"/>
    <w:rsid w:val="00F70015"/>
    <w:rsid w:val="00F702F6"/>
    <w:rsid w:val="00F82DB3"/>
    <w:rsid w:val="00F82F92"/>
    <w:rsid w:val="00F929A3"/>
    <w:rsid w:val="00FA32A7"/>
    <w:rsid w:val="00FB0002"/>
    <w:rsid w:val="00FB6C89"/>
    <w:rsid w:val="00FB7818"/>
    <w:rsid w:val="00FC3A5C"/>
    <w:rsid w:val="00FC4E32"/>
    <w:rsid w:val="00FC6D49"/>
    <w:rsid w:val="00FD1E02"/>
    <w:rsid w:val="00FD21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D3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Verzeichnis1">
    <w:name w:val="toc 1"/>
    <w:basedOn w:val="Standard"/>
    <w:next w:val="Standard"/>
    <w:semiHidden/>
    <w:rsid w:val="00345675"/>
    <w:pPr>
      <w:spacing w:before="120" w:after="120"/>
    </w:pPr>
    <w:rPr>
      <w:color w:val="auto"/>
      <w:szCs w:val="24"/>
      <w:lang w:val="en-US"/>
    </w:rPr>
  </w:style>
  <w:style w:type="paragraph" w:styleId="Kopfzeile">
    <w:name w:val="header"/>
    <w:basedOn w:val="Standard"/>
    <w:link w:val="KopfzeileZchn"/>
    <w:uiPriority w:val="99"/>
    <w:unhideWhenUsed/>
    <w:rsid w:val="007D1B10"/>
    <w:pPr>
      <w:tabs>
        <w:tab w:val="center" w:pos="4536"/>
        <w:tab w:val="right" w:pos="9072"/>
      </w:tabs>
      <w:spacing w:before="0"/>
    </w:pPr>
  </w:style>
  <w:style w:type="character" w:customStyle="1" w:styleId="KopfzeileZchn">
    <w:name w:val="Kopfzeile Zchn"/>
    <w:basedOn w:val="Absatz-Standardschriftart"/>
    <w:link w:val="Kopfzeile"/>
    <w:uiPriority w:val="99"/>
    <w:rsid w:val="007D1B10"/>
    <w:rPr>
      <w:color w:val="000000"/>
      <w:sz w:val="24"/>
      <w:lang w:eastAsia="en-US"/>
    </w:rPr>
  </w:style>
  <w:style w:type="paragraph" w:styleId="Fuzeile">
    <w:name w:val="footer"/>
    <w:basedOn w:val="Standard"/>
    <w:link w:val="FuzeileZchn"/>
    <w:unhideWhenUsed/>
    <w:rsid w:val="007D1B10"/>
    <w:pPr>
      <w:tabs>
        <w:tab w:val="center" w:pos="4536"/>
        <w:tab w:val="right" w:pos="9072"/>
      </w:tabs>
      <w:spacing w:before="0"/>
    </w:pPr>
  </w:style>
  <w:style w:type="character" w:customStyle="1" w:styleId="FuzeileZchn">
    <w:name w:val="Fußzeile Zchn"/>
    <w:basedOn w:val="Absatz-Standardschriftart"/>
    <w:link w:val="Fuzeile"/>
    <w:rsid w:val="007D1B10"/>
    <w:rPr>
      <w:color w:val="000000"/>
      <w:sz w:val="24"/>
      <w:lang w:eastAsia="en-US"/>
    </w:rPr>
  </w:style>
  <w:style w:type="paragraph" w:styleId="Sprechblasentext">
    <w:name w:val="Balloon Text"/>
    <w:basedOn w:val="Standard"/>
    <w:link w:val="SprechblasentextZchn"/>
    <w:uiPriority w:val="99"/>
    <w:semiHidden/>
    <w:unhideWhenUsed/>
    <w:rsid w:val="007D1B10"/>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1B10"/>
    <w:rPr>
      <w:rFonts w:ascii="Tahoma" w:hAnsi="Tahoma" w:cs="Tahoma"/>
      <w:color w:val="000000"/>
      <w:sz w:val="16"/>
      <w:szCs w:val="16"/>
      <w:lang w:eastAsia="en-US"/>
    </w:rPr>
  </w:style>
  <w:style w:type="table" w:styleId="Tabellenraster">
    <w:name w:val="Table Grid"/>
    <w:basedOn w:val="NormaleTabelle"/>
    <w:uiPriority w:val="59"/>
    <w:rsid w:val="007D1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7D1B10"/>
    <w:rPr>
      <w:sz w:val="16"/>
      <w:szCs w:val="16"/>
    </w:rPr>
  </w:style>
  <w:style w:type="paragraph" w:styleId="Kommentartext">
    <w:name w:val="annotation text"/>
    <w:basedOn w:val="Standard"/>
    <w:link w:val="KommentartextZchn"/>
    <w:semiHidden/>
    <w:unhideWhenUsed/>
    <w:rsid w:val="007D1B10"/>
    <w:pPr>
      <w:spacing w:before="0" w:after="160"/>
      <w:jc w:val="both"/>
    </w:pPr>
    <w:rPr>
      <w:rFonts w:asciiTheme="minorHAnsi" w:eastAsiaTheme="minorHAnsi" w:hAnsiTheme="minorHAnsi" w:cstheme="minorBidi"/>
      <w:color w:val="auto"/>
      <w:sz w:val="20"/>
      <w:lang w:val="nl-NL"/>
    </w:rPr>
  </w:style>
  <w:style w:type="character" w:customStyle="1" w:styleId="KommentartextZchn">
    <w:name w:val="Kommentartext Zchn"/>
    <w:basedOn w:val="Absatz-Standardschriftart"/>
    <w:link w:val="Kommentartext"/>
    <w:semiHidden/>
    <w:rsid w:val="007D1B10"/>
    <w:rPr>
      <w:rFonts w:asciiTheme="minorHAnsi" w:eastAsiaTheme="minorHAnsi" w:hAnsiTheme="minorHAnsi" w:cstheme="minorBidi"/>
      <w:lang w:val="nl-NL" w:eastAsia="en-US"/>
    </w:rPr>
  </w:style>
  <w:style w:type="character" w:styleId="Hyperlink">
    <w:name w:val="Hyperlink"/>
    <w:basedOn w:val="Absatz-Standardschriftart"/>
    <w:uiPriority w:val="99"/>
    <w:unhideWhenUsed/>
    <w:rsid w:val="0011467C"/>
    <w:rPr>
      <w:color w:val="0000FF" w:themeColor="hyperlink"/>
      <w:u w:val="single"/>
    </w:rPr>
  </w:style>
  <w:style w:type="paragraph" w:styleId="Kommentarthema">
    <w:name w:val="annotation subject"/>
    <w:basedOn w:val="Kommentartext"/>
    <w:next w:val="Kommentartext"/>
    <w:link w:val="KommentarthemaZchn"/>
    <w:uiPriority w:val="99"/>
    <w:semiHidden/>
    <w:unhideWhenUsed/>
    <w:rsid w:val="005F7943"/>
    <w:pPr>
      <w:spacing w:before="240" w:after="0"/>
      <w:jc w:val="left"/>
    </w:pPr>
    <w:rPr>
      <w:rFonts w:ascii="Times New Roman" w:eastAsia="Times New Roman" w:hAnsi="Times New Roman" w:cs="Times New Roman"/>
      <w:b/>
      <w:bCs/>
      <w:color w:val="000000"/>
      <w:lang w:val="de-DE"/>
    </w:rPr>
  </w:style>
  <w:style w:type="character" w:customStyle="1" w:styleId="KommentarthemaZchn">
    <w:name w:val="Kommentarthema Zchn"/>
    <w:basedOn w:val="KommentartextZchn"/>
    <w:link w:val="Kommentarthema"/>
    <w:uiPriority w:val="99"/>
    <w:semiHidden/>
    <w:rsid w:val="005F7943"/>
    <w:rPr>
      <w:rFonts w:asciiTheme="minorHAnsi" w:eastAsiaTheme="minorHAnsi" w:hAnsiTheme="minorHAnsi" w:cstheme="minorBidi"/>
      <w:b/>
      <w:bCs/>
      <w:color w:val="000000"/>
      <w:lang w:val="nl-NL" w:eastAsia="en-US"/>
    </w:rPr>
  </w:style>
  <w:style w:type="character" w:customStyle="1" w:styleId="NichtaufgelsteErwhnung1">
    <w:name w:val="Nicht aufgelöste Erwähnung1"/>
    <w:basedOn w:val="Absatz-Standardschriftart"/>
    <w:uiPriority w:val="99"/>
    <w:semiHidden/>
    <w:unhideWhenUsed/>
    <w:rsid w:val="00745C65"/>
    <w:rPr>
      <w:color w:val="605E5C"/>
      <w:shd w:val="clear" w:color="auto" w:fill="E1DFDD"/>
    </w:rPr>
  </w:style>
  <w:style w:type="character" w:styleId="BesuchterHyperlink">
    <w:name w:val="FollowedHyperlink"/>
    <w:basedOn w:val="Absatz-Standardschriftart"/>
    <w:uiPriority w:val="99"/>
    <w:semiHidden/>
    <w:unhideWhenUsed/>
    <w:rsid w:val="007279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Verzeichnis1">
    <w:name w:val="toc 1"/>
    <w:basedOn w:val="Standard"/>
    <w:next w:val="Standard"/>
    <w:semiHidden/>
    <w:rsid w:val="00345675"/>
    <w:pPr>
      <w:spacing w:before="120" w:after="120"/>
    </w:pPr>
    <w:rPr>
      <w:color w:val="auto"/>
      <w:szCs w:val="24"/>
      <w:lang w:val="en-US"/>
    </w:rPr>
  </w:style>
  <w:style w:type="paragraph" w:styleId="Kopfzeile">
    <w:name w:val="header"/>
    <w:basedOn w:val="Standard"/>
    <w:link w:val="KopfzeileZchn"/>
    <w:uiPriority w:val="99"/>
    <w:unhideWhenUsed/>
    <w:rsid w:val="007D1B10"/>
    <w:pPr>
      <w:tabs>
        <w:tab w:val="center" w:pos="4536"/>
        <w:tab w:val="right" w:pos="9072"/>
      </w:tabs>
      <w:spacing w:before="0"/>
    </w:pPr>
  </w:style>
  <w:style w:type="character" w:customStyle="1" w:styleId="KopfzeileZchn">
    <w:name w:val="Kopfzeile Zchn"/>
    <w:basedOn w:val="Absatz-Standardschriftart"/>
    <w:link w:val="Kopfzeile"/>
    <w:uiPriority w:val="99"/>
    <w:rsid w:val="007D1B10"/>
    <w:rPr>
      <w:color w:val="000000"/>
      <w:sz w:val="24"/>
      <w:lang w:eastAsia="en-US"/>
    </w:rPr>
  </w:style>
  <w:style w:type="paragraph" w:styleId="Fuzeile">
    <w:name w:val="footer"/>
    <w:basedOn w:val="Standard"/>
    <w:link w:val="FuzeileZchn"/>
    <w:unhideWhenUsed/>
    <w:rsid w:val="007D1B10"/>
    <w:pPr>
      <w:tabs>
        <w:tab w:val="center" w:pos="4536"/>
        <w:tab w:val="right" w:pos="9072"/>
      </w:tabs>
      <w:spacing w:before="0"/>
    </w:pPr>
  </w:style>
  <w:style w:type="character" w:customStyle="1" w:styleId="FuzeileZchn">
    <w:name w:val="Fußzeile Zchn"/>
    <w:basedOn w:val="Absatz-Standardschriftart"/>
    <w:link w:val="Fuzeile"/>
    <w:rsid w:val="007D1B10"/>
    <w:rPr>
      <w:color w:val="000000"/>
      <w:sz w:val="24"/>
      <w:lang w:eastAsia="en-US"/>
    </w:rPr>
  </w:style>
  <w:style w:type="paragraph" w:styleId="Sprechblasentext">
    <w:name w:val="Balloon Text"/>
    <w:basedOn w:val="Standard"/>
    <w:link w:val="SprechblasentextZchn"/>
    <w:uiPriority w:val="99"/>
    <w:semiHidden/>
    <w:unhideWhenUsed/>
    <w:rsid w:val="007D1B10"/>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1B10"/>
    <w:rPr>
      <w:rFonts w:ascii="Tahoma" w:hAnsi="Tahoma" w:cs="Tahoma"/>
      <w:color w:val="000000"/>
      <w:sz w:val="16"/>
      <w:szCs w:val="16"/>
      <w:lang w:eastAsia="en-US"/>
    </w:rPr>
  </w:style>
  <w:style w:type="table" w:styleId="Tabellenraster">
    <w:name w:val="Table Grid"/>
    <w:basedOn w:val="NormaleTabelle"/>
    <w:uiPriority w:val="59"/>
    <w:rsid w:val="007D1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7D1B10"/>
    <w:rPr>
      <w:sz w:val="16"/>
      <w:szCs w:val="16"/>
    </w:rPr>
  </w:style>
  <w:style w:type="paragraph" w:styleId="Kommentartext">
    <w:name w:val="annotation text"/>
    <w:basedOn w:val="Standard"/>
    <w:link w:val="KommentartextZchn"/>
    <w:semiHidden/>
    <w:unhideWhenUsed/>
    <w:rsid w:val="007D1B10"/>
    <w:pPr>
      <w:spacing w:before="0" w:after="160"/>
      <w:jc w:val="both"/>
    </w:pPr>
    <w:rPr>
      <w:rFonts w:asciiTheme="minorHAnsi" w:eastAsiaTheme="minorHAnsi" w:hAnsiTheme="minorHAnsi" w:cstheme="minorBidi"/>
      <w:color w:val="auto"/>
      <w:sz w:val="20"/>
      <w:lang w:val="nl-NL"/>
    </w:rPr>
  </w:style>
  <w:style w:type="character" w:customStyle="1" w:styleId="KommentartextZchn">
    <w:name w:val="Kommentartext Zchn"/>
    <w:basedOn w:val="Absatz-Standardschriftart"/>
    <w:link w:val="Kommentartext"/>
    <w:semiHidden/>
    <w:rsid w:val="007D1B10"/>
    <w:rPr>
      <w:rFonts w:asciiTheme="minorHAnsi" w:eastAsiaTheme="minorHAnsi" w:hAnsiTheme="minorHAnsi" w:cstheme="minorBidi"/>
      <w:lang w:val="nl-NL" w:eastAsia="en-US"/>
    </w:rPr>
  </w:style>
  <w:style w:type="character" w:styleId="Hyperlink">
    <w:name w:val="Hyperlink"/>
    <w:basedOn w:val="Absatz-Standardschriftart"/>
    <w:uiPriority w:val="99"/>
    <w:unhideWhenUsed/>
    <w:rsid w:val="0011467C"/>
    <w:rPr>
      <w:color w:val="0000FF" w:themeColor="hyperlink"/>
      <w:u w:val="single"/>
    </w:rPr>
  </w:style>
  <w:style w:type="paragraph" w:styleId="Kommentarthema">
    <w:name w:val="annotation subject"/>
    <w:basedOn w:val="Kommentartext"/>
    <w:next w:val="Kommentartext"/>
    <w:link w:val="KommentarthemaZchn"/>
    <w:uiPriority w:val="99"/>
    <w:semiHidden/>
    <w:unhideWhenUsed/>
    <w:rsid w:val="005F7943"/>
    <w:pPr>
      <w:spacing w:before="240" w:after="0"/>
      <w:jc w:val="left"/>
    </w:pPr>
    <w:rPr>
      <w:rFonts w:ascii="Times New Roman" w:eastAsia="Times New Roman" w:hAnsi="Times New Roman" w:cs="Times New Roman"/>
      <w:b/>
      <w:bCs/>
      <w:color w:val="000000"/>
      <w:lang w:val="de-DE"/>
    </w:rPr>
  </w:style>
  <w:style w:type="character" w:customStyle="1" w:styleId="KommentarthemaZchn">
    <w:name w:val="Kommentarthema Zchn"/>
    <w:basedOn w:val="KommentartextZchn"/>
    <w:link w:val="Kommentarthema"/>
    <w:uiPriority w:val="99"/>
    <w:semiHidden/>
    <w:rsid w:val="005F7943"/>
    <w:rPr>
      <w:rFonts w:asciiTheme="minorHAnsi" w:eastAsiaTheme="minorHAnsi" w:hAnsiTheme="minorHAnsi" w:cstheme="minorBidi"/>
      <w:b/>
      <w:bCs/>
      <w:color w:val="000000"/>
      <w:lang w:val="nl-NL" w:eastAsia="en-US"/>
    </w:rPr>
  </w:style>
  <w:style w:type="character" w:customStyle="1" w:styleId="NichtaufgelsteErwhnung1">
    <w:name w:val="Nicht aufgelöste Erwähnung1"/>
    <w:basedOn w:val="Absatz-Standardschriftart"/>
    <w:uiPriority w:val="99"/>
    <w:semiHidden/>
    <w:unhideWhenUsed/>
    <w:rsid w:val="00745C65"/>
    <w:rPr>
      <w:color w:val="605E5C"/>
      <w:shd w:val="clear" w:color="auto" w:fill="E1DFDD"/>
    </w:rPr>
  </w:style>
  <w:style w:type="character" w:styleId="BesuchterHyperlink">
    <w:name w:val="FollowedHyperlink"/>
    <w:basedOn w:val="Absatz-Standardschriftart"/>
    <w:uiPriority w:val="99"/>
    <w:semiHidden/>
    <w:unhideWhenUsed/>
    <w:rsid w:val="007279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acycle.de/en/" TargetMode="External"/><Relationship Id="rId13" Type="http://schemas.openxmlformats.org/officeDocument/2006/relationships/hyperlink" Target="http://www.konsens.de"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jpeg"/><Relationship Id="rId12" Type="http://schemas.openxmlformats.org/officeDocument/2006/relationships/hyperlink" Target="mailto:info@creacycle.de"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reacycle.de" TargetMode="External"/><Relationship Id="rId5" Type="http://schemas.openxmlformats.org/officeDocument/2006/relationships/footnotes" Target="footnotes.xml"/><Relationship Id="rId15" Type="http://schemas.openxmlformats.org/officeDocument/2006/relationships/hyperlink" Target="https://www.konsens.de/en/press-releases/creacycle-gmbh" TargetMode="External"/><Relationship Id="rId10" Type="http://schemas.openxmlformats.org/officeDocument/2006/relationships/hyperlink" Target="https://www.creacycle.de/en/press-news/positionpaper.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pc.com/en/" TargetMode="External"/><Relationship Id="rId14" Type="http://schemas.openxmlformats.org/officeDocument/2006/relationships/hyperlink" Target="mailto:joerg.wolters@konsens.de" TargetMode="Externa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4218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Joerg Wolters</dc:creator>
  <cp:lastModifiedBy>Jörg Wolters</cp:lastModifiedBy>
  <cp:revision>3</cp:revision>
  <dcterms:created xsi:type="dcterms:W3CDTF">2021-04-15T15:43:00Z</dcterms:created>
  <dcterms:modified xsi:type="dcterms:W3CDTF">2021-04-22T08:00:00Z</dcterms:modified>
</cp:coreProperties>
</file>