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F7D1" w14:textId="77777777" w:rsidR="00DD29EB" w:rsidRPr="000A7F25" w:rsidRDefault="00DD29EB" w:rsidP="007B0CAE">
      <w:pPr>
        <w:spacing w:before="120" w:after="120" w:line="36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A7F25">
        <w:rPr>
          <w:rFonts w:ascii="Arial" w:hAnsi="Arial" w:cs="Arial"/>
          <w:b/>
          <w:color w:val="000000"/>
          <w:sz w:val="28"/>
          <w:szCs w:val="28"/>
        </w:rPr>
        <w:t>Pressemitteilung</w:t>
      </w:r>
    </w:p>
    <w:p w14:paraId="0D7C3E77" w14:textId="6F51A4CA" w:rsidR="00123186" w:rsidRPr="00123186" w:rsidRDefault="007B0CAE" w:rsidP="009F6805">
      <w:pPr>
        <w:spacing w:before="480"/>
        <w:rPr>
          <w:rFonts w:ascii="Arial" w:eastAsia="Times New Roman" w:hAnsi="Arial"/>
          <w:b/>
          <w:iCs/>
          <w:color w:val="000000"/>
          <w:sz w:val="36"/>
          <w:szCs w:val="44"/>
        </w:rPr>
      </w:pPr>
      <w:r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75 Jahre </w:t>
      </w:r>
      <w:r w:rsidR="00810BE1"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Buss </w:t>
      </w:r>
      <w:r>
        <w:rPr>
          <w:rFonts w:ascii="Arial" w:eastAsia="Times New Roman" w:hAnsi="Arial"/>
          <w:b/>
          <w:iCs/>
          <w:color w:val="000000"/>
          <w:sz w:val="36"/>
          <w:szCs w:val="44"/>
        </w:rPr>
        <w:t>Ko-</w:t>
      </w:r>
      <w:proofErr w:type="spellStart"/>
      <w:r>
        <w:rPr>
          <w:rFonts w:ascii="Arial" w:eastAsia="Times New Roman" w:hAnsi="Arial"/>
          <w:b/>
          <w:iCs/>
          <w:color w:val="000000"/>
          <w:sz w:val="36"/>
          <w:szCs w:val="44"/>
        </w:rPr>
        <w:t>Kneter</w:t>
      </w:r>
      <w:r w:rsidR="00810BE1">
        <w:rPr>
          <w:rFonts w:ascii="Arial" w:eastAsia="Times New Roman" w:hAnsi="Arial"/>
          <w:b/>
          <w:iCs/>
          <w:color w:val="000000"/>
          <w:sz w:val="36"/>
          <w:szCs w:val="44"/>
        </w:rPr>
        <w:t>technologie</w:t>
      </w:r>
      <w:proofErr w:type="spellEnd"/>
      <w:r>
        <w:rPr>
          <w:rFonts w:ascii="Arial" w:eastAsia="Times New Roman" w:hAnsi="Arial"/>
          <w:b/>
          <w:iCs/>
          <w:color w:val="000000"/>
          <w:sz w:val="36"/>
          <w:szCs w:val="44"/>
        </w:rPr>
        <w:br/>
      </w:r>
      <w:r>
        <w:rPr>
          <w:rFonts w:ascii="Arial" w:eastAsia="Times New Roman" w:hAnsi="Arial"/>
          <w:b/>
          <w:iCs/>
          <w:color w:val="000000"/>
          <w:sz w:val="36"/>
          <w:szCs w:val="44"/>
        </w:rPr>
        <w:t>Ein Dreiviertel Jahrhundert s</w:t>
      </w:r>
      <w:r w:rsidRPr="007B0CAE"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chonende Aufbereitung bei hoher Mischeffizienz und guter Skalierbarkeit </w:t>
      </w:r>
    </w:p>
    <w:p w14:paraId="6949D369" w14:textId="6D280EE7" w:rsidR="006F36D2" w:rsidRDefault="00EE5D90" w:rsidP="00EE5D90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de-DE"/>
        </w:rPr>
        <w:drawing>
          <wp:inline distT="0" distB="0" distL="0" distR="0" wp14:anchorId="34D0A2E3" wp14:editId="4D8D993B">
            <wp:extent cx="5760085" cy="41598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63_Bild0_CompeoProcessS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B72" w14:textId="267ADD86" w:rsidR="006F36D2" w:rsidRPr="00EE5D90" w:rsidRDefault="006F36D2" w:rsidP="00EE5D90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 w:rsidRPr="00EE5D90">
        <w:rPr>
          <w:rFonts w:ascii="Arial" w:hAnsi="Arial" w:cs="Arial"/>
          <w:i/>
          <w:color w:val="000000"/>
          <w:sz w:val="22"/>
          <w:szCs w:val="22"/>
        </w:rPr>
        <w:t xml:space="preserve">Der Blick in den Prozessraum der aktuellen Ko-Kneter-Generation des Typs </w:t>
      </w:r>
      <w:r w:rsidR="00E64CC3" w:rsidRPr="00EE5D90">
        <w:rPr>
          <w:rFonts w:ascii="Arial" w:hAnsi="Arial" w:cs="Arial"/>
          <w:i/>
          <w:color w:val="000000"/>
          <w:sz w:val="22"/>
          <w:szCs w:val="22"/>
        </w:rPr>
        <w:t xml:space="preserve">COMPEO </w:t>
      </w:r>
      <w:r w:rsidRPr="00EE5D90">
        <w:rPr>
          <w:rFonts w:ascii="Arial" w:hAnsi="Arial" w:cs="Arial"/>
          <w:i/>
          <w:color w:val="000000"/>
          <w:sz w:val="22"/>
          <w:szCs w:val="22"/>
        </w:rPr>
        <w:t>zeigt die Position der im Zylinder fixierten Knetbolzen, die mit den Knetflügel</w:t>
      </w:r>
      <w:r w:rsidR="00E64CC3">
        <w:rPr>
          <w:rFonts w:ascii="Arial" w:hAnsi="Arial" w:cs="Arial"/>
          <w:i/>
          <w:color w:val="000000"/>
          <w:sz w:val="22"/>
          <w:szCs w:val="22"/>
        </w:rPr>
        <w:t>n</w:t>
      </w:r>
      <w:r w:rsidRPr="00EE5D90">
        <w:rPr>
          <w:rFonts w:ascii="Arial" w:hAnsi="Arial" w:cs="Arial"/>
          <w:i/>
          <w:color w:val="000000"/>
          <w:sz w:val="22"/>
          <w:szCs w:val="22"/>
        </w:rPr>
        <w:t xml:space="preserve"> der modularen Schneckenwelle kämmen. © Buss </w:t>
      </w:r>
    </w:p>
    <w:p w14:paraId="52A45E25" w14:textId="651D706E" w:rsidR="006F36D2" w:rsidRDefault="00DD5950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 w:rsidRPr="000A7F25">
        <w:rPr>
          <w:rFonts w:ascii="Arial" w:hAnsi="Arial" w:cs="Arial"/>
          <w:i/>
          <w:color w:val="000000"/>
          <w:sz w:val="22"/>
          <w:szCs w:val="22"/>
        </w:rPr>
        <w:t>Pratteln/Schweiz</w:t>
      </w:r>
      <w:r w:rsidR="009476C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60BA2">
        <w:rPr>
          <w:rFonts w:ascii="Arial" w:hAnsi="Arial" w:cs="Arial"/>
          <w:i/>
          <w:color w:val="000000"/>
          <w:sz w:val="22"/>
          <w:szCs w:val="22"/>
        </w:rPr>
        <w:t>September</w:t>
      </w:r>
      <w:r w:rsidR="007B0C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E333A" w:rsidRPr="000A7F25">
        <w:rPr>
          <w:rFonts w:ascii="Arial" w:hAnsi="Arial" w:cs="Arial"/>
          <w:i/>
          <w:color w:val="000000"/>
          <w:sz w:val="22"/>
          <w:szCs w:val="22"/>
        </w:rPr>
        <w:t>20</w:t>
      </w:r>
      <w:r w:rsidR="00F546DA">
        <w:rPr>
          <w:rFonts w:ascii="Arial" w:hAnsi="Arial" w:cs="Arial"/>
          <w:i/>
          <w:color w:val="000000"/>
          <w:sz w:val="22"/>
          <w:szCs w:val="22"/>
        </w:rPr>
        <w:t>20</w:t>
      </w:r>
      <w:r w:rsidR="00DC4DC8" w:rsidRPr="000A7F25">
        <w:rPr>
          <w:rFonts w:ascii="Arial" w:hAnsi="Arial" w:cs="Arial"/>
          <w:color w:val="000000"/>
          <w:sz w:val="22"/>
          <w:szCs w:val="22"/>
        </w:rPr>
        <w:t xml:space="preserve">. </w:t>
      </w:r>
      <w:r w:rsidR="00F83398" w:rsidRPr="007B0CAE">
        <w:rPr>
          <w:rFonts w:ascii="Arial" w:hAnsi="Arial" w:cs="Arial"/>
          <w:color w:val="000000"/>
          <w:sz w:val="22"/>
          <w:szCs w:val="22"/>
        </w:rPr>
        <w:t xml:space="preserve">Der 20. August 1945, der Tag, an dem der Diplomingenieur Heinz List das Prinzip des Ko-Kneters zum Patent angemeldet hat, gilt als </w:t>
      </w:r>
      <w:r w:rsidR="00F83398" w:rsidRPr="007B0CAE">
        <w:rPr>
          <w:rFonts w:ascii="Arial" w:hAnsi="Arial" w:cs="Arial"/>
          <w:color w:val="000000"/>
          <w:sz w:val="22"/>
          <w:szCs w:val="22"/>
        </w:rPr>
        <w:t xml:space="preserve">die Geburtsstunde dieser Aufbereitungstechnologie. </w:t>
      </w:r>
      <w:r w:rsidR="00F61CA0">
        <w:rPr>
          <w:rFonts w:ascii="Arial" w:hAnsi="Arial" w:cs="Arial"/>
          <w:color w:val="000000"/>
          <w:sz w:val="22"/>
          <w:szCs w:val="22"/>
        </w:rPr>
        <w:t>Von d</w:t>
      </w:r>
      <w:r w:rsidR="00E64CC3">
        <w:rPr>
          <w:rFonts w:ascii="Arial" w:hAnsi="Arial" w:cs="Arial"/>
          <w:color w:val="000000"/>
          <w:sz w:val="22"/>
          <w:szCs w:val="22"/>
        </w:rPr>
        <w:t xml:space="preserve">er Idee überzeugt, eröffnete </w:t>
      </w:r>
      <w:r w:rsidR="00B92B2E">
        <w:rPr>
          <w:rFonts w:ascii="Arial" w:hAnsi="Arial" w:cs="Arial"/>
          <w:color w:val="000000"/>
          <w:sz w:val="22"/>
          <w:szCs w:val="22"/>
        </w:rPr>
        <w:t xml:space="preserve">Buss </w:t>
      </w:r>
      <w:r w:rsidR="00810BE1">
        <w:rPr>
          <w:rFonts w:ascii="Arial" w:hAnsi="Arial" w:cs="Arial"/>
          <w:color w:val="000000"/>
          <w:sz w:val="22"/>
          <w:szCs w:val="22"/>
        </w:rPr>
        <w:t xml:space="preserve">AG </w:t>
      </w:r>
      <w:r w:rsidR="006F36D2">
        <w:rPr>
          <w:rFonts w:ascii="Arial" w:hAnsi="Arial" w:cs="Arial"/>
          <w:color w:val="000000"/>
          <w:sz w:val="22"/>
          <w:szCs w:val="22"/>
        </w:rPr>
        <w:t>1948 das erste Testzentrum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 xml:space="preserve"> für den Ko-Kneter </w:t>
      </w:r>
      <w:r w:rsidR="006F36D2">
        <w:rPr>
          <w:rFonts w:ascii="Arial" w:hAnsi="Arial" w:cs="Arial"/>
          <w:color w:val="000000"/>
          <w:sz w:val="22"/>
          <w:szCs w:val="22"/>
        </w:rPr>
        <w:t xml:space="preserve">und lieferte 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>1950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 – List war dort inzwischen technischer Direktor</w:t>
      </w:r>
      <w:r w:rsidR="00DA6080">
        <w:rPr>
          <w:rFonts w:ascii="Arial" w:hAnsi="Arial" w:cs="Arial"/>
          <w:color w:val="000000"/>
          <w:sz w:val="22"/>
          <w:szCs w:val="22"/>
        </w:rPr>
        <w:t xml:space="preserve"> </w:t>
      </w:r>
      <w:r w:rsidR="008C14E0">
        <w:rPr>
          <w:rFonts w:ascii="Arial" w:hAnsi="Arial" w:cs="Arial"/>
          <w:color w:val="000000"/>
          <w:sz w:val="22"/>
          <w:szCs w:val="22"/>
        </w:rPr>
        <w:t>–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 xml:space="preserve"> die ersten </w:t>
      </w:r>
      <w:proofErr w:type="spellStart"/>
      <w:r w:rsidR="009671D4" w:rsidRPr="009671D4">
        <w:rPr>
          <w:rFonts w:ascii="Arial" w:hAnsi="Arial" w:cs="Arial"/>
          <w:color w:val="000000"/>
          <w:sz w:val="22"/>
          <w:szCs w:val="22"/>
        </w:rPr>
        <w:t>Compoundier</w:t>
      </w:r>
      <w:r w:rsidR="009671D4">
        <w:rPr>
          <w:rFonts w:ascii="Arial" w:hAnsi="Arial" w:cs="Arial"/>
          <w:color w:val="000000"/>
          <w:sz w:val="22"/>
          <w:szCs w:val="22"/>
        </w:rPr>
        <w:t>a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>nlagen</w:t>
      </w:r>
      <w:proofErr w:type="spellEnd"/>
      <w:r w:rsidR="006F36D2" w:rsidRPr="007B0CAE">
        <w:rPr>
          <w:rFonts w:ascii="Arial" w:hAnsi="Arial" w:cs="Arial"/>
          <w:color w:val="000000"/>
          <w:sz w:val="22"/>
          <w:szCs w:val="22"/>
        </w:rPr>
        <w:t xml:space="preserve"> für </w:t>
      </w:r>
      <w:proofErr w:type="spellStart"/>
      <w:r w:rsidR="00012D55">
        <w:rPr>
          <w:rFonts w:ascii="Arial" w:hAnsi="Arial" w:cs="Arial"/>
          <w:color w:val="000000"/>
          <w:sz w:val="22"/>
          <w:szCs w:val="22"/>
        </w:rPr>
        <w:t>PVC</w:t>
      </w:r>
      <w:proofErr w:type="spellEnd"/>
      <w:r w:rsidR="00012D55" w:rsidRPr="007B0CAE">
        <w:rPr>
          <w:rFonts w:ascii="Arial" w:hAnsi="Arial" w:cs="Arial"/>
          <w:color w:val="000000"/>
          <w:sz w:val="22"/>
          <w:szCs w:val="22"/>
        </w:rPr>
        <w:t xml:space="preserve"> 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 xml:space="preserve">bzw. </w:t>
      </w:r>
      <w:r w:rsidR="006F36D2" w:rsidRPr="007B0CAE">
        <w:rPr>
          <w:rFonts w:ascii="Arial" w:hAnsi="Arial" w:cs="Arial"/>
          <w:color w:val="000000"/>
          <w:sz w:val="22"/>
          <w:szCs w:val="22"/>
        </w:rPr>
        <w:t>Polystyrol aus</w:t>
      </w:r>
      <w:r w:rsidR="006F36D2">
        <w:rPr>
          <w:rFonts w:ascii="Arial" w:hAnsi="Arial" w:cs="Arial"/>
          <w:color w:val="000000"/>
          <w:sz w:val="22"/>
          <w:szCs w:val="22"/>
        </w:rPr>
        <w:t>.</w:t>
      </w:r>
      <w:r w:rsidR="00136001">
        <w:rPr>
          <w:rFonts w:ascii="Arial" w:hAnsi="Arial" w:cs="Arial"/>
          <w:color w:val="000000"/>
          <w:sz w:val="22"/>
          <w:szCs w:val="22"/>
        </w:rPr>
        <w:t xml:space="preserve"> </w:t>
      </w:r>
      <w:r w:rsidR="006F36D2">
        <w:rPr>
          <w:rFonts w:ascii="Arial" w:hAnsi="Arial" w:cs="Arial"/>
          <w:color w:val="000000"/>
          <w:sz w:val="22"/>
          <w:szCs w:val="22"/>
        </w:rPr>
        <w:t>I</w:t>
      </w:r>
      <w:r w:rsidR="00FF18C3">
        <w:rPr>
          <w:rFonts w:ascii="Arial" w:hAnsi="Arial" w:cs="Arial"/>
          <w:color w:val="000000"/>
          <w:sz w:val="22"/>
          <w:szCs w:val="22"/>
        </w:rPr>
        <w:t xml:space="preserve">n der Folge </w:t>
      </w:r>
      <w:r w:rsidR="006F36D2">
        <w:rPr>
          <w:rFonts w:ascii="Arial" w:hAnsi="Arial" w:cs="Arial"/>
          <w:color w:val="000000"/>
          <w:sz w:val="22"/>
          <w:szCs w:val="22"/>
        </w:rPr>
        <w:t xml:space="preserve">gelang es dem Unternehmen, diese Technologie </w:t>
      </w:r>
      <w:r w:rsidR="00FF18C3">
        <w:rPr>
          <w:rFonts w:ascii="Arial" w:hAnsi="Arial" w:cs="Arial"/>
          <w:color w:val="000000"/>
          <w:sz w:val="22"/>
          <w:szCs w:val="22"/>
        </w:rPr>
        <w:t xml:space="preserve">weltweit als System der Wahl </w:t>
      </w:r>
      <w:r w:rsidR="006F36D2">
        <w:rPr>
          <w:rFonts w:ascii="Arial" w:hAnsi="Arial" w:cs="Arial"/>
          <w:color w:val="000000"/>
          <w:sz w:val="22"/>
          <w:szCs w:val="22"/>
        </w:rPr>
        <w:t xml:space="preserve">zu </w:t>
      </w:r>
      <w:r w:rsidR="00FF18C3">
        <w:rPr>
          <w:rFonts w:ascii="Arial" w:hAnsi="Arial" w:cs="Arial"/>
          <w:color w:val="000000"/>
          <w:sz w:val="22"/>
          <w:szCs w:val="22"/>
        </w:rPr>
        <w:t>etablier</w:t>
      </w:r>
      <w:r w:rsidR="006F36D2">
        <w:rPr>
          <w:rFonts w:ascii="Arial" w:hAnsi="Arial" w:cs="Arial"/>
          <w:color w:val="000000"/>
          <w:sz w:val="22"/>
          <w:szCs w:val="22"/>
        </w:rPr>
        <w:t>en</w:t>
      </w:r>
      <w:r w:rsidR="00FF18C3">
        <w:rPr>
          <w:rFonts w:ascii="Arial" w:hAnsi="Arial" w:cs="Arial"/>
          <w:color w:val="000000"/>
          <w:sz w:val="22"/>
          <w:szCs w:val="22"/>
        </w:rPr>
        <w:t xml:space="preserve">, wenn es darum </w:t>
      </w:r>
      <w:r w:rsidR="00096CF4">
        <w:rPr>
          <w:rFonts w:ascii="Arial" w:hAnsi="Arial" w:cs="Arial"/>
          <w:color w:val="000000"/>
          <w:sz w:val="22"/>
          <w:szCs w:val="22"/>
        </w:rPr>
        <w:t>ging</w:t>
      </w:r>
      <w:r w:rsidR="00FF18C3">
        <w:rPr>
          <w:rFonts w:ascii="Arial" w:hAnsi="Arial" w:cs="Arial"/>
          <w:color w:val="000000"/>
          <w:sz w:val="22"/>
          <w:szCs w:val="22"/>
        </w:rPr>
        <w:t>, Compounds effizient und da</w:t>
      </w:r>
      <w:r w:rsidR="00FF18C3" w:rsidRPr="007B0CAE">
        <w:rPr>
          <w:rFonts w:ascii="Arial" w:hAnsi="Arial" w:cs="Arial"/>
          <w:color w:val="000000"/>
          <w:sz w:val="22"/>
          <w:szCs w:val="22"/>
        </w:rPr>
        <w:t xml:space="preserve">bei zugleich </w:t>
      </w:r>
      <w:r w:rsidR="00F83398">
        <w:rPr>
          <w:rFonts w:ascii="Arial" w:hAnsi="Arial" w:cs="Arial"/>
          <w:color w:val="000000"/>
          <w:sz w:val="22"/>
          <w:szCs w:val="22"/>
        </w:rPr>
        <w:t>besonders schonend</w:t>
      </w:r>
      <w:r w:rsidR="00FF18C3" w:rsidRPr="007B0CA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4E0">
        <w:rPr>
          <w:rFonts w:ascii="Arial" w:hAnsi="Arial" w:cs="Arial"/>
          <w:color w:val="000000"/>
          <w:sz w:val="22"/>
          <w:szCs w:val="22"/>
        </w:rPr>
        <w:t>herzustellen</w:t>
      </w:r>
      <w:r w:rsidR="00FF18C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A28F349" w14:textId="5661D669" w:rsidR="007B0CAE" w:rsidRPr="007B0CAE" w:rsidRDefault="00F83398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Bis heute 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hat </w:t>
      </w:r>
      <w:r w:rsidR="00B92B2E">
        <w:rPr>
          <w:rFonts w:ascii="Arial" w:hAnsi="Arial" w:cs="Arial"/>
          <w:color w:val="000000"/>
          <w:sz w:val="22"/>
          <w:szCs w:val="22"/>
        </w:rPr>
        <w:t xml:space="preserve">Buss </w:t>
      </w:r>
      <w:r w:rsidR="00C84EB3">
        <w:rPr>
          <w:rFonts w:ascii="Arial" w:hAnsi="Arial" w:cs="Arial"/>
          <w:color w:val="000000"/>
          <w:sz w:val="22"/>
          <w:szCs w:val="22"/>
        </w:rPr>
        <w:t xml:space="preserve">über </w:t>
      </w:r>
      <w:r w:rsidR="00DA6080">
        <w:rPr>
          <w:rFonts w:ascii="Arial" w:hAnsi="Arial" w:cs="Arial"/>
          <w:color w:val="000000"/>
          <w:sz w:val="22"/>
          <w:szCs w:val="22"/>
        </w:rPr>
        <w:t xml:space="preserve">3.500 </w:t>
      </w:r>
      <w:r>
        <w:rPr>
          <w:rFonts w:ascii="Arial" w:hAnsi="Arial" w:cs="Arial"/>
          <w:color w:val="000000"/>
          <w:sz w:val="22"/>
          <w:szCs w:val="22"/>
        </w:rPr>
        <w:t xml:space="preserve">dieser </w:t>
      </w:r>
      <w:proofErr w:type="spellStart"/>
      <w:r w:rsidR="00810BE1">
        <w:rPr>
          <w:rFonts w:ascii="Arial" w:hAnsi="Arial" w:cs="Arial"/>
          <w:color w:val="000000"/>
          <w:sz w:val="22"/>
          <w:szCs w:val="22"/>
        </w:rPr>
        <w:t>Compoundiers</w:t>
      </w:r>
      <w:r>
        <w:rPr>
          <w:rFonts w:ascii="Arial" w:hAnsi="Arial" w:cs="Arial"/>
          <w:color w:val="000000"/>
          <w:sz w:val="22"/>
          <w:szCs w:val="22"/>
        </w:rPr>
        <w:t>ysteme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18AF">
        <w:rPr>
          <w:rFonts w:ascii="Arial" w:hAnsi="Arial" w:cs="Arial"/>
          <w:color w:val="000000"/>
          <w:sz w:val="22"/>
          <w:szCs w:val="22"/>
        </w:rPr>
        <w:t xml:space="preserve">in Form 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 xml:space="preserve">kunden- und 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>anwendungsspezifische</w:t>
      </w:r>
      <w:r w:rsidR="009618AF">
        <w:rPr>
          <w:rFonts w:ascii="Arial" w:hAnsi="Arial" w:cs="Arial"/>
          <w:color w:val="000000"/>
          <w:sz w:val="22"/>
          <w:szCs w:val="22"/>
        </w:rPr>
        <w:t>r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 xml:space="preserve"> Lösungen </w:t>
      </w:r>
      <w:r>
        <w:rPr>
          <w:rFonts w:ascii="Arial" w:hAnsi="Arial" w:cs="Arial"/>
          <w:color w:val="000000"/>
          <w:sz w:val="22"/>
          <w:szCs w:val="22"/>
        </w:rPr>
        <w:t xml:space="preserve">produziert und in mehr als </w:t>
      </w:r>
      <w:r w:rsidR="00DA6080">
        <w:rPr>
          <w:rFonts w:ascii="Arial" w:hAnsi="Arial" w:cs="Arial"/>
          <w:color w:val="000000"/>
          <w:sz w:val="22"/>
          <w:szCs w:val="22"/>
        </w:rPr>
        <w:t>80</w:t>
      </w:r>
      <w:r>
        <w:rPr>
          <w:rFonts w:ascii="Arial" w:hAnsi="Arial" w:cs="Arial"/>
          <w:color w:val="000000"/>
          <w:sz w:val="22"/>
          <w:szCs w:val="22"/>
        </w:rPr>
        <w:t xml:space="preserve"> Länder exportiert. Dabei reicht das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Spektrum der Anwendungen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von der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Aufbereitung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technischer </w:t>
      </w:r>
      <w:r w:rsidR="00805DFE">
        <w:rPr>
          <w:rFonts w:ascii="Arial" w:hAnsi="Arial" w:cs="Arial"/>
          <w:color w:val="000000"/>
          <w:sz w:val="22"/>
          <w:szCs w:val="22"/>
        </w:rPr>
        <w:lastRenderedPageBreak/>
        <w:t>Hochleistungskunststoffe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 xml:space="preserve">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mit hitze- oder scherempfindlichen Bestandteilen wie </w:t>
      </w:r>
      <w:r w:rsidR="00805DFE" w:rsidRPr="007B0CAE">
        <w:rPr>
          <w:rFonts w:ascii="Arial" w:hAnsi="Arial" w:cs="Arial"/>
          <w:color w:val="000000"/>
          <w:sz w:val="22"/>
          <w:szCs w:val="22"/>
        </w:rPr>
        <w:t>elektrisch leitfähige Ruße</w:t>
      </w:r>
      <w:r w:rsidR="00096CF4">
        <w:rPr>
          <w:rFonts w:ascii="Arial" w:hAnsi="Arial" w:cs="Arial"/>
          <w:color w:val="000000"/>
          <w:sz w:val="22"/>
          <w:szCs w:val="22"/>
        </w:rPr>
        <w:t xml:space="preserve"> </w:t>
      </w:r>
      <w:r w:rsidR="00DA6080">
        <w:rPr>
          <w:rFonts w:ascii="Arial" w:hAnsi="Arial" w:cs="Arial"/>
          <w:color w:val="000000"/>
          <w:sz w:val="22"/>
          <w:szCs w:val="22"/>
        </w:rPr>
        <w:t>–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 bei </w:t>
      </w:r>
      <w:r w:rsidR="00805DFE" w:rsidRPr="007B0CAE">
        <w:rPr>
          <w:rFonts w:ascii="Arial" w:hAnsi="Arial" w:cs="Arial"/>
          <w:color w:val="000000"/>
          <w:sz w:val="22"/>
          <w:szCs w:val="22"/>
        </w:rPr>
        <w:t>F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üllstoffbeladungen bis über 90% </w:t>
      </w:r>
      <w:r w:rsidR="00DA6080">
        <w:rPr>
          <w:rFonts w:ascii="Arial" w:hAnsi="Arial" w:cs="Arial"/>
          <w:color w:val="000000"/>
          <w:sz w:val="22"/>
          <w:szCs w:val="22"/>
        </w:rPr>
        <w:t>–</w:t>
      </w:r>
      <w:r w:rsidR="00096CF4">
        <w:rPr>
          <w:rFonts w:ascii="Arial" w:hAnsi="Arial" w:cs="Arial"/>
          <w:color w:val="000000"/>
          <w:sz w:val="22"/>
          <w:szCs w:val="22"/>
        </w:rPr>
        <w:t xml:space="preserve"> </w:t>
      </w:r>
      <w:r w:rsidR="00805DFE">
        <w:rPr>
          <w:rFonts w:ascii="Arial" w:hAnsi="Arial" w:cs="Arial"/>
          <w:color w:val="000000"/>
          <w:sz w:val="22"/>
          <w:szCs w:val="22"/>
        </w:rPr>
        <w:t>b</w:t>
      </w:r>
      <w:r w:rsidR="009618AF">
        <w:rPr>
          <w:rFonts w:ascii="Arial" w:hAnsi="Arial" w:cs="Arial"/>
          <w:color w:val="000000"/>
          <w:sz w:val="22"/>
          <w:szCs w:val="22"/>
        </w:rPr>
        <w:t xml:space="preserve">is zur Herstellung von Rezepturen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für die 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>Aluminium-, Chemie- und Nahrungsmittelindustrie</w:t>
      </w:r>
      <w:r w:rsidRPr="007B0CA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Das aktuelle </w:t>
      </w:r>
      <w:r w:rsidR="006F36D2">
        <w:rPr>
          <w:rFonts w:ascii="Arial" w:hAnsi="Arial" w:cs="Arial"/>
          <w:color w:val="000000"/>
          <w:sz w:val="22"/>
          <w:szCs w:val="22"/>
        </w:rPr>
        <w:t xml:space="preserve">Portfolio </w:t>
      </w:r>
      <w:r>
        <w:rPr>
          <w:rFonts w:ascii="Arial" w:hAnsi="Arial" w:cs="Arial"/>
          <w:color w:val="000000"/>
          <w:sz w:val="22"/>
          <w:szCs w:val="22"/>
        </w:rPr>
        <w:t xml:space="preserve">der Ko-Kneter von </w:t>
      </w:r>
      <w:r w:rsidR="00B92B2E">
        <w:rPr>
          <w:rFonts w:ascii="Arial" w:hAnsi="Arial" w:cs="Arial"/>
          <w:color w:val="000000"/>
          <w:sz w:val="22"/>
          <w:szCs w:val="22"/>
        </w:rPr>
        <w:t xml:space="preserve">Buss 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>für die Kunststoff</w:t>
      </w:r>
      <w:r w:rsidR="00136001">
        <w:rPr>
          <w:rFonts w:ascii="Arial" w:hAnsi="Arial" w:cs="Arial"/>
          <w:color w:val="000000"/>
          <w:sz w:val="22"/>
          <w:szCs w:val="22"/>
        </w:rPr>
        <w:t xml:space="preserve">- und </w:t>
      </w:r>
      <w:proofErr w:type="spellStart"/>
      <w:r w:rsidR="00136001">
        <w:rPr>
          <w:rFonts w:ascii="Arial" w:hAnsi="Arial" w:cs="Arial"/>
          <w:color w:val="000000"/>
          <w:sz w:val="22"/>
          <w:szCs w:val="22"/>
        </w:rPr>
        <w:t>Elastomer</w:t>
      </w:r>
      <w:r w:rsidR="009618AF" w:rsidRPr="009618AF">
        <w:rPr>
          <w:rFonts w:ascii="Arial" w:hAnsi="Arial" w:cs="Arial"/>
          <w:color w:val="000000"/>
          <w:sz w:val="22"/>
          <w:szCs w:val="22"/>
        </w:rPr>
        <w:t>industrie</w:t>
      </w:r>
      <w:proofErr w:type="spellEnd"/>
      <w:r w:rsidR="009618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umfasst </w:t>
      </w:r>
      <w:r w:rsidR="009618AF"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 w:rsidR="00136001" w:rsidRPr="009618AF">
        <w:rPr>
          <w:rFonts w:ascii="Arial" w:hAnsi="Arial" w:cs="Arial"/>
          <w:color w:val="000000"/>
          <w:sz w:val="22"/>
          <w:szCs w:val="22"/>
        </w:rPr>
        <w:t>COMPEO</w:t>
      </w:r>
      <w:proofErr w:type="spellEnd"/>
      <w:r w:rsidR="00136001" w:rsidRPr="009618AF">
        <w:rPr>
          <w:rFonts w:ascii="Arial" w:hAnsi="Arial" w:cs="Arial"/>
          <w:color w:val="000000"/>
          <w:sz w:val="22"/>
          <w:szCs w:val="22"/>
        </w:rPr>
        <w:t xml:space="preserve"> </w:t>
      </w:r>
      <w:r w:rsidR="00096CF4">
        <w:rPr>
          <w:rFonts w:ascii="Arial" w:hAnsi="Arial" w:cs="Arial"/>
          <w:color w:val="000000"/>
          <w:sz w:val="22"/>
          <w:szCs w:val="22"/>
        </w:rPr>
        <w:t>Baureihe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, </w:t>
      </w:r>
      <w:r w:rsidR="00F23F41">
        <w:rPr>
          <w:rFonts w:ascii="Arial" w:hAnsi="Arial" w:cs="Arial"/>
          <w:color w:val="000000"/>
          <w:sz w:val="22"/>
          <w:szCs w:val="22"/>
        </w:rPr>
        <w:t>die in</w:t>
      </w:r>
      <w:r w:rsidR="00096CF4">
        <w:rPr>
          <w:rFonts w:ascii="Arial" w:hAnsi="Arial" w:cs="Arial"/>
          <w:color w:val="000000"/>
          <w:sz w:val="22"/>
          <w:szCs w:val="22"/>
        </w:rPr>
        <w:t xml:space="preserve"> </w:t>
      </w:r>
      <w:r w:rsidR="00C84EB3">
        <w:rPr>
          <w:rFonts w:ascii="Arial" w:hAnsi="Arial" w:cs="Arial"/>
          <w:color w:val="000000"/>
          <w:sz w:val="22"/>
          <w:szCs w:val="22"/>
        </w:rPr>
        <w:t xml:space="preserve">sechs </w:t>
      </w:r>
      <w:r w:rsidR="009618AF">
        <w:rPr>
          <w:rFonts w:ascii="Arial" w:hAnsi="Arial" w:cs="Arial"/>
          <w:color w:val="000000"/>
          <w:sz w:val="22"/>
          <w:szCs w:val="22"/>
        </w:rPr>
        <w:t>Baugrößen verfügbar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 </w:t>
      </w:r>
      <w:r w:rsidR="00DA6080">
        <w:rPr>
          <w:rFonts w:ascii="Arial" w:hAnsi="Arial" w:cs="Arial"/>
          <w:color w:val="000000"/>
          <w:sz w:val="22"/>
          <w:szCs w:val="22"/>
        </w:rPr>
        <w:t xml:space="preserve">ist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und </w:t>
      </w:r>
      <w:r w:rsidR="00136001" w:rsidRPr="00136001">
        <w:rPr>
          <w:rFonts w:ascii="Arial" w:hAnsi="Arial" w:cs="Arial"/>
          <w:color w:val="000000"/>
          <w:sz w:val="22"/>
          <w:szCs w:val="22"/>
        </w:rPr>
        <w:t xml:space="preserve">bei der Verarbeitung von Thermoplasten </w:t>
      </w:r>
      <w:r w:rsidR="00136001">
        <w:rPr>
          <w:rFonts w:ascii="Arial" w:hAnsi="Arial" w:cs="Arial"/>
          <w:color w:val="000000"/>
          <w:sz w:val="22"/>
          <w:szCs w:val="22"/>
        </w:rPr>
        <w:t xml:space="preserve">Durchsätze </w:t>
      </w:r>
      <w:r w:rsidR="00136001" w:rsidRPr="00136001">
        <w:rPr>
          <w:rFonts w:ascii="Arial" w:hAnsi="Arial" w:cs="Arial"/>
          <w:color w:val="000000"/>
          <w:sz w:val="22"/>
          <w:szCs w:val="22"/>
        </w:rPr>
        <w:t xml:space="preserve">bis </w:t>
      </w:r>
      <w:r w:rsidR="00136001">
        <w:rPr>
          <w:rFonts w:ascii="Arial" w:hAnsi="Arial" w:cs="Arial"/>
          <w:color w:val="000000"/>
          <w:sz w:val="22"/>
          <w:szCs w:val="22"/>
        </w:rPr>
        <w:t xml:space="preserve">zu </w:t>
      </w:r>
      <w:r w:rsidR="00C84EB3">
        <w:rPr>
          <w:rFonts w:ascii="Arial" w:hAnsi="Arial" w:cs="Arial"/>
          <w:color w:val="000000"/>
          <w:sz w:val="22"/>
          <w:szCs w:val="22"/>
        </w:rPr>
        <w:t>12</w:t>
      </w:r>
      <w:r w:rsidR="00DA6080">
        <w:rPr>
          <w:rFonts w:ascii="Arial" w:hAnsi="Arial" w:cs="Arial"/>
          <w:color w:val="000000"/>
          <w:sz w:val="22"/>
          <w:szCs w:val="22"/>
        </w:rPr>
        <w:t>.</w:t>
      </w:r>
      <w:r w:rsidR="00C84EB3">
        <w:rPr>
          <w:rFonts w:ascii="Arial" w:hAnsi="Arial" w:cs="Arial"/>
          <w:color w:val="000000"/>
          <w:sz w:val="22"/>
          <w:szCs w:val="22"/>
        </w:rPr>
        <w:t>800 </w:t>
      </w:r>
      <w:r w:rsidR="00136001" w:rsidRPr="00136001">
        <w:rPr>
          <w:rFonts w:ascii="Arial" w:hAnsi="Arial" w:cs="Arial"/>
          <w:color w:val="000000"/>
          <w:sz w:val="22"/>
          <w:szCs w:val="22"/>
        </w:rPr>
        <w:t>kg/h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 ermöglich</w:t>
      </w:r>
      <w:r w:rsidR="00096CF4">
        <w:rPr>
          <w:rFonts w:ascii="Arial" w:hAnsi="Arial" w:cs="Arial"/>
          <w:color w:val="000000"/>
          <w:sz w:val="22"/>
          <w:szCs w:val="22"/>
        </w:rPr>
        <w:t>t.</w:t>
      </w:r>
    </w:p>
    <w:p w14:paraId="547C2475" w14:textId="3CC4B3E9" w:rsidR="006F36D2" w:rsidRPr="006F36D2" w:rsidRDefault="006F36D2" w:rsidP="007B0CAE">
      <w:pPr>
        <w:spacing w:before="120" w:line="360" w:lineRule="exact"/>
        <w:rPr>
          <w:rFonts w:ascii="Arial" w:hAnsi="Arial" w:cs="Arial"/>
          <w:b/>
          <w:color w:val="000000"/>
          <w:sz w:val="22"/>
          <w:szCs w:val="22"/>
        </w:rPr>
      </w:pPr>
      <w:r w:rsidRPr="006F36D2">
        <w:rPr>
          <w:rFonts w:ascii="Arial" w:hAnsi="Arial" w:cs="Arial"/>
          <w:b/>
          <w:color w:val="000000"/>
          <w:sz w:val="22"/>
          <w:szCs w:val="22"/>
        </w:rPr>
        <w:t>Ein besonderes Funktionsprinzip als Schlüssel</w:t>
      </w:r>
    </w:p>
    <w:p w14:paraId="7CB37ED7" w14:textId="29ED7700" w:rsidR="006F36D2" w:rsidRDefault="00136001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hoch effiziente und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zugleich </w:t>
      </w:r>
      <w:r>
        <w:rPr>
          <w:rFonts w:ascii="Arial" w:hAnsi="Arial" w:cs="Arial"/>
          <w:color w:val="000000"/>
          <w:sz w:val="22"/>
          <w:szCs w:val="22"/>
        </w:rPr>
        <w:t xml:space="preserve">schonende Mischwirkung ist ein Ergebnis der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besonderen </w:t>
      </w:r>
      <w:r>
        <w:rPr>
          <w:rFonts w:ascii="Arial" w:hAnsi="Arial" w:cs="Arial"/>
          <w:color w:val="000000"/>
          <w:sz w:val="22"/>
          <w:szCs w:val="22"/>
        </w:rPr>
        <w:t xml:space="preserve">Funktionsweise des Ko-Kneters. </w:t>
      </w:r>
      <w:r w:rsidR="004B7AD5">
        <w:rPr>
          <w:rFonts w:ascii="Arial" w:hAnsi="Arial" w:cs="Arial"/>
          <w:color w:val="000000"/>
          <w:sz w:val="22"/>
          <w:szCs w:val="22"/>
        </w:rPr>
        <w:t>Zum einen ist s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>eine Schneckenwendel durch zwei bis vier Lücken pro Umgang unterbrochen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. Dadurch entstehen 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>die charakteristischen Knetflügel</w:t>
      </w:r>
      <w:r w:rsidR="004B7AD5">
        <w:rPr>
          <w:rFonts w:ascii="Arial" w:hAnsi="Arial" w:cs="Arial"/>
          <w:color w:val="000000"/>
          <w:sz w:val="22"/>
          <w:szCs w:val="22"/>
        </w:rPr>
        <w:t>,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 </w:t>
      </w:r>
      <w:r w:rsidR="004B7AD5">
        <w:rPr>
          <w:rFonts w:ascii="Arial" w:hAnsi="Arial" w:cs="Arial"/>
          <w:color w:val="000000"/>
          <w:sz w:val="22"/>
          <w:szCs w:val="22"/>
        </w:rPr>
        <w:t>die m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it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stationären, 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im </w:t>
      </w:r>
      <w:proofErr w:type="spellStart"/>
      <w:r w:rsidR="007B0CAE" w:rsidRPr="007B0CAE">
        <w:rPr>
          <w:rFonts w:ascii="Arial" w:hAnsi="Arial" w:cs="Arial"/>
          <w:color w:val="000000"/>
          <w:sz w:val="22"/>
          <w:szCs w:val="22"/>
        </w:rPr>
        <w:t>Knetergehäuse</w:t>
      </w:r>
      <w:proofErr w:type="spellEnd"/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 befestigt</w:t>
      </w:r>
      <w:r w:rsidR="004B7AD5">
        <w:rPr>
          <w:rFonts w:ascii="Arial" w:hAnsi="Arial" w:cs="Arial"/>
          <w:color w:val="000000"/>
          <w:sz w:val="22"/>
          <w:szCs w:val="22"/>
        </w:rPr>
        <w:t>en Knetbolzen kämmen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.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Zum anderen führt 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>die Schneckenwelle eine rotierende und zugleich eine axial</w:t>
      </w:r>
      <w:r w:rsidR="00805DFE">
        <w:rPr>
          <w:rFonts w:ascii="Arial" w:hAnsi="Arial" w:cs="Arial"/>
          <w:color w:val="000000"/>
          <w:sz w:val="22"/>
          <w:szCs w:val="22"/>
        </w:rPr>
        <w:t>e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 oszillierende </w:t>
      </w:r>
      <w:r w:rsidR="00805DFE">
        <w:rPr>
          <w:rFonts w:ascii="Arial" w:hAnsi="Arial" w:cs="Arial"/>
          <w:color w:val="000000"/>
          <w:sz w:val="22"/>
          <w:szCs w:val="22"/>
        </w:rPr>
        <w:t>B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>ewegung aus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0D29AB">
        <w:rPr>
          <w:rFonts w:ascii="Arial" w:hAnsi="Arial" w:cs="Arial"/>
          <w:color w:val="000000"/>
          <w:sz w:val="22"/>
          <w:szCs w:val="22"/>
        </w:rPr>
        <w:t>vollzieht</w:t>
      </w:r>
      <w:r w:rsidR="000D29AB" w:rsidRPr="007B0CAE">
        <w:rPr>
          <w:rFonts w:ascii="Arial" w:hAnsi="Arial" w:cs="Arial"/>
          <w:color w:val="000000"/>
          <w:sz w:val="22"/>
          <w:szCs w:val="22"/>
        </w:rPr>
        <w:t xml:space="preserve"> </w:t>
      </w:r>
      <w:r w:rsidR="00805DFE">
        <w:rPr>
          <w:rFonts w:ascii="Arial" w:hAnsi="Arial" w:cs="Arial"/>
          <w:color w:val="000000"/>
          <w:sz w:val="22"/>
          <w:szCs w:val="22"/>
        </w:rPr>
        <w:t xml:space="preserve">dabei </w:t>
      </w:r>
      <w:r w:rsidR="007B0CAE" w:rsidRPr="007B0CAE">
        <w:rPr>
          <w:rFonts w:ascii="Arial" w:hAnsi="Arial" w:cs="Arial"/>
          <w:color w:val="000000"/>
          <w:sz w:val="22"/>
          <w:szCs w:val="22"/>
        </w:rPr>
        <w:t xml:space="preserve">pro Umdrehung einen vollständigen Hub vor und zurück in die Ausgangslage. </w:t>
      </w:r>
    </w:p>
    <w:p w14:paraId="4D04A2DF" w14:textId="5C07F187" w:rsidR="007B0CAE" w:rsidRPr="007B0CAE" w:rsidRDefault="007B0CAE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 w:rsidRPr="007B0CAE">
        <w:rPr>
          <w:rFonts w:ascii="Arial" w:hAnsi="Arial" w:cs="Arial"/>
          <w:color w:val="000000"/>
          <w:sz w:val="22"/>
          <w:szCs w:val="22"/>
        </w:rPr>
        <w:t xml:space="preserve">Die für das Aufschmelzen und Dispergieren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erforderliche </w:t>
      </w:r>
      <w:r w:rsidRPr="007B0CAE">
        <w:rPr>
          <w:rFonts w:ascii="Arial" w:hAnsi="Arial" w:cs="Arial"/>
          <w:color w:val="000000"/>
          <w:sz w:val="22"/>
          <w:szCs w:val="22"/>
        </w:rPr>
        <w:t>Scherung entsteht im Scherspalt zwischen Knetflügel und Knetbolzen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. Bauartbedingt ist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die Schergeschwindigkeit unabhängig von der Maschinengröße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und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direkt proportional zur Drehzahl der Schneckenwelle.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Daraus resultiert 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als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weiterer Vorteil der Ko-Kneter-Technologie </w:t>
      </w:r>
      <w:r w:rsidR="000D29AB">
        <w:rPr>
          <w:rFonts w:ascii="Arial" w:hAnsi="Arial" w:cs="Arial"/>
          <w:color w:val="000000"/>
          <w:sz w:val="22"/>
          <w:szCs w:val="22"/>
        </w:rPr>
        <w:t xml:space="preserve">eine </w:t>
      </w:r>
      <w:r w:rsidR="004B7AD5">
        <w:rPr>
          <w:rFonts w:ascii="Arial" w:hAnsi="Arial" w:cs="Arial"/>
          <w:color w:val="000000"/>
          <w:sz w:val="22"/>
          <w:szCs w:val="22"/>
        </w:rPr>
        <w:t xml:space="preserve">problemlose Skalierbarkeit vom Labor- zum </w:t>
      </w:r>
      <w:r w:rsidR="000D29AB">
        <w:rPr>
          <w:rFonts w:ascii="Arial" w:hAnsi="Arial" w:cs="Arial"/>
          <w:color w:val="000000"/>
          <w:sz w:val="22"/>
          <w:szCs w:val="22"/>
        </w:rPr>
        <w:t>Produktionsmaßstab</w:t>
      </w:r>
      <w:r w:rsidR="004B7AD5">
        <w:rPr>
          <w:rFonts w:ascii="Arial" w:hAnsi="Arial" w:cs="Arial"/>
          <w:color w:val="000000"/>
          <w:sz w:val="22"/>
          <w:szCs w:val="22"/>
        </w:rPr>
        <w:t>.</w:t>
      </w:r>
    </w:p>
    <w:p w14:paraId="74D4384A" w14:textId="0F91F8C0" w:rsidR="00820470" w:rsidRPr="00820470" w:rsidRDefault="008C14E0" w:rsidP="007B0CAE">
      <w:pPr>
        <w:spacing w:before="120" w:line="36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764056">
        <w:rPr>
          <w:rFonts w:ascii="Arial" w:hAnsi="Arial" w:cs="Arial"/>
          <w:b/>
          <w:color w:val="000000"/>
          <w:sz w:val="22"/>
          <w:szCs w:val="22"/>
        </w:rPr>
        <w:t>achsende</w:t>
      </w:r>
      <w:r w:rsidRPr="008204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0470" w:rsidRPr="00820470">
        <w:rPr>
          <w:rFonts w:ascii="Arial" w:hAnsi="Arial" w:cs="Arial"/>
          <w:b/>
          <w:color w:val="000000"/>
          <w:sz w:val="22"/>
          <w:szCs w:val="22"/>
        </w:rPr>
        <w:t>Anwendungs</w:t>
      </w:r>
      <w:r>
        <w:rPr>
          <w:rFonts w:ascii="Arial" w:hAnsi="Arial" w:cs="Arial"/>
          <w:b/>
          <w:color w:val="000000"/>
          <w:sz w:val="22"/>
          <w:szCs w:val="22"/>
        </w:rPr>
        <w:t>vielfalt</w:t>
      </w:r>
    </w:p>
    <w:p w14:paraId="42465ED9" w14:textId="15F18D22" w:rsidR="007B0CAE" w:rsidRPr="007B0CAE" w:rsidRDefault="007B0CAE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 w:rsidRPr="007B0CAE">
        <w:rPr>
          <w:rFonts w:ascii="Arial" w:hAnsi="Arial" w:cs="Arial"/>
          <w:color w:val="000000"/>
          <w:sz w:val="22"/>
          <w:szCs w:val="22"/>
        </w:rPr>
        <w:t xml:space="preserve">Bei vielen Anwendern, die sich mit einer breiten Palette von Produkten befassen, gilt der Ko-Kneter aufgrund seiner Allrounder-Eigenschaften als System der Wahl. Zudem hat er sich in </w:t>
      </w:r>
      <w:r w:rsidR="000D29AB">
        <w:rPr>
          <w:rFonts w:ascii="Arial" w:hAnsi="Arial" w:cs="Arial"/>
          <w:color w:val="000000"/>
          <w:sz w:val="22"/>
          <w:szCs w:val="22"/>
        </w:rPr>
        <w:t>spezifischen</w:t>
      </w:r>
      <w:r w:rsidR="000D29AB" w:rsidRPr="007B0C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Nischen als Technologieführer etabliert. So profitieren Hersteller von Isolationen für Mittel- bis Höchstspannungskabel von der exakten Temperaturführung bei der reaktiven Extrusion. In halbleitenden Compounds ist die schonende Verteilung von hochstrukturierten Zuschlagstoffen der Schlüssel, und bei weiteren </w:t>
      </w:r>
      <w:r w:rsidR="000D29AB">
        <w:rPr>
          <w:rFonts w:ascii="Arial" w:hAnsi="Arial" w:cs="Arial"/>
          <w:color w:val="000000"/>
          <w:sz w:val="22"/>
          <w:szCs w:val="22"/>
        </w:rPr>
        <w:t xml:space="preserve">Thermoplasten </w:t>
      </w:r>
      <w:r w:rsidRPr="007B0CAE">
        <w:rPr>
          <w:rFonts w:ascii="Arial" w:hAnsi="Arial" w:cs="Arial"/>
          <w:color w:val="000000"/>
          <w:sz w:val="22"/>
          <w:szCs w:val="22"/>
        </w:rPr>
        <w:t>spielt das Aufbereiten in engen Verfahrensfenstern eine entscheidende Rolle.</w:t>
      </w:r>
    </w:p>
    <w:p w14:paraId="20B182E0" w14:textId="5A1E0CD0" w:rsidR="007B0CAE" w:rsidRPr="007B0CAE" w:rsidRDefault="007B0CAE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 w:rsidRPr="007B0CAE">
        <w:rPr>
          <w:rFonts w:ascii="Arial" w:hAnsi="Arial" w:cs="Arial"/>
          <w:color w:val="000000"/>
          <w:sz w:val="22"/>
          <w:szCs w:val="22"/>
        </w:rPr>
        <w:t>Zu den Anwendungen in der Medizintechnik gehört die Produktion von Compounds für die Handhabung von Flüssigkeiten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 und für </w:t>
      </w:r>
      <w:r w:rsidRPr="007B0CAE">
        <w:rPr>
          <w:rFonts w:ascii="Arial" w:hAnsi="Arial" w:cs="Arial"/>
          <w:color w:val="000000"/>
          <w:sz w:val="22"/>
          <w:szCs w:val="22"/>
        </w:rPr>
        <w:t>sterile Verpackungen von Medikamenten</w:t>
      </w:r>
      <w:r w:rsidR="008C14E0">
        <w:rPr>
          <w:rFonts w:ascii="Arial" w:hAnsi="Arial" w:cs="Arial"/>
          <w:color w:val="000000"/>
          <w:sz w:val="22"/>
          <w:szCs w:val="22"/>
        </w:rPr>
        <w:t>,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 von antibakteriell und antiviral-ausgerüsteten Compounds </w:t>
      </w:r>
      <w:r w:rsidR="000D29AB">
        <w:rPr>
          <w:rFonts w:ascii="Arial" w:hAnsi="Arial" w:cs="Arial"/>
          <w:color w:val="000000"/>
          <w:sz w:val="22"/>
          <w:szCs w:val="22"/>
        </w:rPr>
        <w:t xml:space="preserve">sowie 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von </w:t>
      </w:r>
      <w:r w:rsidRPr="007B0CAE">
        <w:rPr>
          <w:rFonts w:ascii="Arial" w:hAnsi="Arial" w:cs="Arial"/>
          <w:color w:val="000000"/>
          <w:sz w:val="22"/>
          <w:szCs w:val="22"/>
        </w:rPr>
        <w:t>Klebstoffe</w:t>
      </w:r>
      <w:r w:rsidR="008C14E0">
        <w:rPr>
          <w:rFonts w:ascii="Arial" w:hAnsi="Arial" w:cs="Arial"/>
          <w:color w:val="000000"/>
          <w:sz w:val="22"/>
          <w:szCs w:val="22"/>
        </w:rPr>
        <w:t>n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4E0">
        <w:rPr>
          <w:rFonts w:ascii="Arial" w:hAnsi="Arial" w:cs="Arial"/>
          <w:color w:val="000000"/>
          <w:sz w:val="22"/>
          <w:szCs w:val="22"/>
        </w:rPr>
        <w:t xml:space="preserve">z. B.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für Verbandsmaterial. Dank der moderaten Schergeschwindigkeiten bei sehr guten Mischeigenschaften ermöglicht der Ko-Kneter hier das </w:t>
      </w:r>
      <w:r w:rsidR="000D29AB">
        <w:rPr>
          <w:rFonts w:ascii="Arial" w:hAnsi="Arial" w:cs="Arial"/>
          <w:color w:val="000000"/>
          <w:sz w:val="22"/>
          <w:szCs w:val="22"/>
        </w:rPr>
        <w:t xml:space="preserve">homogene 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Einarbeiten sehr kleiner Mengen </w:t>
      </w:r>
      <w:r w:rsidR="000D29AB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7B0CAE">
        <w:rPr>
          <w:rFonts w:ascii="Arial" w:hAnsi="Arial" w:cs="Arial"/>
          <w:color w:val="000000"/>
          <w:sz w:val="22"/>
          <w:szCs w:val="22"/>
        </w:rPr>
        <w:t>Additive</w:t>
      </w:r>
      <w:r w:rsidR="000D29AB">
        <w:rPr>
          <w:rFonts w:ascii="Arial" w:hAnsi="Arial" w:cs="Arial"/>
          <w:color w:val="000000"/>
          <w:sz w:val="22"/>
          <w:szCs w:val="22"/>
        </w:rPr>
        <w:t>n</w:t>
      </w:r>
      <w:r w:rsidRPr="007B0CAE">
        <w:rPr>
          <w:rFonts w:ascii="Arial" w:hAnsi="Arial" w:cs="Arial"/>
          <w:color w:val="000000"/>
          <w:sz w:val="22"/>
          <w:szCs w:val="22"/>
        </w:rPr>
        <w:t>.</w:t>
      </w:r>
    </w:p>
    <w:p w14:paraId="54F68F42" w14:textId="4DDE6825" w:rsidR="007B0CAE" w:rsidRPr="007B0CAE" w:rsidRDefault="007B0CAE" w:rsidP="007B0CAE">
      <w:pPr>
        <w:spacing w:before="120" w:line="360" w:lineRule="exact"/>
        <w:rPr>
          <w:rFonts w:ascii="Arial" w:hAnsi="Arial" w:cs="Arial"/>
          <w:color w:val="000000"/>
          <w:sz w:val="22"/>
          <w:szCs w:val="22"/>
        </w:rPr>
      </w:pPr>
      <w:r w:rsidRPr="007B0CAE">
        <w:rPr>
          <w:rFonts w:ascii="Arial" w:hAnsi="Arial" w:cs="Arial"/>
          <w:color w:val="000000"/>
          <w:sz w:val="22"/>
          <w:szCs w:val="22"/>
        </w:rPr>
        <w:t xml:space="preserve">Wo Temperatur- und/oder scherempfindliche Rezepturbestandteile eine Rolle spielen, beispielsweise bei Compounds auf der Basis von </w:t>
      </w:r>
      <w:proofErr w:type="spellStart"/>
      <w:r w:rsidR="0087168F" w:rsidRPr="0087168F">
        <w:rPr>
          <w:rFonts w:ascii="Arial" w:hAnsi="Arial" w:cs="Arial"/>
          <w:color w:val="000000"/>
          <w:sz w:val="22"/>
          <w:szCs w:val="22"/>
        </w:rPr>
        <w:t>PBT</w:t>
      </w:r>
      <w:proofErr w:type="spellEnd"/>
      <w:r w:rsidR="0087168F" w:rsidRPr="0087168F">
        <w:rPr>
          <w:rFonts w:ascii="Arial" w:hAnsi="Arial" w:cs="Arial"/>
          <w:color w:val="000000"/>
          <w:sz w:val="22"/>
          <w:szCs w:val="22"/>
        </w:rPr>
        <w:t xml:space="preserve"> </w:t>
      </w:r>
      <w:r w:rsidR="0087168F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B0CAE">
        <w:rPr>
          <w:rFonts w:ascii="Arial" w:hAnsi="Arial" w:cs="Arial"/>
          <w:color w:val="000000"/>
          <w:sz w:val="22"/>
          <w:szCs w:val="22"/>
        </w:rPr>
        <w:t>Polybutylenterephthalat</w:t>
      </w:r>
      <w:proofErr w:type="spellEnd"/>
      <w:r w:rsidR="0087168F">
        <w:rPr>
          <w:rFonts w:ascii="Arial" w:hAnsi="Arial" w:cs="Arial"/>
          <w:color w:val="000000"/>
          <w:sz w:val="22"/>
          <w:szCs w:val="22"/>
        </w:rPr>
        <w:t>)</w:t>
      </w:r>
      <w:r w:rsidRPr="007B0CAE">
        <w:rPr>
          <w:rFonts w:ascii="Arial" w:hAnsi="Arial" w:cs="Arial"/>
          <w:color w:val="000000"/>
          <w:sz w:val="22"/>
          <w:szCs w:val="22"/>
        </w:rPr>
        <w:t xml:space="preserve"> oder hochtemperaturbeständigem Polyamid (PA), bei Duroplasten, bei denen unterhalb des Vernetzungsbereichs </w:t>
      </w:r>
      <w:proofErr w:type="spellStart"/>
      <w:r w:rsidRPr="007B0CAE">
        <w:rPr>
          <w:rFonts w:ascii="Arial" w:hAnsi="Arial" w:cs="Arial"/>
          <w:color w:val="000000"/>
          <w:sz w:val="22"/>
          <w:szCs w:val="22"/>
        </w:rPr>
        <w:t>compoundiert</w:t>
      </w:r>
      <w:proofErr w:type="spellEnd"/>
      <w:r w:rsidRPr="007B0CAE">
        <w:rPr>
          <w:rFonts w:ascii="Arial" w:hAnsi="Arial" w:cs="Arial"/>
          <w:color w:val="000000"/>
          <w:sz w:val="22"/>
          <w:szCs w:val="22"/>
        </w:rPr>
        <w:t xml:space="preserve"> werden muss, oder bei naturfaserverstärkten Materialen ermöglichen die moderaten Schergeschwindigkeiten das Aufbereiten in engen Operationsfenstern. Die Anwendungen reichen hier von Elektronikbauteilen über Komponenten für den Motorenraum bis zu gewichtsoptimieren Flugzeug- oder Fahrzeugteilen.</w:t>
      </w:r>
    </w:p>
    <w:p w14:paraId="7A2C89B5" w14:textId="327E15EF" w:rsidR="00DD29EB" w:rsidRPr="000A7F25" w:rsidRDefault="00DD29EB" w:rsidP="00EA63BC">
      <w:pPr>
        <w:spacing w:before="360" w:line="360" w:lineRule="exact"/>
        <w:jc w:val="center"/>
        <w:rPr>
          <w:rFonts w:ascii="Wingdings" w:hAnsi="Wingdings"/>
          <w:color w:val="000000"/>
          <w:sz w:val="22"/>
          <w:szCs w:val="22"/>
        </w:rPr>
      </w:pPr>
      <w:r w:rsidRPr="000A7F25">
        <w:rPr>
          <w:rFonts w:ascii="Wingdings" w:hAnsi="Wingdings"/>
          <w:color w:val="000000"/>
          <w:spacing w:val="120"/>
          <w:sz w:val="22"/>
          <w:szCs w:val="22"/>
        </w:rPr>
        <w:lastRenderedPageBreak/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</w:p>
    <w:p w14:paraId="19ABCB1C" w14:textId="77777777" w:rsidR="00DD29EB" w:rsidRPr="000A7F25" w:rsidRDefault="00DD29EB" w:rsidP="000121F5">
      <w:pPr>
        <w:pStyle w:val="text"/>
        <w:spacing w:before="240" w:line="240" w:lineRule="auto"/>
        <w:outlineLvl w:val="0"/>
        <w:rPr>
          <w:color w:val="000000"/>
          <w:szCs w:val="22"/>
          <w:u w:val="single"/>
          <w:lang w:val="de-CH"/>
        </w:rPr>
      </w:pPr>
      <w:r w:rsidRPr="000A7F25">
        <w:rPr>
          <w:color w:val="000000"/>
          <w:szCs w:val="22"/>
          <w:u w:val="single"/>
          <w:lang w:val="de-CH"/>
        </w:rPr>
        <w:t>Weitere Auskünfte:</w:t>
      </w:r>
    </w:p>
    <w:p w14:paraId="6E9BA971" w14:textId="60E7D133" w:rsidR="00DD29EB" w:rsidRPr="000121F5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color w:val="000000"/>
          <w:szCs w:val="22"/>
          <w:lang w:val="de-CH"/>
        </w:rPr>
      </w:pPr>
      <w:r w:rsidRPr="000A7F25">
        <w:rPr>
          <w:color w:val="000000"/>
          <w:szCs w:val="22"/>
          <w:lang w:val="de-CH"/>
        </w:rPr>
        <w:tab/>
        <w:t xml:space="preserve">Marco Senoner,  </w:t>
      </w:r>
      <w:r w:rsidR="005F3077" w:rsidRPr="000A7F25">
        <w:rPr>
          <w:color w:val="000000"/>
          <w:szCs w:val="22"/>
          <w:lang w:val="de-CH"/>
        </w:rPr>
        <w:t xml:space="preserve">BUSS </w:t>
      </w:r>
      <w:r w:rsidRPr="000A7F25">
        <w:rPr>
          <w:color w:val="000000"/>
          <w:szCs w:val="22"/>
          <w:lang w:val="de-CH"/>
        </w:rPr>
        <w:t>AG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</w:r>
      <w:proofErr w:type="spellStart"/>
      <w:r w:rsidRPr="000A7F25">
        <w:rPr>
          <w:color w:val="000000"/>
          <w:szCs w:val="22"/>
          <w:lang w:val="de-CH"/>
        </w:rPr>
        <w:t>Hohenrainstrasse</w:t>
      </w:r>
      <w:proofErr w:type="spellEnd"/>
      <w:r w:rsidRPr="000A7F25">
        <w:rPr>
          <w:color w:val="000000"/>
          <w:szCs w:val="22"/>
          <w:lang w:val="de-CH"/>
        </w:rPr>
        <w:t xml:space="preserve"> 10,  CH-4133 Pratteln</w:t>
      </w:r>
      <w:r w:rsidRPr="000A7F25">
        <w:rPr>
          <w:color w:val="000000"/>
          <w:szCs w:val="22"/>
          <w:u w:val="single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Tel.:  +41(0) 61/825 65 51,  Fax:  +41(0) 61/825 66 88</w:t>
      </w:r>
      <w:r w:rsidRPr="000A7F25">
        <w:rPr>
          <w:color w:val="000000"/>
          <w:szCs w:val="22"/>
          <w:lang w:val="de-CH"/>
        </w:rPr>
        <w:br/>
      </w:r>
      <w:r w:rsidRPr="000121F5">
        <w:rPr>
          <w:color w:val="000000"/>
          <w:szCs w:val="22"/>
          <w:lang w:val="de-CH"/>
        </w:rPr>
        <w:tab/>
        <w:t xml:space="preserve">E-Mail:  </w:t>
      </w:r>
      <w:hyperlink r:id="rId10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marco.senoner@BUSScorp.com</w:t>
        </w:r>
      </w:hyperlink>
      <w:r w:rsidRPr="000121F5">
        <w:rPr>
          <w:color w:val="000000"/>
          <w:szCs w:val="22"/>
          <w:lang w:val="de-CH"/>
        </w:rPr>
        <w:t xml:space="preserve">;  </w:t>
      </w:r>
      <w:hyperlink r:id="rId11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www.BUSScorp.com</w:t>
        </w:r>
      </w:hyperlink>
      <w:r w:rsidRPr="000121F5">
        <w:rPr>
          <w:color w:val="000000"/>
          <w:szCs w:val="22"/>
          <w:lang w:val="de-CH"/>
        </w:rPr>
        <w:t xml:space="preserve"> </w:t>
      </w:r>
    </w:p>
    <w:p w14:paraId="64C03DB3" w14:textId="77777777" w:rsidR="00DD29EB" w:rsidRPr="000A7F25" w:rsidRDefault="00DD29EB" w:rsidP="000121F5">
      <w:pPr>
        <w:pStyle w:val="text"/>
        <w:spacing w:before="240" w:line="240" w:lineRule="auto"/>
        <w:outlineLvl w:val="0"/>
        <w:rPr>
          <w:color w:val="000000"/>
          <w:szCs w:val="22"/>
          <w:u w:val="single"/>
          <w:lang w:val="de-CH"/>
        </w:rPr>
      </w:pPr>
      <w:r w:rsidRPr="000A7F25">
        <w:rPr>
          <w:color w:val="000000"/>
          <w:szCs w:val="22"/>
          <w:u w:val="single"/>
          <w:lang w:val="de-CH"/>
        </w:rPr>
        <w:t>Redaktioneller Kontakt und Belegexemplare:</w:t>
      </w:r>
    </w:p>
    <w:p w14:paraId="3E0BDA5D" w14:textId="2F58198E" w:rsidR="00DD29EB" w:rsidRPr="000121F5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color w:val="000000"/>
          <w:u w:val="none"/>
        </w:rPr>
      </w:pPr>
      <w:r w:rsidRPr="000A7F25">
        <w:rPr>
          <w:color w:val="000000"/>
          <w:szCs w:val="22"/>
          <w:lang w:val="de-CH"/>
        </w:rPr>
        <w:tab/>
        <w:t xml:space="preserve">Dr.-Ing. </w:t>
      </w:r>
      <w:r w:rsidRPr="00F23F41">
        <w:rPr>
          <w:color w:val="000000"/>
          <w:szCs w:val="22"/>
          <w:lang w:val="en-US"/>
        </w:rPr>
        <w:t xml:space="preserve">Jörg Wolters,  KONSENS Public Relations GmbH &amp; Co. </w:t>
      </w:r>
      <w:r w:rsidRPr="000A7F25">
        <w:rPr>
          <w:color w:val="000000"/>
          <w:szCs w:val="22"/>
          <w:lang w:val="de-CH"/>
        </w:rPr>
        <w:t>KG,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</w:r>
      <w:r w:rsidR="00C07A6B">
        <w:rPr>
          <w:color w:val="000000"/>
          <w:szCs w:val="22"/>
          <w:lang w:val="de-CH"/>
        </w:rPr>
        <w:t>Im Kühlen Grund 10</w:t>
      </w:r>
      <w:r w:rsidR="00EA63BC">
        <w:rPr>
          <w:color w:val="000000"/>
          <w:szCs w:val="22"/>
          <w:lang w:val="de-CH"/>
        </w:rPr>
        <w:t>,  D-64823 Gross</w:t>
      </w:r>
      <w:r w:rsidRPr="000A7F25">
        <w:rPr>
          <w:color w:val="000000"/>
          <w:szCs w:val="22"/>
          <w:lang w:val="de-CH"/>
        </w:rPr>
        <w:t>-Umstadt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Tel.:  +49(0) 60 78/93 63-13,  Fax:  +49(0) 60 78/93 63-20</w:t>
      </w:r>
      <w:r w:rsidRPr="000A7F25">
        <w:rPr>
          <w:color w:val="000000"/>
          <w:szCs w:val="22"/>
          <w:lang w:val="de-CH"/>
        </w:rPr>
        <w:br/>
      </w:r>
      <w:r w:rsidRPr="000121F5">
        <w:rPr>
          <w:color w:val="000000"/>
          <w:szCs w:val="22"/>
          <w:lang w:val="de-CH"/>
        </w:rPr>
        <w:tab/>
        <w:t xml:space="preserve">E-Mail:  </w:t>
      </w:r>
      <w:hyperlink r:id="rId12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joerg.wolters@konsens.de</w:t>
        </w:r>
      </w:hyperlink>
      <w:r w:rsidRPr="000121F5">
        <w:rPr>
          <w:rStyle w:val="Hyperlink"/>
          <w:color w:val="000000"/>
          <w:szCs w:val="22"/>
          <w:u w:val="none"/>
          <w:lang w:val="de-CH"/>
        </w:rPr>
        <w:t xml:space="preserve">;  </w:t>
      </w:r>
      <w:hyperlink r:id="rId13" w:history="1">
        <w:r w:rsidR="00222876" w:rsidRPr="000121F5">
          <w:rPr>
            <w:rStyle w:val="Hyperlink"/>
            <w:color w:val="000000"/>
            <w:szCs w:val="22"/>
            <w:u w:val="none"/>
            <w:lang w:val="de-CH"/>
          </w:rPr>
          <w:t>www.konsens.de</w:t>
        </w:r>
      </w:hyperlink>
    </w:p>
    <w:p w14:paraId="67C4EF8F" w14:textId="6FD3F006" w:rsidR="00222876" w:rsidRPr="000A7F25" w:rsidRDefault="00043E60" w:rsidP="0001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color w:val="000000"/>
          <w:sz w:val="22"/>
          <w:szCs w:val="22"/>
        </w:rPr>
      </w:pPr>
      <w:r w:rsidRPr="000A7F25">
        <w:rPr>
          <w:rFonts w:ascii="Arial" w:hAnsi="Arial" w:cs="Arial"/>
          <w:color w:val="000000"/>
          <w:sz w:val="22"/>
          <w:szCs w:val="22"/>
        </w:rPr>
        <w:t xml:space="preserve">Texte und Bilder zu </w:t>
      </w:r>
      <w:r w:rsidR="00DD29EB" w:rsidRPr="000A7F25">
        <w:rPr>
          <w:rFonts w:ascii="Arial" w:hAnsi="Arial" w:cs="Arial"/>
          <w:color w:val="000000"/>
          <w:sz w:val="22"/>
          <w:szCs w:val="22"/>
        </w:rPr>
        <w:t>Pressemitteilung</w:t>
      </w:r>
      <w:r w:rsidRPr="000A7F25">
        <w:rPr>
          <w:rFonts w:ascii="Arial" w:hAnsi="Arial" w:cs="Arial"/>
          <w:color w:val="000000"/>
          <w:sz w:val="22"/>
          <w:szCs w:val="22"/>
        </w:rPr>
        <w:t>en von BUSS</w:t>
      </w:r>
      <w:r w:rsidR="00DD29EB" w:rsidRPr="000A7F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25">
        <w:rPr>
          <w:rFonts w:ascii="Arial" w:hAnsi="Arial" w:cs="Arial"/>
          <w:color w:val="000000"/>
          <w:sz w:val="22"/>
          <w:szCs w:val="22"/>
        </w:rPr>
        <w:t xml:space="preserve">stehen unter </w:t>
      </w:r>
      <w:hyperlink r:id="rId14" w:history="1">
        <w:r w:rsidR="00B07593" w:rsidRPr="00695C12">
          <w:rPr>
            <w:rStyle w:val="Hyperlink"/>
            <w:rFonts w:ascii="Arial" w:hAnsi="Arial" w:cs="Arial"/>
            <w:sz w:val="22"/>
            <w:szCs w:val="22"/>
          </w:rPr>
          <w:t>https://www.k</w:t>
        </w:r>
        <w:bookmarkStart w:id="0" w:name="_GoBack"/>
        <w:bookmarkEnd w:id="0"/>
        <w:r w:rsidR="00B07593" w:rsidRPr="00695C12">
          <w:rPr>
            <w:rStyle w:val="Hyperlink"/>
            <w:rFonts w:ascii="Arial" w:hAnsi="Arial" w:cs="Arial"/>
            <w:sz w:val="22"/>
            <w:szCs w:val="22"/>
          </w:rPr>
          <w:t>o</w:t>
        </w:r>
        <w:r w:rsidR="00B07593" w:rsidRPr="00695C12">
          <w:rPr>
            <w:rStyle w:val="Hyperlink"/>
            <w:rFonts w:ascii="Arial" w:hAnsi="Arial" w:cs="Arial"/>
            <w:sz w:val="22"/>
            <w:szCs w:val="22"/>
          </w:rPr>
          <w:t>nsens.de/buss</w:t>
        </w:r>
      </w:hyperlink>
      <w:r w:rsidR="00B075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25">
        <w:rPr>
          <w:rFonts w:ascii="Arial" w:hAnsi="Arial" w:cs="Arial"/>
          <w:color w:val="000000"/>
          <w:sz w:val="22"/>
          <w:szCs w:val="22"/>
        </w:rPr>
        <w:t>zum Download bereit.</w:t>
      </w:r>
    </w:p>
    <w:sectPr w:rsidR="00222876" w:rsidRPr="000A7F25" w:rsidSect="00F546DA">
      <w:headerReference w:type="default" r:id="rId15"/>
      <w:headerReference w:type="first" r:id="rId16"/>
      <w:pgSz w:w="11906" w:h="16838" w:code="9"/>
      <w:pgMar w:top="959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A208" w14:textId="77777777" w:rsidR="004C6D21" w:rsidRDefault="004C6D21">
      <w:r>
        <w:separator/>
      </w:r>
    </w:p>
  </w:endnote>
  <w:endnote w:type="continuationSeparator" w:id="0">
    <w:p w14:paraId="5288A714" w14:textId="77777777" w:rsidR="004C6D21" w:rsidRDefault="004C6D21">
      <w:r>
        <w:continuationSeparator/>
      </w:r>
    </w:p>
  </w:endnote>
  <w:endnote w:type="continuationNotice" w:id="1">
    <w:p w14:paraId="14B884CF" w14:textId="77777777" w:rsidR="004C6D21" w:rsidRDefault="004C6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858B" w14:textId="77777777" w:rsidR="004C6D21" w:rsidRDefault="004C6D21">
      <w:r>
        <w:separator/>
      </w:r>
    </w:p>
  </w:footnote>
  <w:footnote w:type="continuationSeparator" w:id="0">
    <w:p w14:paraId="48E9BF9A" w14:textId="77777777" w:rsidR="004C6D21" w:rsidRDefault="004C6D21">
      <w:r>
        <w:continuationSeparator/>
      </w:r>
    </w:p>
  </w:footnote>
  <w:footnote w:type="continuationNotice" w:id="1">
    <w:p w14:paraId="1DBF4E67" w14:textId="77777777" w:rsidR="004C6D21" w:rsidRDefault="004C6D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731B" w14:textId="4E32A2FE" w:rsidR="00DF62C3" w:rsidRPr="00DD29EB" w:rsidRDefault="00DD29EB" w:rsidP="002E333A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</w:rPr>
    </w:pPr>
    <w:r w:rsidRPr="00DD29EB">
      <w:rPr>
        <w:rFonts w:ascii="Arial" w:eastAsia="Times New Roman" w:hAnsi="Arial"/>
        <w:sz w:val="18"/>
      </w:rPr>
      <w:t xml:space="preserve">Seite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PAGE </w:instrText>
    </w:r>
    <w:r w:rsidRPr="00DD29EB">
      <w:rPr>
        <w:rFonts w:ascii="Arial" w:eastAsia="Times New Roman" w:hAnsi="Arial"/>
        <w:sz w:val="18"/>
      </w:rPr>
      <w:fldChar w:fldCharType="separate"/>
    </w:r>
    <w:r w:rsidR="005F3077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von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NUMPAGES </w:instrText>
    </w:r>
    <w:r w:rsidRPr="00DD29EB">
      <w:rPr>
        <w:rFonts w:ascii="Arial" w:eastAsia="Times New Roman" w:hAnsi="Arial"/>
        <w:sz w:val="18"/>
      </w:rPr>
      <w:fldChar w:fldCharType="separate"/>
    </w:r>
    <w:r w:rsidR="005F3077">
      <w:rPr>
        <w:rFonts w:ascii="Arial" w:eastAsia="Times New Roman" w:hAnsi="Arial"/>
        <w:noProof/>
        <w:sz w:val="18"/>
      </w:rPr>
      <w:t>3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</w:t>
    </w:r>
    <w:r>
      <w:rPr>
        <w:rFonts w:ascii="Arial" w:eastAsia="Times New Roman" w:hAnsi="Arial"/>
        <w:sz w:val="18"/>
      </w:rPr>
      <w:t xml:space="preserve">zur Pressemitteilung: </w:t>
    </w:r>
    <w:r w:rsidR="00F23F41" w:rsidRPr="00F23F41">
      <w:rPr>
        <w:rFonts w:ascii="Arial" w:eastAsia="Times New Roman" w:hAnsi="Arial"/>
        <w:sz w:val="18"/>
      </w:rPr>
      <w:t>75 Jahre Buss Ko-</w:t>
    </w:r>
    <w:proofErr w:type="spellStart"/>
    <w:r w:rsidR="00F23F41" w:rsidRPr="00F23F41">
      <w:rPr>
        <w:rFonts w:ascii="Arial" w:eastAsia="Times New Roman" w:hAnsi="Arial"/>
        <w:sz w:val="18"/>
      </w:rPr>
      <w:t>Knetertechnologie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B79C" w14:textId="77777777" w:rsidR="007B0CAE" w:rsidRPr="007B0CAE" w:rsidRDefault="007B0CAE" w:rsidP="007B0CAE">
    <w:pPr>
      <w:ind w:hanging="142"/>
      <w:rPr>
        <w:noProof/>
      </w:rPr>
    </w:pPr>
  </w:p>
  <w:p w14:paraId="6A68A0D4" w14:textId="77777777" w:rsidR="007B0CAE" w:rsidRPr="007B0CAE" w:rsidRDefault="007B0CAE" w:rsidP="007B0CAE">
    <w:pPr>
      <w:ind w:hanging="142"/>
      <w:rPr>
        <w:noProof/>
      </w:rPr>
    </w:pPr>
  </w:p>
  <w:p w14:paraId="4AEED7F5" w14:textId="77777777" w:rsidR="007B0CAE" w:rsidRPr="007B0CAE" w:rsidRDefault="007B0CAE" w:rsidP="007B0CAE">
    <w:pPr>
      <w:ind w:hanging="142"/>
      <w:rPr>
        <w:noProof/>
      </w:rPr>
    </w:pPr>
  </w:p>
  <w:p w14:paraId="47DF9DE8" w14:textId="77777777" w:rsidR="007B0CAE" w:rsidRPr="007B0CAE" w:rsidRDefault="007B0CAE" w:rsidP="007B0CAE">
    <w:pPr>
      <w:ind w:hanging="142"/>
      <w:rPr>
        <w:noProof/>
      </w:rPr>
    </w:pPr>
  </w:p>
  <w:p w14:paraId="68B9A731" w14:textId="77777777" w:rsidR="007B0CAE" w:rsidRPr="007B0CAE" w:rsidRDefault="007B0CAE" w:rsidP="007B0CAE">
    <w:pPr>
      <w:ind w:hanging="142"/>
      <w:rPr>
        <w:lang w:val="en-US"/>
      </w:rPr>
    </w:pPr>
    <w:r w:rsidRPr="007B0CAE">
      <w:rPr>
        <w:noProof/>
      </w:rPr>
      <w:t xml:space="preserve"> </w:t>
    </w:r>
    <w:r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6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3D70" w14:textId="7A8D31B4" w:rsidR="00123186" w:rsidRPr="007B0CAE" w:rsidRDefault="00123186" w:rsidP="007B0C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Senoner">
    <w15:presenceInfo w15:providerId="AD" w15:userId="S::marco.senoner@busscorp.com::6997282c-ec49-46cd-9e0b-b91b95e11a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50F1"/>
    <w:rsid w:val="00007EC3"/>
    <w:rsid w:val="000121F5"/>
    <w:rsid w:val="00012D55"/>
    <w:rsid w:val="0003185D"/>
    <w:rsid w:val="0004200F"/>
    <w:rsid w:val="00043E60"/>
    <w:rsid w:val="00052CFC"/>
    <w:rsid w:val="00072FA6"/>
    <w:rsid w:val="000737F4"/>
    <w:rsid w:val="00096CF4"/>
    <w:rsid w:val="00097C78"/>
    <w:rsid w:val="000A7F25"/>
    <w:rsid w:val="000B408E"/>
    <w:rsid w:val="000D29AB"/>
    <w:rsid w:val="000E24B8"/>
    <w:rsid w:val="000E3A4F"/>
    <w:rsid w:val="00116829"/>
    <w:rsid w:val="00123186"/>
    <w:rsid w:val="00136001"/>
    <w:rsid w:val="001420B5"/>
    <w:rsid w:val="00166ADA"/>
    <w:rsid w:val="00194FA2"/>
    <w:rsid w:val="001963B5"/>
    <w:rsid w:val="001E1DCE"/>
    <w:rsid w:val="001E1E3F"/>
    <w:rsid w:val="00222876"/>
    <w:rsid w:val="0022454E"/>
    <w:rsid w:val="00232F05"/>
    <w:rsid w:val="00245507"/>
    <w:rsid w:val="002640AA"/>
    <w:rsid w:val="00283A6D"/>
    <w:rsid w:val="002947B3"/>
    <w:rsid w:val="002C068E"/>
    <w:rsid w:val="002D748A"/>
    <w:rsid w:val="002E333A"/>
    <w:rsid w:val="002F0113"/>
    <w:rsid w:val="002F51BC"/>
    <w:rsid w:val="002F6446"/>
    <w:rsid w:val="00302BC1"/>
    <w:rsid w:val="00305327"/>
    <w:rsid w:val="0030566C"/>
    <w:rsid w:val="00307AA8"/>
    <w:rsid w:val="00310EB8"/>
    <w:rsid w:val="003269EF"/>
    <w:rsid w:val="00391F2B"/>
    <w:rsid w:val="003926AD"/>
    <w:rsid w:val="00394E42"/>
    <w:rsid w:val="003A2B26"/>
    <w:rsid w:val="003E26F0"/>
    <w:rsid w:val="003F176E"/>
    <w:rsid w:val="00403756"/>
    <w:rsid w:val="00415437"/>
    <w:rsid w:val="00441816"/>
    <w:rsid w:val="004813AC"/>
    <w:rsid w:val="004B7AD5"/>
    <w:rsid w:val="004C6D21"/>
    <w:rsid w:val="004D0085"/>
    <w:rsid w:val="004D346D"/>
    <w:rsid w:val="004D534B"/>
    <w:rsid w:val="0050571F"/>
    <w:rsid w:val="0052119D"/>
    <w:rsid w:val="00525AA9"/>
    <w:rsid w:val="00560487"/>
    <w:rsid w:val="00580364"/>
    <w:rsid w:val="0059150F"/>
    <w:rsid w:val="005D2452"/>
    <w:rsid w:val="005D4759"/>
    <w:rsid w:val="005E512C"/>
    <w:rsid w:val="005E534F"/>
    <w:rsid w:val="005E72B1"/>
    <w:rsid w:val="005E7F9A"/>
    <w:rsid w:val="005F3077"/>
    <w:rsid w:val="005F706F"/>
    <w:rsid w:val="00620878"/>
    <w:rsid w:val="00693E1F"/>
    <w:rsid w:val="006C50D2"/>
    <w:rsid w:val="006F12E6"/>
    <w:rsid w:val="006F36D2"/>
    <w:rsid w:val="007025B1"/>
    <w:rsid w:val="00764056"/>
    <w:rsid w:val="007849AF"/>
    <w:rsid w:val="007A444D"/>
    <w:rsid w:val="007B0CAE"/>
    <w:rsid w:val="007B23FE"/>
    <w:rsid w:val="007E6D9B"/>
    <w:rsid w:val="007F3D89"/>
    <w:rsid w:val="007F4BBF"/>
    <w:rsid w:val="00805DFE"/>
    <w:rsid w:val="00810BE1"/>
    <w:rsid w:val="00820470"/>
    <w:rsid w:val="00845B8B"/>
    <w:rsid w:val="00860BA2"/>
    <w:rsid w:val="0087168F"/>
    <w:rsid w:val="00875AA0"/>
    <w:rsid w:val="0089120D"/>
    <w:rsid w:val="008B3FBF"/>
    <w:rsid w:val="008C14E0"/>
    <w:rsid w:val="008D5767"/>
    <w:rsid w:val="008E2E0E"/>
    <w:rsid w:val="008F189B"/>
    <w:rsid w:val="009055CD"/>
    <w:rsid w:val="009065A9"/>
    <w:rsid w:val="009307FE"/>
    <w:rsid w:val="00931DDD"/>
    <w:rsid w:val="009420C2"/>
    <w:rsid w:val="0094642B"/>
    <w:rsid w:val="009476CD"/>
    <w:rsid w:val="009618AF"/>
    <w:rsid w:val="009671D4"/>
    <w:rsid w:val="009A2B47"/>
    <w:rsid w:val="009B1EC5"/>
    <w:rsid w:val="009C2B19"/>
    <w:rsid w:val="009C769D"/>
    <w:rsid w:val="009F6805"/>
    <w:rsid w:val="00A1144E"/>
    <w:rsid w:val="00A260E9"/>
    <w:rsid w:val="00A3477F"/>
    <w:rsid w:val="00A463CC"/>
    <w:rsid w:val="00A52E70"/>
    <w:rsid w:val="00A63975"/>
    <w:rsid w:val="00A74536"/>
    <w:rsid w:val="00A80B2E"/>
    <w:rsid w:val="00A91835"/>
    <w:rsid w:val="00A93F97"/>
    <w:rsid w:val="00AA1B89"/>
    <w:rsid w:val="00AA233D"/>
    <w:rsid w:val="00AC0DD8"/>
    <w:rsid w:val="00AC2303"/>
    <w:rsid w:val="00AD3BBD"/>
    <w:rsid w:val="00AD4DF7"/>
    <w:rsid w:val="00AD7DF8"/>
    <w:rsid w:val="00AE19DB"/>
    <w:rsid w:val="00B07593"/>
    <w:rsid w:val="00B81438"/>
    <w:rsid w:val="00B92B2E"/>
    <w:rsid w:val="00BE203C"/>
    <w:rsid w:val="00C07A6B"/>
    <w:rsid w:val="00C12343"/>
    <w:rsid w:val="00C16A87"/>
    <w:rsid w:val="00C3046A"/>
    <w:rsid w:val="00C30A63"/>
    <w:rsid w:val="00C408F7"/>
    <w:rsid w:val="00C54975"/>
    <w:rsid w:val="00C57188"/>
    <w:rsid w:val="00C646CB"/>
    <w:rsid w:val="00C67A3D"/>
    <w:rsid w:val="00C84EB3"/>
    <w:rsid w:val="00C94756"/>
    <w:rsid w:val="00CA7A6D"/>
    <w:rsid w:val="00CC0BA2"/>
    <w:rsid w:val="00CE623B"/>
    <w:rsid w:val="00CE6B6A"/>
    <w:rsid w:val="00CF6236"/>
    <w:rsid w:val="00D05D2F"/>
    <w:rsid w:val="00D14E2E"/>
    <w:rsid w:val="00D33B9E"/>
    <w:rsid w:val="00D97A20"/>
    <w:rsid w:val="00DA6080"/>
    <w:rsid w:val="00DB3968"/>
    <w:rsid w:val="00DB3AA2"/>
    <w:rsid w:val="00DC4DC8"/>
    <w:rsid w:val="00DD1E50"/>
    <w:rsid w:val="00DD29EB"/>
    <w:rsid w:val="00DD5950"/>
    <w:rsid w:val="00DF62C3"/>
    <w:rsid w:val="00E0799A"/>
    <w:rsid w:val="00E16342"/>
    <w:rsid w:val="00E2676B"/>
    <w:rsid w:val="00E5532C"/>
    <w:rsid w:val="00E61AB3"/>
    <w:rsid w:val="00E64CC3"/>
    <w:rsid w:val="00E835AA"/>
    <w:rsid w:val="00EA63BC"/>
    <w:rsid w:val="00EB116F"/>
    <w:rsid w:val="00EE37C0"/>
    <w:rsid w:val="00EE5D90"/>
    <w:rsid w:val="00EF23B0"/>
    <w:rsid w:val="00EF79FA"/>
    <w:rsid w:val="00F17F51"/>
    <w:rsid w:val="00F234BF"/>
    <w:rsid w:val="00F23F41"/>
    <w:rsid w:val="00F546DA"/>
    <w:rsid w:val="00F61CA0"/>
    <w:rsid w:val="00F70919"/>
    <w:rsid w:val="00F83398"/>
    <w:rsid w:val="00F97E77"/>
    <w:rsid w:val="00FA2C88"/>
    <w:rsid w:val="00FA325A"/>
    <w:rsid w:val="00FB6402"/>
    <w:rsid w:val="00FC7E01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B83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scorp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co.senoner@busscorp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onsens.de/bus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E6C3-034C-4309-9595-9F06C85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3</Pages>
  <Words>604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Buss AG</Company>
  <LinksUpToDate>false</LinksUpToDate>
  <CharactersWithSpaces>5075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Joerg Wolters</cp:lastModifiedBy>
  <cp:revision>2</cp:revision>
  <cp:lastPrinted>2018-04-17T10:31:00Z</cp:lastPrinted>
  <dcterms:created xsi:type="dcterms:W3CDTF">2020-09-07T08:25:00Z</dcterms:created>
  <dcterms:modified xsi:type="dcterms:W3CDTF">2020-09-07T08:25:00Z</dcterms:modified>
</cp:coreProperties>
</file>