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63" w:rsidRDefault="00D06A06" w:rsidP="00CA4F12">
      <w:pPr>
        <w:autoSpaceDE w:val="0"/>
        <w:autoSpaceDN w:val="0"/>
        <w:adjustRightInd w:val="0"/>
        <w:spacing w:before="240" w:after="0" w:line="240" w:lineRule="auto"/>
        <w:ind w:right="-284"/>
        <w:rPr>
          <w:rFonts w:ascii="Arial" w:hAnsi="Arial" w:cs="Arial"/>
          <w:b/>
          <w:bCs/>
          <w:sz w:val="32"/>
          <w:szCs w:val="32"/>
        </w:rPr>
      </w:pPr>
      <w:r>
        <w:rPr>
          <w:rFonts w:ascii="Arial" w:hAnsi="Arial" w:cs="Arial"/>
          <w:b/>
          <w:bCs/>
          <w:sz w:val="32"/>
          <w:szCs w:val="32"/>
        </w:rPr>
        <w:t>Best Paper Award</w:t>
      </w:r>
      <w:r w:rsidR="00CD4C63">
        <w:rPr>
          <w:rFonts w:ascii="Arial" w:hAnsi="Arial" w:cs="Arial"/>
          <w:b/>
          <w:bCs/>
          <w:sz w:val="32"/>
          <w:szCs w:val="32"/>
        </w:rPr>
        <w:t>:</w:t>
      </w:r>
    </w:p>
    <w:p w:rsidR="00CD4C63" w:rsidRPr="00C51B26" w:rsidRDefault="00CD4C63" w:rsidP="00CD4C63">
      <w:pPr>
        <w:autoSpaceDE w:val="0"/>
        <w:autoSpaceDN w:val="0"/>
        <w:adjustRightInd w:val="0"/>
        <w:spacing w:before="120" w:after="0" w:line="240" w:lineRule="auto"/>
        <w:ind w:right="-284"/>
        <w:rPr>
          <w:rFonts w:ascii="Arial" w:hAnsi="Arial" w:cs="Arial"/>
          <w:b/>
          <w:bCs/>
          <w:sz w:val="32"/>
          <w:szCs w:val="32"/>
        </w:rPr>
      </w:pPr>
      <w:proofErr w:type="spellStart"/>
      <w:r w:rsidRPr="00C51B26">
        <w:rPr>
          <w:rFonts w:ascii="Arial" w:hAnsi="Arial" w:cs="Arial"/>
          <w:b/>
          <w:bCs/>
          <w:sz w:val="32"/>
          <w:szCs w:val="32"/>
        </w:rPr>
        <w:t>Buehler</w:t>
      </w:r>
      <w:proofErr w:type="spellEnd"/>
      <w:r w:rsidRPr="00C51B26">
        <w:rPr>
          <w:rFonts w:ascii="Arial" w:hAnsi="Arial" w:cs="Arial"/>
          <w:b/>
          <w:bCs/>
          <w:sz w:val="32"/>
          <w:szCs w:val="32"/>
        </w:rPr>
        <w:t xml:space="preserve"> zeichnet Top-Veröffentlichungen </w:t>
      </w:r>
      <w:r w:rsidR="00D06A06">
        <w:rPr>
          <w:rFonts w:ascii="Arial" w:hAnsi="Arial" w:cs="Arial"/>
          <w:b/>
          <w:bCs/>
          <w:sz w:val="32"/>
          <w:szCs w:val="32"/>
        </w:rPr>
        <w:t>des Jahres 20</w:t>
      </w:r>
      <w:r w:rsidR="0032378E">
        <w:rPr>
          <w:rFonts w:ascii="Arial" w:hAnsi="Arial" w:cs="Arial"/>
          <w:b/>
          <w:bCs/>
          <w:sz w:val="32"/>
          <w:szCs w:val="32"/>
        </w:rPr>
        <w:t>20</w:t>
      </w:r>
      <w:r w:rsidR="00D06A06">
        <w:rPr>
          <w:rFonts w:ascii="Arial" w:hAnsi="Arial" w:cs="Arial"/>
          <w:b/>
          <w:bCs/>
          <w:sz w:val="32"/>
          <w:szCs w:val="32"/>
        </w:rPr>
        <w:t xml:space="preserve"> </w:t>
      </w:r>
      <w:r w:rsidRPr="00C51B26">
        <w:rPr>
          <w:rFonts w:ascii="Arial" w:hAnsi="Arial" w:cs="Arial"/>
          <w:b/>
          <w:bCs/>
          <w:sz w:val="32"/>
          <w:szCs w:val="32"/>
        </w:rPr>
        <w:t>zum Thema Metallographie aus</w:t>
      </w:r>
    </w:p>
    <w:p w:rsidR="009D1535" w:rsidRDefault="00B17FDD" w:rsidP="009D1535">
      <w:pPr>
        <w:spacing w:before="120" w:after="120" w:line="240" w:lineRule="auto"/>
        <w:rPr>
          <w:rFonts w:ascii="Arial" w:hAnsi="Arial" w:cs="Arial"/>
          <w:sz w:val="24"/>
          <w:szCs w:val="24"/>
        </w:rPr>
      </w:pPr>
      <w:r>
        <w:rPr>
          <w:rFonts w:ascii="Arial" w:hAnsi="Arial" w:cs="Arial"/>
          <w:noProof/>
          <w:sz w:val="24"/>
          <w:szCs w:val="24"/>
          <w:lang w:eastAsia="de-DE"/>
        </w:rPr>
        <w:drawing>
          <wp:inline distT="0" distB="0" distL="0" distR="0">
            <wp:extent cx="5761355" cy="41598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219 Buehler Best Paper Awards 20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1355" cy="4159885"/>
                    </a:xfrm>
                    <a:prstGeom prst="rect">
                      <a:avLst/>
                    </a:prstGeom>
                  </pic:spPr>
                </pic:pic>
              </a:graphicData>
            </a:graphic>
          </wp:inline>
        </w:drawing>
      </w:r>
    </w:p>
    <w:p w:rsidR="00CD4C63" w:rsidRDefault="00CD4C63" w:rsidP="000652FA">
      <w:pPr>
        <w:spacing w:before="120" w:after="120" w:line="360" w:lineRule="exact"/>
        <w:rPr>
          <w:rFonts w:ascii="Arial" w:hAnsi="Arial" w:cs="Arial"/>
          <w:sz w:val="24"/>
          <w:szCs w:val="24"/>
        </w:rPr>
      </w:pPr>
      <w:r w:rsidRPr="00B16605">
        <w:rPr>
          <w:rFonts w:ascii="Arial" w:hAnsi="Arial" w:cs="Arial"/>
          <w:sz w:val="24"/>
          <w:szCs w:val="24"/>
        </w:rPr>
        <w:t xml:space="preserve">Esslingen, </w:t>
      </w:r>
      <w:r w:rsidR="00DB7D99">
        <w:rPr>
          <w:rFonts w:ascii="Arial" w:hAnsi="Arial" w:cs="Arial"/>
          <w:sz w:val="24"/>
          <w:szCs w:val="24"/>
        </w:rPr>
        <w:t>Oktober</w:t>
      </w:r>
      <w:r w:rsidRPr="00B16605">
        <w:rPr>
          <w:rFonts w:ascii="Arial" w:hAnsi="Arial" w:cs="Arial"/>
          <w:sz w:val="24"/>
          <w:szCs w:val="24"/>
        </w:rPr>
        <w:t xml:space="preserve"> 20</w:t>
      </w:r>
      <w:r w:rsidR="0032378E">
        <w:rPr>
          <w:rFonts w:ascii="Arial" w:hAnsi="Arial" w:cs="Arial"/>
          <w:sz w:val="24"/>
          <w:szCs w:val="24"/>
        </w:rPr>
        <w:t>21</w:t>
      </w:r>
      <w:r w:rsidRPr="00B16605">
        <w:rPr>
          <w:rFonts w:ascii="Arial" w:hAnsi="Arial" w:cs="Arial"/>
          <w:sz w:val="24"/>
          <w:szCs w:val="24"/>
        </w:rPr>
        <w:t xml:space="preserve"> – </w:t>
      </w:r>
      <w:r w:rsidR="000652FA">
        <w:rPr>
          <w:rFonts w:ascii="Arial" w:hAnsi="Arial" w:cs="Arial"/>
          <w:sz w:val="24"/>
          <w:szCs w:val="24"/>
        </w:rPr>
        <w:t>Anlässlich</w:t>
      </w:r>
      <w:r>
        <w:rPr>
          <w:rFonts w:ascii="Arial" w:hAnsi="Arial" w:cs="Arial"/>
          <w:sz w:val="24"/>
          <w:szCs w:val="24"/>
        </w:rPr>
        <w:t xml:space="preserve"> der </w:t>
      </w:r>
      <w:r w:rsidR="0032378E">
        <w:rPr>
          <w:rFonts w:ascii="Arial" w:hAnsi="Arial" w:cs="Arial"/>
          <w:sz w:val="24"/>
          <w:szCs w:val="24"/>
        </w:rPr>
        <w:t>55</w:t>
      </w:r>
      <w:r w:rsidR="00D06A06">
        <w:rPr>
          <w:rFonts w:ascii="Arial" w:hAnsi="Arial" w:cs="Arial"/>
          <w:sz w:val="24"/>
          <w:szCs w:val="24"/>
        </w:rPr>
        <w:t xml:space="preserve">., </w:t>
      </w:r>
      <w:r w:rsidR="0032378E">
        <w:rPr>
          <w:rFonts w:ascii="Arial" w:hAnsi="Arial" w:cs="Arial"/>
          <w:sz w:val="24"/>
          <w:szCs w:val="24"/>
        </w:rPr>
        <w:t xml:space="preserve">auch </w:t>
      </w:r>
      <w:r w:rsidR="00D06A06">
        <w:rPr>
          <w:rFonts w:ascii="Arial" w:hAnsi="Arial" w:cs="Arial"/>
          <w:sz w:val="24"/>
          <w:szCs w:val="24"/>
        </w:rPr>
        <w:t xml:space="preserve">in diesem Jahr </w:t>
      </w:r>
      <w:r w:rsidR="0032378E">
        <w:rPr>
          <w:rFonts w:ascii="Arial" w:hAnsi="Arial" w:cs="Arial"/>
          <w:sz w:val="24"/>
          <w:szCs w:val="24"/>
        </w:rPr>
        <w:t xml:space="preserve">wieder </w:t>
      </w:r>
      <w:r w:rsidR="00AA48F4">
        <w:rPr>
          <w:rFonts w:ascii="Arial" w:hAnsi="Arial" w:cs="Arial"/>
          <w:sz w:val="24"/>
          <w:szCs w:val="24"/>
        </w:rPr>
        <w:t xml:space="preserve">vollständig </w:t>
      </w:r>
      <w:r w:rsidR="00D06A06">
        <w:rPr>
          <w:rFonts w:ascii="Arial" w:hAnsi="Arial" w:cs="Arial"/>
          <w:sz w:val="24"/>
          <w:szCs w:val="24"/>
        </w:rPr>
        <w:t xml:space="preserve">webbasierten </w:t>
      </w:r>
      <w:r w:rsidR="000652FA" w:rsidRPr="000652FA">
        <w:rPr>
          <w:rFonts w:ascii="Arial" w:hAnsi="Arial" w:cs="Arial"/>
          <w:sz w:val="24"/>
          <w:szCs w:val="24"/>
        </w:rPr>
        <w:t>Metallographie-Tagung</w:t>
      </w:r>
      <w:r w:rsidR="00D06A06">
        <w:rPr>
          <w:rFonts w:ascii="Arial" w:hAnsi="Arial" w:cs="Arial"/>
          <w:sz w:val="24"/>
          <w:szCs w:val="24"/>
        </w:rPr>
        <w:t xml:space="preserve"> der </w:t>
      </w:r>
      <w:r w:rsidR="000652FA" w:rsidRPr="000652FA">
        <w:rPr>
          <w:rFonts w:ascii="Arial" w:hAnsi="Arial" w:cs="Arial"/>
          <w:sz w:val="24"/>
          <w:szCs w:val="24"/>
        </w:rPr>
        <w:t>Deutsche</w:t>
      </w:r>
      <w:r w:rsidR="00D06A06">
        <w:rPr>
          <w:rFonts w:ascii="Arial" w:hAnsi="Arial" w:cs="Arial"/>
          <w:sz w:val="24"/>
          <w:szCs w:val="24"/>
        </w:rPr>
        <w:t>n</w:t>
      </w:r>
      <w:r w:rsidR="000652FA" w:rsidRPr="000652FA">
        <w:rPr>
          <w:rFonts w:ascii="Arial" w:hAnsi="Arial" w:cs="Arial"/>
          <w:sz w:val="24"/>
          <w:szCs w:val="24"/>
        </w:rPr>
        <w:t xml:space="preserve"> Gesellschaft für Materialkunde e.V.</w:t>
      </w:r>
      <w:r w:rsidRPr="00332E2C">
        <w:rPr>
          <w:rFonts w:ascii="Arial" w:hAnsi="Arial" w:cs="Arial"/>
          <w:sz w:val="24"/>
          <w:szCs w:val="24"/>
        </w:rPr>
        <w:t xml:space="preserve"> </w:t>
      </w:r>
      <w:r w:rsidR="00AA48F4">
        <w:rPr>
          <w:rFonts w:ascii="Arial" w:hAnsi="Arial" w:cs="Arial"/>
          <w:sz w:val="24"/>
          <w:szCs w:val="24"/>
        </w:rPr>
        <w:t xml:space="preserve">hat </w:t>
      </w:r>
      <w:proofErr w:type="spellStart"/>
      <w:r w:rsidRPr="00332E2C">
        <w:rPr>
          <w:rFonts w:ascii="Arial" w:hAnsi="Arial" w:cs="Arial"/>
          <w:sz w:val="24"/>
          <w:szCs w:val="24"/>
        </w:rPr>
        <w:t>Buehler</w:t>
      </w:r>
      <w:proofErr w:type="spellEnd"/>
      <w:r w:rsidRPr="00332E2C">
        <w:rPr>
          <w:rFonts w:ascii="Arial" w:hAnsi="Arial" w:cs="Arial"/>
          <w:sz w:val="24"/>
          <w:szCs w:val="24"/>
        </w:rPr>
        <w:t xml:space="preserve"> ITW Test &amp; Measurement </w:t>
      </w:r>
      <w:r w:rsidR="0003285D">
        <w:rPr>
          <w:rFonts w:ascii="Arial" w:hAnsi="Arial" w:cs="Arial"/>
          <w:sz w:val="24"/>
          <w:szCs w:val="24"/>
        </w:rPr>
        <w:t xml:space="preserve">am </w:t>
      </w:r>
      <w:r w:rsidR="009D1535">
        <w:rPr>
          <w:rFonts w:ascii="Arial" w:hAnsi="Arial" w:cs="Arial"/>
          <w:sz w:val="24"/>
          <w:szCs w:val="24"/>
        </w:rPr>
        <w:t>1</w:t>
      </w:r>
      <w:r w:rsidR="0003285D" w:rsidRPr="000652FA">
        <w:rPr>
          <w:rFonts w:ascii="Arial" w:hAnsi="Arial" w:cs="Arial"/>
          <w:sz w:val="24"/>
          <w:szCs w:val="24"/>
        </w:rPr>
        <w:t xml:space="preserve">. </w:t>
      </w:r>
      <w:r w:rsidR="009D1535">
        <w:rPr>
          <w:rFonts w:ascii="Arial" w:hAnsi="Arial" w:cs="Arial"/>
          <w:sz w:val="24"/>
          <w:szCs w:val="24"/>
        </w:rPr>
        <w:t>Oktober</w:t>
      </w:r>
      <w:r w:rsidR="0003285D" w:rsidRPr="000652FA">
        <w:rPr>
          <w:rFonts w:ascii="Arial" w:hAnsi="Arial" w:cs="Arial"/>
          <w:sz w:val="24"/>
          <w:szCs w:val="24"/>
        </w:rPr>
        <w:t xml:space="preserve"> 20</w:t>
      </w:r>
      <w:r w:rsidR="0032378E">
        <w:rPr>
          <w:rFonts w:ascii="Arial" w:hAnsi="Arial" w:cs="Arial"/>
          <w:sz w:val="24"/>
          <w:szCs w:val="24"/>
        </w:rPr>
        <w:t>21</w:t>
      </w:r>
      <w:r w:rsidR="0003285D">
        <w:rPr>
          <w:rFonts w:ascii="Arial" w:hAnsi="Arial" w:cs="Arial"/>
          <w:sz w:val="24"/>
          <w:szCs w:val="24"/>
        </w:rPr>
        <w:t xml:space="preserve"> </w:t>
      </w:r>
      <w:r>
        <w:rPr>
          <w:rFonts w:ascii="Arial" w:hAnsi="Arial" w:cs="Arial"/>
          <w:sz w:val="24"/>
          <w:szCs w:val="24"/>
        </w:rPr>
        <w:t>die</w:t>
      </w:r>
      <w:r w:rsidR="000652FA">
        <w:rPr>
          <w:rFonts w:ascii="Arial" w:hAnsi="Arial" w:cs="Arial"/>
          <w:sz w:val="24"/>
          <w:szCs w:val="24"/>
        </w:rPr>
        <w:t xml:space="preserve"> </w:t>
      </w:r>
      <w:r>
        <w:rPr>
          <w:rFonts w:ascii="Arial" w:hAnsi="Arial" w:cs="Arial"/>
          <w:sz w:val="24"/>
          <w:szCs w:val="24"/>
        </w:rPr>
        <w:t>,</w:t>
      </w:r>
      <w:r w:rsidRPr="00332E2C">
        <w:rPr>
          <w:rFonts w:ascii="Arial" w:hAnsi="Arial" w:cs="Arial"/>
          <w:sz w:val="24"/>
          <w:szCs w:val="24"/>
        </w:rPr>
        <w:t>Best Paper Award</w:t>
      </w:r>
      <w:r w:rsidR="0032378E">
        <w:rPr>
          <w:rFonts w:ascii="Arial" w:hAnsi="Arial" w:cs="Arial"/>
          <w:sz w:val="24"/>
          <w:szCs w:val="24"/>
        </w:rPr>
        <w:t>s‘ des Jahres 2020</w:t>
      </w:r>
      <w:r w:rsidR="00AA48F4">
        <w:rPr>
          <w:rFonts w:ascii="Arial" w:hAnsi="Arial" w:cs="Arial"/>
          <w:sz w:val="24"/>
          <w:szCs w:val="24"/>
        </w:rPr>
        <w:t xml:space="preserve"> vergeben</w:t>
      </w:r>
      <w:r>
        <w:rPr>
          <w:rFonts w:ascii="Arial" w:hAnsi="Arial" w:cs="Arial"/>
          <w:sz w:val="24"/>
          <w:szCs w:val="24"/>
        </w:rPr>
        <w:t xml:space="preserve">. </w:t>
      </w:r>
      <w:r w:rsidR="0003285D">
        <w:rPr>
          <w:rFonts w:ascii="Arial" w:hAnsi="Arial" w:cs="Arial"/>
          <w:sz w:val="24"/>
          <w:szCs w:val="24"/>
        </w:rPr>
        <w:t xml:space="preserve">Damit </w:t>
      </w:r>
      <w:r w:rsidR="00AA48F4">
        <w:rPr>
          <w:rFonts w:ascii="Arial" w:hAnsi="Arial" w:cs="Arial"/>
          <w:sz w:val="24"/>
          <w:szCs w:val="24"/>
        </w:rPr>
        <w:t xml:space="preserve">zeichnet </w:t>
      </w:r>
      <w:r w:rsidR="0003285D">
        <w:rPr>
          <w:rFonts w:ascii="Arial" w:hAnsi="Arial" w:cs="Arial"/>
          <w:sz w:val="24"/>
          <w:szCs w:val="24"/>
        </w:rPr>
        <w:t xml:space="preserve">das Unternehmen </w:t>
      </w:r>
      <w:r w:rsidRPr="00C51B26">
        <w:rPr>
          <w:rFonts w:ascii="Arial" w:hAnsi="Arial" w:cs="Arial"/>
          <w:sz w:val="24"/>
          <w:szCs w:val="24"/>
        </w:rPr>
        <w:t xml:space="preserve">die </w:t>
      </w:r>
      <w:r w:rsidR="000652FA">
        <w:rPr>
          <w:rFonts w:ascii="Arial" w:hAnsi="Arial" w:cs="Arial"/>
          <w:sz w:val="24"/>
          <w:szCs w:val="24"/>
        </w:rPr>
        <w:t xml:space="preserve">drei </w:t>
      </w:r>
      <w:r w:rsidRPr="00C51B26">
        <w:rPr>
          <w:rFonts w:ascii="Arial" w:hAnsi="Arial" w:cs="Arial"/>
          <w:sz w:val="24"/>
          <w:szCs w:val="24"/>
        </w:rPr>
        <w:t xml:space="preserve">besten </w:t>
      </w:r>
      <w:r w:rsidR="00FB2983">
        <w:rPr>
          <w:rFonts w:ascii="Arial" w:hAnsi="Arial" w:cs="Arial"/>
          <w:sz w:val="24"/>
          <w:szCs w:val="24"/>
        </w:rPr>
        <w:t xml:space="preserve">Aufsätze aus, die </w:t>
      </w:r>
      <w:r w:rsidR="00AA48F4">
        <w:rPr>
          <w:rFonts w:ascii="Arial" w:hAnsi="Arial" w:cs="Arial"/>
          <w:sz w:val="24"/>
          <w:szCs w:val="24"/>
        </w:rPr>
        <w:t xml:space="preserve">im jeweiligen Vorjahr in </w:t>
      </w:r>
      <w:r w:rsidRPr="00C51B26">
        <w:rPr>
          <w:rFonts w:ascii="Arial" w:hAnsi="Arial" w:cs="Arial"/>
          <w:sz w:val="24"/>
          <w:szCs w:val="24"/>
        </w:rPr>
        <w:t xml:space="preserve">der </w:t>
      </w:r>
      <w:proofErr w:type="gramStart"/>
      <w:r w:rsidRPr="00C51B26">
        <w:rPr>
          <w:rFonts w:ascii="Arial" w:hAnsi="Arial" w:cs="Arial"/>
          <w:sz w:val="24"/>
          <w:szCs w:val="24"/>
        </w:rPr>
        <w:t xml:space="preserve">Fachzeitschrift </w:t>
      </w:r>
      <w:r>
        <w:rPr>
          <w:rFonts w:ascii="Arial" w:hAnsi="Arial" w:cs="Arial"/>
          <w:sz w:val="24"/>
          <w:szCs w:val="24"/>
        </w:rPr>
        <w:t>,</w:t>
      </w:r>
      <w:r w:rsidRPr="00C51B26">
        <w:rPr>
          <w:rFonts w:ascii="Arial" w:hAnsi="Arial" w:cs="Arial"/>
          <w:sz w:val="24"/>
          <w:szCs w:val="24"/>
        </w:rPr>
        <w:t>Praktische</w:t>
      </w:r>
      <w:proofErr w:type="gramEnd"/>
      <w:r w:rsidRPr="00C51B26">
        <w:rPr>
          <w:rFonts w:ascii="Arial" w:hAnsi="Arial" w:cs="Arial"/>
          <w:sz w:val="24"/>
          <w:szCs w:val="24"/>
        </w:rPr>
        <w:t xml:space="preserve"> Metallographie</w:t>
      </w:r>
      <w:r>
        <w:rPr>
          <w:rFonts w:ascii="Arial" w:hAnsi="Arial" w:cs="Arial"/>
          <w:sz w:val="24"/>
          <w:szCs w:val="24"/>
        </w:rPr>
        <w:t>‘</w:t>
      </w:r>
      <w:r w:rsidRPr="00C51B26">
        <w:rPr>
          <w:rFonts w:ascii="Arial" w:hAnsi="Arial" w:cs="Arial"/>
          <w:sz w:val="24"/>
          <w:szCs w:val="24"/>
        </w:rPr>
        <w:t xml:space="preserve"> </w:t>
      </w:r>
      <w:r w:rsidR="00AA48F4">
        <w:rPr>
          <w:rFonts w:ascii="Arial" w:hAnsi="Arial" w:cs="Arial"/>
          <w:sz w:val="24"/>
          <w:szCs w:val="24"/>
        </w:rPr>
        <w:t>erschienenen</w:t>
      </w:r>
      <w:r w:rsidR="00FB2983">
        <w:rPr>
          <w:rFonts w:ascii="Arial" w:hAnsi="Arial" w:cs="Arial"/>
          <w:sz w:val="24"/>
          <w:szCs w:val="24"/>
        </w:rPr>
        <w:t xml:space="preserve"> sind</w:t>
      </w:r>
      <w:r w:rsidRPr="00C51B26">
        <w:rPr>
          <w:rFonts w:ascii="Arial" w:hAnsi="Arial" w:cs="Arial"/>
          <w:sz w:val="24"/>
          <w:szCs w:val="24"/>
        </w:rPr>
        <w:t>.</w:t>
      </w:r>
      <w:r>
        <w:rPr>
          <w:rFonts w:ascii="Arial" w:hAnsi="Arial" w:cs="Arial"/>
          <w:sz w:val="24"/>
          <w:szCs w:val="24"/>
        </w:rPr>
        <w:t xml:space="preserve"> Die </w:t>
      </w:r>
      <w:r w:rsidRPr="00C51B26">
        <w:rPr>
          <w:rFonts w:ascii="Arial" w:hAnsi="Arial" w:cs="Arial"/>
          <w:sz w:val="24"/>
          <w:szCs w:val="24"/>
        </w:rPr>
        <w:t xml:space="preserve">Bewertung der Beiträge </w:t>
      </w:r>
      <w:r>
        <w:rPr>
          <w:rFonts w:ascii="Arial" w:hAnsi="Arial" w:cs="Arial"/>
          <w:sz w:val="24"/>
          <w:szCs w:val="24"/>
        </w:rPr>
        <w:t xml:space="preserve">erfolgt von einem </w:t>
      </w:r>
      <w:r w:rsidRPr="00C51B26">
        <w:rPr>
          <w:rFonts w:ascii="Arial" w:hAnsi="Arial" w:cs="Arial"/>
          <w:sz w:val="24"/>
          <w:szCs w:val="24"/>
        </w:rPr>
        <w:t>Juroren</w:t>
      </w:r>
      <w:r>
        <w:rPr>
          <w:rFonts w:ascii="Arial" w:hAnsi="Arial" w:cs="Arial"/>
          <w:sz w:val="24"/>
          <w:szCs w:val="24"/>
        </w:rPr>
        <w:t>-Gremium</w:t>
      </w:r>
      <w:r w:rsidRPr="00C51B26">
        <w:rPr>
          <w:rFonts w:ascii="Arial" w:hAnsi="Arial" w:cs="Arial"/>
          <w:sz w:val="24"/>
          <w:szCs w:val="24"/>
        </w:rPr>
        <w:t xml:space="preserve">, </w:t>
      </w:r>
      <w:r>
        <w:rPr>
          <w:rFonts w:ascii="Arial" w:hAnsi="Arial" w:cs="Arial"/>
          <w:sz w:val="24"/>
          <w:szCs w:val="24"/>
        </w:rPr>
        <w:t xml:space="preserve">das </w:t>
      </w:r>
      <w:r w:rsidRPr="00C51B26">
        <w:rPr>
          <w:rFonts w:ascii="Arial" w:hAnsi="Arial" w:cs="Arial"/>
          <w:sz w:val="24"/>
          <w:szCs w:val="24"/>
        </w:rPr>
        <w:t xml:space="preserve">sich aus den Mitgliedern des wissenschaftlichen Beirates der </w:t>
      </w:r>
      <w:r>
        <w:rPr>
          <w:rFonts w:ascii="Arial" w:hAnsi="Arial" w:cs="Arial"/>
          <w:sz w:val="24"/>
          <w:szCs w:val="24"/>
        </w:rPr>
        <w:t>Zeitschrift zusammensetzt</w:t>
      </w:r>
      <w:r w:rsidRPr="00C51B26">
        <w:rPr>
          <w:rFonts w:ascii="Arial" w:hAnsi="Arial" w:cs="Arial"/>
          <w:sz w:val="24"/>
          <w:szCs w:val="24"/>
        </w:rPr>
        <w:t>.</w:t>
      </w:r>
      <w:r w:rsidR="0003285D">
        <w:rPr>
          <w:rFonts w:ascii="Arial" w:hAnsi="Arial" w:cs="Arial"/>
          <w:sz w:val="24"/>
          <w:szCs w:val="24"/>
        </w:rPr>
        <w:t xml:space="preserve"> Die Übergabe der Awards </w:t>
      </w:r>
      <w:r w:rsidR="009D1535">
        <w:rPr>
          <w:rFonts w:ascii="Arial" w:hAnsi="Arial" w:cs="Arial"/>
          <w:sz w:val="24"/>
          <w:szCs w:val="24"/>
        </w:rPr>
        <w:t xml:space="preserve">durch </w:t>
      </w:r>
      <w:r w:rsidR="009D1535" w:rsidRPr="009D1535">
        <w:rPr>
          <w:rFonts w:ascii="Arial" w:hAnsi="Arial" w:cs="Arial"/>
          <w:sz w:val="24"/>
          <w:szCs w:val="24"/>
        </w:rPr>
        <w:t xml:space="preserve">Dr. </w:t>
      </w:r>
      <w:r w:rsidR="009D1535">
        <w:rPr>
          <w:rFonts w:ascii="Arial" w:hAnsi="Arial" w:cs="Arial"/>
          <w:sz w:val="24"/>
          <w:szCs w:val="24"/>
        </w:rPr>
        <w:t xml:space="preserve">Frank </w:t>
      </w:r>
      <w:proofErr w:type="spellStart"/>
      <w:r w:rsidR="009D1535" w:rsidRPr="009D1535">
        <w:rPr>
          <w:rFonts w:ascii="Arial" w:hAnsi="Arial" w:cs="Arial"/>
          <w:sz w:val="24"/>
          <w:szCs w:val="24"/>
        </w:rPr>
        <w:t>Mücklich</w:t>
      </w:r>
      <w:proofErr w:type="spellEnd"/>
      <w:r w:rsidR="009D1535" w:rsidRPr="009D1535">
        <w:rPr>
          <w:rFonts w:ascii="Arial" w:hAnsi="Arial" w:cs="Arial"/>
          <w:sz w:val="24"/>
          <w:szCs w:val="24"/>
        </w:rPr>
        <w:t xml:space="preserve"> und Dr. </w:t>
      </w:r>
      <w:r w:rsidR="009D1535">
        <w:rPr>
          <w:rFonts w:ascii="Arial" w:hAnsi="Arial" w:cs="Arial"/>
          <w:sz w:val="24"/>
          <w:szCs w:val="24"/>
        </w:rPr>
        <w:t xml:space="preserve">Evans </w:t>
      </w:r>
      <w:proofErr w:type="spellStart"/>
      <w:r w:rsidR="009D1535" w:rsidRPr="009D1535">
        <w:rPr>
          <w:rFonts w:ascii="Arial" w:hAnsi="Arial" w:cs="Arial"/>
          <w:sz w:val="24"/>
          <w:szCs w:val="24"/>
        </w:rPr>
        <w:t>Mogire</w:t>
      </w:r>
      <w:proofErr w:type="spellEnd"/>
      <w:r w:rsidR="009D1535" w:rsidRPr="009D1535">
        <w:rPr>
          <w:rFonts w:ascii="Arial" w:hAnsi="Arial" w:cs="Arial"/>
          <w:sz w:val="24"/>
          <w:szCs w:val="24"/>
        </w:rPr>
        <w:t xml:space="preserve"> </w:t>
      </w:r>
      <w:r w:rsidR="0003285D">
        <w:rPr>
          <w:rFonts w:ascii="Arial" w:hAnsi="Arial" w:cs="Arial"/>
          <w:sz w:val="24"/>
          <w:szCs w:val="24"/>
        </w:rPr>
        <w:t>wurde live im Internet übertragen.</w:t>
      </w:r>
    </w:p>
    <w:p w:rsidR="00CD4C63" w:rsidRPr="009F6AD7" w:rsidRDefault="00CD4C63" w:rsidP="009D1535">
      <w:pPr>
        <w:spacing w:before="120" w:after="120" w:line="360" w:lineRule="exact"/>
        <w:rPr>
          <w:rFonts w:ascii="Arial" w:hAnsi="Arial" w:cs="Arial"/>
          <w:sz w:val="24"/>
          <w:szCs w:val="24"/>
        </w:rPr>
      </w:pPr>
      <w:r>
        <w:rPr>
          <w:rFonts w:ascii="Arial" w:hAnsi="Arial" w:cs="Arial"/>
          <w:sz w:val="24"/>
          <w:szCs w:val="24"/>
        </w:rPr>
        <w:lastRenderedPageBreak/>
        <w:t xml:space="preserve">Platz 1 ging, verbunden mit </w:t>
      </w:r>
      <w:r w:rsidR="000652FA">
        <w:rPr>
          <w:rFonts w:ascii="Arial" w:hAnsi="Arial" w:cs="Arial"/>
          <w:sz w:val="24"/>
          <w:szCs w:val="24"/>
        </w:rPr>
        <w:t>einem Scheck über 1.500 </w:t>
      </w:r>
      <w:r>
        <w:rPr>
          <w:rFonts w:ascii="Arial" w:hAnsi="Arial" w:cs="Arial"/>
          <w:sz w:val="24"/>
          <w:szCs w:val="24"/>
        </w:rPr>
        <w:t xml:space="preserve">€, an </w:t>
      </w:r>
      <w:r w:rsidR="009D1535">
        <w:rPr>
          <w:rFonts w:ascii="Arial" w:hAnsi="Arial" w:cs="Arial"/>
          <w:sz w:val="24"/>
          <w:szCs w:val="24"/>
        </w:rPr>
        <w:t>Hannah</w:t>
      </w:r>
      <w:r w:rsidR="009D1535" w:rsidRPr="009D1535">
        <w:rPr>
          <w:rFonts w:ascii="Arial" w:hAnsi="Arial" w:cs="Arial"/>
          <w:sz w:val="24"/>
          <w:szCs w:val="24"/>
        </w:rPr>
        <w:t xml:space="preserve"> </w:t>
      </w:r>
      <w:proofErr w:type="spellStart"/>
      <w:r w:rsidR="009D1535" w:rsidRPr="009D1535">
        <w:rPr>
          <w:rFonts w:ascii="Arial" w:hAnsi="Arial" w:cs="Arial"/>
          <w:sz w:val="24"/>
          <w:szCs w:val="24"/>
        </w:rPr>
        <w:t>Schönmaier</w:t>
      </w:r>
      <w:proofErr w:type="spellEnd"/>
      <w:r w:rsidR="009D1535" w:rsidRPr="009D1535">
        <w:rPr>
          <w:rFonts w:ascii="Arial" w:hAnsi="Arial" w:cs="Arial"/>
          <w:sz w:val="24"/>
          <w:szCs w:val="24"/>
        </w:rPr>
        <w:t>, M</w:t>
      </w:r>
      <w:r w:rsidR="005B39F4">
        <w:rPr>
          <w:rFonts w:ascii="Arial" w:hAnsi="Arial" w:cs="Arial"/>
          <w:sz w:val="24"/>
          <w:szCs w:val="24"/>
        </w:rPr>
        <w:t>agdalena</w:t>
      </w:r>
      <w:r w:rsidR="009D1535" w:rsidRPr="009D1535">
        <w:rPr>
          <w:rFonts w:ascii="Arial" w:hAnsi="Arial" w:cs="Arial"/>
          <w:sz w:val="24"/>
          <w:szCs w:val="24"/>
        </w:rPr>
        <w:t xml:space="preserve"> </w:t>
      </w:r>
      <w:proofErr w:type="spellStart"/>
      <w:r w:rsidR="009D1535" w:rsidRPr="009D1535">
        <w:rPr>
          <w:rFonts w:ascii="Arial" w:hAnsi="Arial" w:cs="Arial"/>
          <w:sz w:val="24"/>
          <w:szCs w:val="24"/>
        </w:rPr>
        <w:t>Pölzgutter</w:t>
      </w:r>
      <w:proofErr w:type="spellEnd"/>
      <w:r w:rsidR="009D1535">
        <w:rPr>
          <w:rFonts w:ascii="Arial" w:hAnsi="Arial" w:cs="Arial"/>
          <w:sz w:val="24"/>
          <w:szCs w:val="24"/>
        </w:rPr>
        <w:t xml:space="preserve"> und</w:t>
      </w:r>
      <w:r w:rsidR="009D1535" w:rsidRPr="009D1535">
        <w:rPr>
          <w:rFonts w:ascii="Arial" w:hAnsi="Arial" w:cs="Arial"/>
          <w:sz w:val="24"/>
          <w:szCs w:val="24"/>
        </w:rPr>
        <w:t xml:space="preserve"> R</w:t>
      </w:r>
      <w:r w:rsidR="009D1535">
        <w:rPr>
          <w:rFonts w:ascii="Arial" w:hAnsi="Arial" w:cs="Arial"/>
          <w:sz w:val="24"/>
          <w:szCs w:val="24"/>
        </w:rPr>
        <w:t>onald</w:t>
      </w:r>
      <w:r w:rsidR="009D1535" w:rsidRPr="009D1535">
        <w:rPr>
          <w:rFonts w:ascii="Arial" w:hAnsi="Arial" w:cs="Arial"/>
          <w:sz w:val="24"/>
          <w:szCs w:val="24"/>
        </w:rPr>
        <w:t xml:space="preserve"> Schnitzer</w:t>
      </w:r>
      <w:r w:rsidR="009D1535">
        <w:rPr>
          <w:rFonts w:ascii="Arial" w:hAnsi="Arial" w:cs="Arial"/>
          <w:sz w:val="24"/>
          <w:szCs w:val="24"/>
        </w:rPr>
        <w:t xml:space="preserve"> von der </w:t>
      </w:r>
      <w:r w:rsidR="009D1535" w:rsidRPr="009D1535">
        <w:rPr>
          <w:rFonts w:ascii="Arial" w:hAnsi="Arial" w:cs="Arial"/>
          <w:sz w:val="24"/>
          <w:szCs w:val="24"/>
        </w:rPr>
        <w:t>Montanuniversität Leoben</w:t>
      </w:r>
      <w:r w:rsidR="00AA48F4">
        <w:rPr>
          <w:rFonts w:ascii="Arial" w:hAnsi="Arial" w:cs="Arial"/>
          <w:sz w:val="24"/>
          <w:szCs w:val="24"/>
        </w:rPr>
        <w:t xml:space="preserve"> </w:t>
      </w:r>
      <w:r w:rsidR="000652FA" w:rsidRPr="000652FA">
        <w:rPr>
          <w:rFonts w:ascii="Arial" w:hAnsi="Arial" w:cs="Arial"/>
          <w:sz w:val="24"/>
          <w:szCs w:val="24"/>
        </w:rPr>
        <w:t xml:space="preserve">für </w:t>
      </w:r>
      <w:proofErr w:type="gramStart"/>
      <w:r w:rsidR="000652FA" w:rsidRPr="000652FA">
        <w:rPr>
          <w:rFonts w:ascii="Arial" w:hAnsi="Arial" w:cs="Arial"/>
          <w:sz w:val="24"/>
          <w:szCs w:val="24"/>
        </w:rPr>
        <w:t>den Beitrag</w:t>
      </w:r>
      <w:r w:rsidR="00AA48F4">
        <w:rPr>
          <w:rFonts w:ascii="Arial" w:hAnsi="Arial" w:cs="Arial"/>
          <w:sz w:val="24"/>
          <w:szCs w:val="24"/>
        </w:rPr>
        <w:t xml:space="preserve"> ,</w:t>
      </w:r>
      <w:proofErr w:type="gramEnd"/>
      <w:r w:rsidR="00CA4F12">
        <w:rPr>
          <w:rFonts w:ascii="Arial" w:hAnsi="Arial" w:cs="Arial"/>
          <w:sz w:val="24"/>
          <w:szCs w:val="24"/>
        </w:rPr>
        <w:fldChar w:fldCharType="begin"/>
      </w:r>
      <w:r w:rsidR="00CA4F12">
        <w:rPr>
          <w:rFonts w:ascii="Arial" w:hAnsi="Arial" w:cs="Arial"/>
          <w:sz w:val="24"/>
          <w:szCs w:val="24"/>
        </w:rPr>
        <w:instrText xml:space="preserve"> HYPERLINK "https://www.degruyter.com/document/doi/10.3139/147.110597/html" </w:instrText>
      </w:r>
      <w:r w:rsidR="00CA4F12">
        <w:rPr>
          <w:rFonts w:ascii="Arial" w:hAnsi="Arial" w:cs="Arial"/>
          <w:sz w:val="24"/>
          <w:szCs w:val="24"/>
        </w:rPr>
        <w:fldChar w:fldCharType="separate"/>
      </w:r>
      <w:r w:rsidR="00CA4F12" w:rsidRPr="00CA4F12">
        <w:rPr>
          <w:rStyle w:val="Hyperlink"/>
          <w:rFonts w:ascii="Arial" w:hAnsi="Arial" w:cs="Arial"/>
          <w:sz w:val="24"/>
          <w:szCs w:val="24"/>
        </w:rPr>
        <w:t>Ätzmethoden zur Charakterisierung des Gefüges eines warmfesten 2.25Cr-1Mo-0.25V-Schweißguts</w:t>
      </w:r>
      <w:r w:rsidR="00CA4F12">
        <w:rPr>
          <w:rFonts w:ascii="Arial" w:hAnsi="Arial" w:cs="Arial"/>
          <w:sz w:val="24"/>
          <w:szCs w:val="24"/>
        </w:rPr>
        <w:fldChar w:fldCharType="end"/>
      </w:r>
      <w:r>
        <w:rPr>
          <w:rFonts w:ascii="Arial" w:hAnsi="Arial" w:cs="Arial"/>
          <w:sz w:val="24"/>
          <w:szCs w:val="24"/>
        </w:rPr>
        <w:t>‘.</w:t>
      </w:r>
      <w:r w:rsidR="00D96D4D">
        <w:rPr>
          <w:rFonts w:ascii="Arial" w:hAnsi="Arial" w:cs="Arial"/>
          <w:sz w:val="24"/>
          <w:szCs w:val="24"/>
        </w:rPr>
        <w:t xml:space="preserve"> </w:t>
      </w:r>
      <w:r w:rsidR="00D96D4D" w:rsidRPr="00D96D4D">
        <w:rPr>
          <w:rFonts w:ascii="Arial" w:hAnsi="Arial" w:cs="Arial"/>
          <w:sz w:val="24"/>
          <w:szCs w:val="24"/>
        </w:rPr>
        <w:t xml:space="preserve">Darin beschreiben sie </w:t>
      </w:r>
      <w:r w:rsidR="009D1535">
        <w:rPr>
          <w:rFonts w:ascii="Arial" w:hAnsi="Arial" w:cs="Arial"/>
          <w:sz w:val="24"/>
          <w:szCs w:val="24"/>
        </w:rPr>
        <w:t>Untersuchungen an u</w:t>
      </w:r>
      <w:r w:rsidR="009D1535" w:rsidRPr="009D1535">
        <w:rPr>
          <w:rFonts w:ascii="Arial" w:hAnsi="Arial" w:cs="Arial"/>
          <w:sz w:val="24"/>
          <w:szCs w:val="24"/>
        </w:rPr>
        <w:t>nterpulvergeschweißte</w:t>
      </w:r>
      <w:r w:rsidR="009D1535">
        <w:rPr>
          <w:rFonts w:ascii="Arial" w:hAnsi="Arial" w:cs="Arial"/>
          <w:sz w:val="24"/>
          <w:szCs w:val="24"/>
        </w:rPr>
        <w:t xml:space="preserve">n und anschließend </w:t>
      </w:r>
      <w:r w:rsidR="009D1535" w:rsidRPr="009D1535">
        <w:rPr>
          <w:rFonts w:ascii="Arial" w:hAnsi="Arial" w:cs="Arial"/>
          <w:sz w:val="24"/>
          <w:szCs w:val="24"/>
        </w:rPr>
        <w:t>wärmebehandelt</w:t>
      </w:r>
      <w:r w:rsidR="005B39F4">
        <w:rPr>
          <w:rFonts w:ascii="Arial" w:hAnsi="Arial" w:cs="Arial"/>
          <w:sz w:val="24"/>
          <w:szCs w:val="24"/>
        </w:rPr>
        <w:t>en Proben aus</w:t>
      </w:r>
      <w:r w:rsidR="009D1535">
        <w:rPr>
          <w:rFonts w:ascii="Arial" w:hAnsi="Arial" w:cs="Arial"/>
          <w:sz w:val="24"/>
          <w:szCs w:val="24"/>
        </w:rPr>
        <w:t xml:space="preserve"> </w:t>
      </w:r>
      <w:r w:rsidR="009D1535" w:rsidRPr="009D1535">
        <w:rPr>
          <w:rFonts w:ascii="Arial" w:hAnsi="Arial" w:cs="Arial"/>
          <w:sz w:val="24"/>
          <w:szCs w:val="24"/>
        </w:rPr>
        <w:t>warmfeste</w:t>
      </w:r>
      <w:r w:rsidR="009D1535">
        <w:rPr>
          <w:rFonts w:ascii="Arial" w:hAnsi="Arial" w:cs="Arial"/>
          <w:sz w:val="24"/>
          <w:szCs w:val="24"/>
        </w:rPr>
        <w:t>m</w:t>
      </w:r>
      <w:r w:rsidR="009D1535" w:rsidRPr="009D1535">
        <w:rPr>
          <w:rFonts w:ascii="Arial" w:hAnsi="Arial" w:cs="Arial"/>
          <w:sz w:val="24"/>
          <w:szCs w:val="24"/>
        </w:rPr>
        <w:t xml:space="preserve"> </w:t>
      </w:r>
      <w:r w:rsidR="00CA4F12">
        <w:rPr>
          <w:rFonts w:ascii="Arial" w:hAnsi="Arial" w:cs="Arial"/>
          <w:sz w:val="24"/>
          <w:szCs w:val="24"/>
        </w:rPr>
        <w:t>Stahl</w:t>
      </w:r>
      <w:r w:rsidR="005B39F4">
        <w:rPr>
          <w:rFonts w:ascii="Arial" w:hAnsi="Arial" w:cs="Arial"/>
          <w:sz w:val="24"/>
          <w:szCs w:val="24"/>
        </w:rPr>
        <w:t xml:space="preserve">, der oft bei </w:t>
      </w:r>
      <w:r w:rsidR="00B17FDD">
        <w:rPr>
          <w:rFonts w:ascii="Arial" w:hAnsi="Arial" w:cs="Arial"/>
          <w:sz w:val="24"/>
          <w:szCs w:val="24"/>
        </w:rPr>
        <w:t>über 450 </w:t>
      </w:r>
      <w:bookmarkStart w:id="0" w:name="_GoBack"/>
      <w:bookmarkEnd w:id="0"/>
      <w:r w:rsidR="009D1535" w:rsidRPr="009D1535">
        <w:rPr>
          <w:rFonts w:ascii="Arial" w:hAnsi="Arial" w:cs="Arial"/>
          <w:sz w:val="24"/>
          <w:szCs w:val="24"/>
        </w:rPr>
        <w:t>°C und hohe</w:t>
      </w:r>
      <w:r w:rsidR="005B39F4">
        <w:rPr>
          <w:rFonts w:ascii="Arial" w:hAnsi="Arial" w:cs="Arial"/>
          <w:sz w:val="24"/>
          <w:szCs w:val="24"/>
        </w:rPr>
        <w:t>n</w:t>
      </w:r>
      <w:r w:rsidR="009D1535" w:rsidRPr="009D1535">
        <w:rPr>
          <w:rFonts w:ascii="Arial" w:hAnsi="Arial" w:cs="Arial"/>
          <w:sz w:val="24"/>
          <w:szCs w:val="24"/>
        </w:rPr>
        <w:t xml:space="preserve"> Drücke</w:t>
      </w:r>
      <w:r w:rsidR="005B39F4">
        <w:rPr>
          <w:rFonts w:ascii="Arial" w:hAnsi="Arial" w:cs="Arial"/>
          <w:sz w:val="24"/>
          <w:szCs w:val="24"/>
        </w:rPr>
        <w:t>n</w:t>
      </w:r>
      <w:r w:rsidR="009D1535" w:rsidRPr="009D1535">
        <w:rPr>
          <w:rFonts w:ascii="Arial" w:hAnsi="Arial" w:cs="Arial"/>
          <w:sz w:val="24"/>
          <w:szCs w:val="24"/>
        </w:rPr>
        <w:t xml:space="preserve"> eingesetzt</w:t>
      </w:r>
      <w:r w:rsidR="005B39F4">
        <w:rPr>
          <w:rFonts w:ascii="Arial" w:hAnsi="Arial" w:cs="Arial"/>
          <w:sz w:val="24"/>
          <w:szCs w:val="24"/>
        </w:rPr>
        <w:t xml:space="preserve"> wird</w:t>
      </w:r>
      <w:r w:rsidR="009D1535" w:rsidRPr="009D1535">
        <w:rPr>
          <w:rFonts w:ascii="Arial" w:hAnsi="Arial" w:cs="Arial"/>
          <w:sz w:val="24"/>
          <w:szCs w:val="24"/>
        </w:rPr>
        <w:t xml:space="preserve">. </w:t>
      </w:r>
      <w:r w:rsidR="005B39F4">
        <w:rPr>
          <w:rFonts w:ascii="Arial" w:hAnsi="Arial" w:cs="Arial"/>
          <w:sz w:val="24"/>
          <w:szCs w:val="24"/>
        </w:rPr>
        <w:t xml:space="preserve">Die Autoren untersuchen und vergleichen die Eignung </w:t>
      </w:r>
      <w:r w:rsidR="009D1535" w:rsidRPr="009D1535">
        <w:rPr>
          <w:rFonts w:ascii="Arial" w:hAnsi="Arial" w:cs="Arial"/>
          <w:sz w:val="24"/>
          <w:szCs w:val="24"/>
        </w:rPr>
        <w:t>selektive</w:t>
      </w:r>
      <w:r w:rsidR="005B39F4">
        <w:rPr>
          <w:rFonts w:ascii="Arial" w:hAnsi="Arial" w:cs="Arial"/>
          <w:sz w:val="24"/>
          <w:szCs w:val="24"/>
        </w:rPr>
        <w:t>r</w:t>
      </w:r>
      <w:r w:rsidR="009D1535" w:rsidRPr="009D1535">
        <w:rPr>
          <w:rFonts w:ascii="Arial" w:hAnsi="Arial" w:cs="Arial"/>
          <w:sz w:val="24"/>
          <w:szCs w:val="24"/>
        </w:rPr>
        <w:t xml:space="preserve"> Ätzungen und Niederschlagsätzungen zur Kontrastierung </w:t>
      </w:r>
      <w:r w:rsidR="005B39F4">
        <w:rPr>
          <w:rFonts w:ascii="Arial" w:hAnsi="Arial" w:cs="Arial"/>
          <w:sz w:val="24"/>
          <w:szCs w:val="24"/>
        </w:rPr>
        <w:t xml:space="preserve">und Dokumentation von Veränderungen, die während der </w:t>
      </w:r>
      <w:r w:rsidR="005B39F4" w:rsidRPr="009D1535">
        <w:rPr>
          <w:rFonts w:ascii="Arial" w:hAnsi="Arial" w:cs="Arial"/>
          <w:sz w:val="24"/>
          <w:szCs w:val="24"/>
        </w:rPr>
        <w:t>Wärmebehandlung</w:t>
      </w:r>
      <w:r w:rsidR="005B39F4">
        <w:rPr>
          <w:rFonts w:ascii="Arial" w:hAnsi="Arial" w:cs="Arial"/>
          <w:sz w:val="24"/>
          <w:szCs w:val="24"/>
        </w:rPr>
        <w:t xml:space="preserve"> </w:t>
      </w:r>
      <w:r w:rsidR="005B39F4" w:rsidRPr="009D1535">
        <w:rPr>
          <w:rFonts w:ascii="Arial" w:hAnsi="Arial" w:cs="Arial"/>
          <w:sz w:val="24"/>
          <w:szCs w:val="24"/>
        </w:rPr>
        <w:t xml:space="preserve">im Gefüge der Schweißnaht </w:t>
      </w:r>
      <w:r w:rsidR="005B39F4">
        <w:rPr>
          <w:rFonts w:ascii="Arial" w:hAnsi="Arial" w:cs="Arial"/>
          <w:sz w:val="24"/>
          <w:szCs w:val="24"/>
        </w:rPr>
        <w:t>aufgetreten sind</w:t>
      </w:r>
      <w:r w:rsidR="009D1535" w:rsidRPr="009D1535">
        <w:rPr>
          <w:rFonts w:ascii="Arial" w:hAnsi="Arial" w:cs="Arial"/>
          <w:sz w:val="24"/>
          <w:szCs w:val="24"/>
        </w:rPr>
        <w:t xml:space="preserve">. </w:t>
      </w:r>
    </w:p>
    <w:p w:rsidR="00CD4C63" w:rsidRDefault="00CD4C63" w:rsidP="005B39F4">
      <w:pPr>
        <w:spacing w:before="120" w:after="120" w:line="360" w:lineRule="exact"/>
        <w:rPr>
          <w:rFonts w:ascii="Arial" w:hAnsi="Arial" w:cs="Arial"/>
          <w:sz w:val="24"/>
          <w:szCs w:val="24"/>
        </w:rPr>
      </w:pPr>
      <w:r>
        <w:rPr>
          <w:rFonts w:ascii="Arial" w:hAnsi="Arial" w:cs="Arial"/>
          <w:sz w:val="24"/>
          <w:szCs w:val="24"/>
        </w:rPr>
        <w:t xml:space="preserve">Auf </w:t>
      </w:r>
      <w:r w:rsidR="000652FA">
        <w:rPr>
          <w:rFonts w:ascii="Arial" w:hAnsi="Arial" w:cs="Arial"/>
          <w:sz w:val="24"/>
          <w:szCs w:val="24"/>
        </w:rPr>
        <w:t>den mit einem Geldpreis von 500 </w:t>
      </w:r>
      <w:r>
        <w:rPr>
          <w:rFonts w:ascii="Arial" w:hAnsi="Arial" w:cs="Arial"/>
          <w:sz w:val="24"/>
          <w:szCs w:val="24"/>
        </w:rPr>
        <w:t xml:space="preserve">€ dotierten Platz 2 kamen </w:t>
      </w:r>
      <w:r w:rsidR="005B39F4" w:rsidRPr="005B39F4">
        <w:rPr>
          <w:rFonts w:ascii="Arial" w:hAnsi="Arial" w:cs="Arial"/>
          <w:sz w:val="24"/>
          <w:szCs w:val="24"/>
        </w:rPr>
        <w:t>A</w:t>
      </w:r>
      <w:r w:rsidR="005B39F4">
        <w:rPr>
          <w:rFonts w:ascii="Arial" w:hAnsi="Arial" w:cs="Arial"/>
          <w:sz w:val="24"/>
          <w:szCs w:val="24"/>
        </w:rPr>
        <w:t xml:space="preserve">mit </w:t>
      </w:r>
      <w:r w:rsidR="005B39F4" w:rsidRPr="005B39F4">
        <w:rPr>
          <w:rFonts w:ascii="Arial" w:hAnsi="Arial" w:cs="Arial"/>
          <w:sz w:val="24"/>
          <w:szCs w:val="24"/>
        </w:rPr>
        <w:t xml:space="preserve">Kumar </w:t>
      </w:r>
      <w:proofErr w:type="spellStart"/>
      <w:r w:rsidR="005B39F4" w:rsidRPr="005B39F4">
        <w:rPr>
          <w:rFonts w:ascii="Arial" w:hAnsi="Arial" w:cs="Arial"/>
          <w:sz w:val="24"/>
          <w:szCs w:val="24"/>
        </w:rPr>
        <w:t>Choudhary</w:t>
      </w:r>
      <w:proofErr w:type="spellEnd"/>
      <w:r w:rsidR="005B39F4" w:rsidRPr="005B39F4">
        <w:rPr>
          <w:rFonts w:ascii="Arial" w:hAnsi="Arial" w:cs="Arial"/>
          <w:sz w:val="24"/>
          <w:szCs w:val="24"/>
        </w:rPr>
        <w:t>, A</w:t>
      </w:r>
      <w:r w:rsidR="009B2D71">
        <w:rPr>
          <w:rFonts w:ascii="Arial" w:hAnsi="Arial" w:cs="Arial"/>
          <w:sz w:val="24"/>
          <w:szCs w:val="24"/>
        </w:rPr>
        <w:t xml:space="preserve">ndreas </w:t>
      </w:r>
      <w:proofErr w:type="spellStart"/>
      <w:r w:rsidR="009B2D71">
        <w:rPr>
          <w:rFonts w:ascii="Arial" w:hAnsi="Arial" w:cs="Arial"/>
          <w:sz w:val="24"/>
          <w:szCs w:val="24"/>
        </w:rPr>
        <w:t>Jansche</w:t>
      </w:r>
      <w:proofErr w:type="spellEnd"/>
      <w:r w:rsidR="009B2D71">
        <w:rPr>
          <w:rFonts w:ascii="Arial" w:hAnsi="Arial" w:cs="Arial"/>
          <w:sz w:val="24"/>
          <w:szCs w:val="24"/>
        </w:rPr>
        <w:t>, Timo</w:t>
      </w:r>
      <w:r w:rsidR="005B39F4" w:rsidRPr="005B39F4">
        <w:rPr>
          <w:rFonts w:ascii="Arial" w:hAnsi="Arial" w:cs="Arial"/>
          <w:sz w:val="24"/>
          <w:szCs w:val="24"/>
        </w:rPr>
        <w:t xml:space="preserve"> Bernthaler</w:t>
      </w:r>
      <w:r w:rsidR="009B2D71">
        <w:rPr>
          <w:rFonts w:ascii="Arial" w:hAnsi="Arial" w:cs="Arial"/>
          <w:sz w:val="24"/>
          <w:szCs w:val="24"/>
        </w:rPr>
        <w:t xml:space="preserve"> und </w:t>
      </w:r>
      <w:r w:rsidR="005B39F4" w:rsidRPr="005B39F4">
        <w:rPr>
          <w:rFonts w:ascii="Arial" w:hAnsi="Arial" w:cs="Arial"/>
          <w:sz w:val="24"/>
          <w:szCs w:val="24"/>
        </w:rPr>
        <w:t>G</w:t>
      </w:r>
      <w:r w:rsidR="009B2D71">
        <w:rPr>
          <w:rFonts w:ascii="Arial" w:hAnsi="Arial" w:cs="Arial"/>
          <w:sz w:val="24"/>
          <w:szCs w:val="24"/>
        </w:rPr>
        <w:t>erhard</w:t>
      </w:r>
      <w:r w:rsidR="005B39F4" w:rsidRPr="005B39F4">
        <w:rPr>
          <w:rFonts w:ascii="Arial" w:hAnsi="Arial" w:cs="Arial"/>
          <w:sz w:val="24"/>
          <w:szCs w:val="24"/>
        </w:rPr>
        <w:t xml:space="preserve"> Schneider</w:t>
      </w:r>
      <w:r w:rsidR="005B39F4">
        <w:rPr>
          <w:rFonts w:ascii="Arial" w:hAnsi="Arial" w:cs="Arial"/>
          <w:sz w:val="24"/>
          <w:szCs w:val="24"/>
        </w:rPr>
        <w:t xml:space="preserve"> von der </w:t>
      </w:r>
      <w:r w:rsidR="00B17FDD">
        <w:rPr>
          <w:rFonts w:ascii="Arial" w:hAnsi="Arial" w:cs="Arial"/>
          <w:sz w:val="24"/>
          <w:szCs w:val="24"/>
        </w:rPr>
        <w:t>H</w:t>
      </w:r>
      <w:r w:rsidR="005B39F4" w:rsidRPr="005B39F4">
        <w:rPr>
          <w:rFonts w:ascii="Arial" w:hAnsi="Arial" w:cs="Arial"/>
          <w:sz w:val="24"/>
          <w:szCs w:val="24"/>
        </w:rPr>
        <w:t xml:space="preserve">ochschule in Aalen </w:t>
      </w:r>
      <w:r w:rsidR="000652FA">
        <w:rPr>
          <w:rFonts w:ascii="Arial" w:hAnsi="Arial" w:cs="Arial"/>
          <w:sz w:val="24"/>
          <w:szCs w:val="24"/>
        </w:rPr>
        <w:t xml:space="preserve">mit dem </w:t>
      </w:r>
      <w:r w:rsidR="000652FA" w:rsidRPr="000652FA">
        <w:rPr>
          <w:rFonts w:ascii="Arial" w:hAnsi="Arial" w:cs="Arial"/>
          <w:sz w:val="24"/>
          <w:szCs w:val="24"/>
        </w:rPr>
        <w:t>Beitrag</w:t>
      </w:r>
      <w:r w:rsidR="000652FA">
        <w:rPr>
          <w:rFonts w:ascii="Arial" w:hAnsi="Arial" w:cs="Arial"/>
          <w:sz w:val="24"/>
          <w:szCs w:val="24"/>
        </w:rPr>
        <w:t xml:space="preserve"> ,</w:t>
      </w:r>
      <w:hyperlink r:id="rId10" w:history="1">
        <w:r w:rsidR="00CA4F12" w:rsidRPr="00CA4F12">
          <w:rPr>
            <w:rStyle w:val="Hyperlink"/>
            <w:rFonts w:ascii="Arial" w:hAnsi="Arial" w:cs="Arial"/>
            <w:sz w:val="24"/>
            <w:szCs w:val="24"/>
          </w:rPr>
          <w:t xml:space="preserve">Maschinelles Lernen zur </w:t>
        </w:r>
        <w:proofErr w:type="spellStart"/>
        <w:r w:rsidR="00CA4F12" w:rsidRPr="00CA4F12">
          <w:rPr>
            <w:rStyle w:val="Hyperlink"/>
            <w:rFonts w:ascii="Arial" w:hAnsi="Arial" w:cs="Arial"/>
            <w:sz w:val="24"/>
            <w:szCs w:val="24"/>
          </w:rPr>
          <w:t>Gefügequantifizierung</w:t>
        </w:r>
        <w:proofErr w:type="spellEnd"/>
        <w:r w:rsidR="00CA4F12" w:rsidRPr="00CA4F12">
          <w:rPr>
            <w:rStyle w:val="Hyperlink"/>
            <w:rFonts w:ascii="Arial" w:hAnsi="Arial" w:cs="Arial"/>
            <w:sz w:val="24"/>
            <w:szCs w:val="24"/>
          </w:rPr>
          <w:t xml:space="preserve"> verschiedener Werkstoffklassen</w:t>
        </w:r>
      </w:hyperlink>
      <w:r>
        <w:rPr>
          <w:rFonts w:ascii="Arial" w:hAnsi="Arial" w:cs="Arial"/>
          <w:sz w:val="24"/>
          <w:szCs w:val="24"/>
        </w:rPr>
        <w:t>‘.</w:t>
      </w:r>
      <w:r w:rsidR="00DB7D99">
        <w:rPr>
          <w:rFonts w:ascii="Arial" w:hAnsi="Arial" w:cs="Arial"/>
          <w:sz w:val="24"/>
          <w:szCs w:val="24"/>
        </w:rPr>
        <w:t xml:space="preserve"> Die Autoren </w:t>
      </w:r>
      <w:r w:rsidR="009B2D71">
        <w:rPr>
          <w:rFonts w:ascii="Arial" w:hAnsi="Arial" w:cs="Arial"/>
          <w:sz w:val="24"/>
          <w:szCs w:val="24"/>
        </w:rPr>
        <w:t xml:space="preserve">stellen </w:t>
      </w:r>
      <w:r w:rsidR="00DB7D99">
        <w:rPr>
          <w:rFonts w:ascii="Arial" w:hAnsi="Arial" w:cs="Arial"/>
          <w:sz w:val="24"/>
          <w:szCs w:val="24"/>
        </w:rPr>
        <w:t xml:space="preserve">darin </w:t>
      </w:r>
      <w:r w:rsidR="009B2D71">
        <w:rPr>
          <w:rFonts w:ascii="Arial" w:hAnsi="Arial" w:cs="Arial"/>
          <w:sz w:val="24"/>
          <w:szCs w:val="24"/>
        </w:rPr>
        <w:t>eine</w:t>
      </w:r>
      <w:r w:rsidR="009B2D71" w:rsidRPr="009B2D71">
        <w:rPr>
          <w:rFonts w:ascii="Arial" w:hAnsi="Arial" w:cs="Arial"/>
          <w:sz w:val="24"/>
          <w:szCs w:val="24"/>
        </w:rPr>
        <w:t xml:space="preserve"> Methode </w:t>
      </w:r>
      <w:r w:rsidR="009B2D71">
        <w:rPr>
          <w:rFonts w:ascii="Arial" w:hAnsi="Arial" w:cs="Arial"/>
          <w:sz w:val="24"/>
          <w:szCs w:val="24"/>
        </w:rPr>
        <w:t>des maschinellen Lernens (ML)</w:t>
      </w:r>
      <w:r w:rsidR="00DB7D99">
        <w:rPr>
          <w:rFonts w:ascii="Arial" w:hAnsi="Arial" w:cs="Arial"/>
          <w:sz w:val="24"/>
          <w:szCs w:val="24"/>
        </w:rPr>
        <w:t>,</w:t>
      </w:r>
      <w:r w:rsidR="009B2D71">
        <w:rPr>
          <w:rFonts w:ascii="Arial" w:hAnsi="Arial" w:cs="Arial"/>
          <w:sz w:val="24"/>
          <w:szCs w:val="24"/>
        </w:rPr>
        <w:t xml:space="preserve"> </w:t>
      </w:r>
      <w:r w:rsidR="009B2D71" w:rsidRPr="009B2D71">
        <w:rPr>
          <w:rFonts w:ascii="Arial" w:hAnsi="Arial" w:cs="Arial"/>
          <w:sz w:val="24"/>
          <w:szCs w:val="24"/>
        </w:rPr>
        <w:t>basierend auf künstlichen neuronalen Netzen (KNN)</w:t>
      </w:r>
      <w:r w:rsidR="00DB7D99">
        <w:rPr>
          <w:rFonts w:ascii="Arial" w:hAnsi="Arial" w:cs="Arial"/>
          <w:sz w:val="24"/>
          <w:szCs w:val="24"/>
        </w:rPr>
        <w:t>,</w:t>
      </w:r>
      <w:r w:rsidR="009B2D71" w:rsidRPr="009B2D71">
        <w:rPr>
          <w:rFonts w:ascii="Arial" w:hAnsi="Arial" w:cs="Arial"/>
          <w:sz w:val="24"/>
          <w:szCs w:val="24"/>
        </w:rPr>
        <w:t xml:space="preserve"> zur Bildsegmentierung und zur Quantifizierung von Werkstoffeigenschaften </w:t>
      </w:r>
      <w:r w:rsidR="009B2D71">
        <w:rPr>
          <w:rFonts w:ascii="Arial" w:hAnsi="Arial" w:cs="Arial"/>
          <w:sz w:val="24"/>
          <w:szCs w:val="24"/>
        </w:rPr>
        <w:t>vor</w:t>
      </w:r>
      <w:r w:rsidR="00DB7D99">
        <w:rPr>
          <w:rFonts w:ascii="Arial" w:hAnsi="Arial" w:cs="Arial"/>
          <w:sz w:val="24"/>
          <w:szCs w:val="24"/>
        </w:rPr>
        <w:t xml:space="preserve"> und diskutieren einige</w:t>
      </w:r>
      <w:r w:rsidR="009B2D71" w:rsidRPr="009B2D71">
        <w:rPr>
          <w:rFonts w:ascii="Arial" w:hAnsi="Arial" w:cs="Arial"/>
          <w:sz w:val="24"/>
          <w:szCs w:val="24"/>
        </w:rPr>
        <w:t xml:space="preserve"> Anwendungsbeispiele.</w:t>
      </w:r>
    </w:p>
    <w:p w:rsidR="000652FA" w:rsidRDefault="00CD4C63" w:rsidP="009B2D71">
      <w:pPr>
        <w:spacing w:before="120" w:after="120" w:line="360" w:lineRule="exact"/>
        <w:rPr>
          <w:rFonts w:ascii="Arial" w:hAnsi="Arial" w:cs="Arial"/>
          <w:sz w:val="24"/>
          <w:szCs w:val="24"/>
        </w:rPr>
      </w:pPr>
      <w:r>
        <w:rPr>
          <w:rFonts w:ascii="Arial" w:hAnsi="Arial" w:cs="Arial"/>
          <w:sz w:val="24"/>
          <w:szCs w:val="24"/>
        </w:rPr>
        <w:t>Die</w:t>
      </w:r>
      <w:r w:rsidRPr="00C51B26">
        <w:rPr>
          <w:rFonts w:ascii="Arial" w:hAnsi="Arial" w:cs="Arial"/>
          <w:sz w:val="24"/>
          <w:szCs w:val="24"/>
        </w:rPr>
        <w:t xml:space="preserve"> </w:t>
      </w:r>
      <w:r>
        <w:rPr>
          <w:rFonts w:ascii="Arial" w:hAnsi="Arial" w:cs="Arial"/>
          <w:sz w:val="24"/>
          <w:szCs w:val="24"/>
        </w:rPr>
        <w:t xml:space="preserve">Drittplatzierten, </w:t>
      </w:r>
      <w:r w:rsidR="009B2D71">
        <w:rPr>
          <w:rFonts w:ascii="Arial" w:hAnsi="Arial" w:cs="Arial"/>
          <w:sz w:val="24"/>
          <w:szCs w:val="24"/>
        </w:rPr>
        <w:t>Martin Müller, Dominik</w:t>
      </w:r>
      <w:r w:rsidR="009B2D71" w:rsidRPr="009B2D71">
        <w:rPr>
          <w:rFonts w:ascii="Arial" w:hAnsi="Arial" w:cs="Arial"/>
          <w:sz w:val="24"/>
          <w:szCs w:val="24"/>
        </w:rPr>
        <w:t xml:space="preserve"> Britz</w:t>
      </w:r>
      <w:r w:rsidR="009B2D71">
        <w:rPr>
          <w:rFonts w:ascii="Arial" w:hAnsi="Arial" w:cs="Arial"/>
          <w:sz w:val="24"/>
          <w:szCs w:val="24"/>
        </w:rPr>
        <w:t xml:space="preserve"> </w:t>
      </w:r>
      <w:r w:rsidR="0003285D">
        <w:rPr>
          <w:rFonts w:ascii="Arial" w:hAnsi="Arial" w:cs="Arial"/>
          <w:sz w:val="24"/>
          <w:szCs w:val="24"/>
        </w:rPr>
        <w:t xml:space="preserve">und </w:t>
      </w:r>
      <w:r w:rsidR="0003285D" w:rsidRPr="0003285D">
        <w:rPr>
          <w:rFonts w:ascii="Arial" w:hAnsi="Arial" w:cs="Arial"/>
          <w:sz w:val="24"/>
          <w:szCs w:val="24"/>
        </w:rPr>
        <w:t xml:space="preserve">Frank </w:t>
      </w:r>
      <w:proofErr w:type="spellStart"/>
      <w:r w:rsidR="0003285D" w:rsidRPr="0003285D">
        <w:rPr>
          <w:rFonts w:ascii="Arial" w:hAnsi="Arial" w:cs="Arial"/>
          <w:sz w:val="24"/>
          <w:szCs w:val="24"/>
        </w:rPr>
        <w:t>Mücklich</w:t>
      </w:r>
      <w:proofErr w:type="spellEnd"/>
      <w:r w:rsidR="0003285D">
        <w:rPr>
          <w:rFonts w:ascii="Arial" w:hAnsi="Arial" w:cs="Arial"/>
          <w:sz w:val="24"/>
          <w:szCs w:val="24"/>
        </w:rPr>
        <w:t xml:space="preserve"> </w:t>
      </w:r>
      <w:r w:rsidR="000652FA">
        <w:rPr>
          <w:rFonts w:ascii="Arial" w:hAnsi="Arial" w:cs="Arial"/>
          <w:sz w:val="24"/>
          <w:szCs w:val="24"/>
        </w:rPr>
        <w:t xml:space="preserve">von der </w:t>
      </w:r>
      <w:r w:rsidR="00FB2983">
        <w:rPr>
          <w:rFonts w:ascii="Arial" w:hAnsi="Arial" w:cs="Arial"/>
          <w:sz w:val="24"/>
          <w:szCs w:val="24"/>
        </w:rPr>
        <w:t>U</w:t>
      </w:r>
      <w:r w:rsidR="000652FA" w:rsidRPr="000652FA">
        <w:rPr>
          <w:rFonts w:ascii="Arial" w:hAnsi="Arial" w:cs="Arial"/>
          <w:sz w:val="24"/>
          <w:szCs w:val="24"/>
        </w:rPr>
        <w:t xml:space="preserve">niversität </w:t>
      </w:r>
      <w:r w:rsidR="00FB2983">
        <w:rPr>
          <w:rFonts w:ascii="Arial" w:hAnsi="Arial" w:cs="Arial"/>
          <w:sz w:val="24"/>
          <w:szCs w:val="24"/>
        </w:rPr>
        <w:t xml:space="preserve">des Saarlandes </w:t>
      </w:r>
      <w:r w:rsidR="000652FA">
        <w:rPr>
          <w:rFonts w:ascii="Arial" w:hAnsi="Arial" w:cs="Arial"/>
          <w:sz w:val="24"/>
          <w:szCs w:val="24"/>
        </w:rPr>
        <w:t xml:space="preserve">erhielten 300 € für </w:t>
      </w:r>
      <w:proofErr w:type="gramStart"/>
      <w:r w:rsidR="000652FA" w:rsidRPr="00C51B26">
        <w:rPr>
          <w:rFonts w:ascii="Arial" w:hAnsi="Arial" w:cs="Arial"/>
          <w:sz w:val="24"/>
          <w:szCs w:val="24"/>
        </w:rPr>
        <w:t>den Beitrag</w:t>
      </w:r>
      <w:r w:rsidR="000652FA">
        <w:rPr>
          <w:rFonts w:ascii="Arial" w:hAnsi="Arial" w:cs="Arial"/>
          <w:sz w:val="24"/>
          <w:szCs w:val="24"/>
        </w:rPr>
        <w:t xml:space="preserve"> ,</w:t>
      </w:r>
      <w:proofErr w:type="gramEnd"/>
      <w:r w:rsidR="00CA4F12">
        <w:rPr>
          <w:rFonts w:ascii="Arial" w:hAnsi="Arial" w:cs="Arial"/>
          <w:sz w:val="24"/>
          <w:szCs w:val="24"/>
        </w:rPr>
        <w:fldChar w:fldCharType="begin"/>
      </w:r>
      <w:r w:rsidR="00CA4F12">
        <w:rPr>
          <w:rFonts w:ascii="Arial" w:hAnsi="Arial" w:cs="Arial"/>
          <w:sz w:val="24"/>
          <w:szCs w:val="24"/>
        </w:rPr>
        <w:instrText xml:space="preserve"> HYPERLINK "https://www.degruyter.com/document/doi/10.3139/147.110640/html" </w:instrText>
      </w:r>
      <w:r w:rsidR="00CA4F12">
        <w:rPr>
          <w:rFonts w:ascii="Arial" w:hAnsi="Arial" w:cs="Arial"/>
          <w:sz w:val="24"/>
          <w:szCs w:val="24"/>
        </w:rPr>
        <w:fldChar w:fldCharType="separate"/>
      </w:r>
      <w:r w:rsidR="00CA4F12" w:rsidRPr="00CA4F12">
        <w:rPr>
          <w:rStyle w:val="Hyperlink"/>
          <w:rFonts w:ascii="Arial" w:hAnsi="Arial" w:cs="Arial"/>
          <w:sz w:val="24"/>
          <w:szCs w:val="24"/>
        </w:rPr>
        <w:t xml:space="preserve">Anwendung trainierbarer Segmentierungen auf </w:t>
      </w:r>
      <w:proofErr w:type="spellStart"/>
      <w:r w:rsidR="00CA4F12" w:rsidRPr="00CA4F12">
        <w:rPr>
          <w:rStyle w:val="Hyperlink"/>
          <w:rFonts w:ascii="Arial" w:hAnsi="Arial" w:cs="Arial"/>
          <w:sz w:val="24"/>
          <w:szCs w:val="24"/>
        </w:rPr>
        <w:t>Gefügeaufnahmen</w:t>
      </w:r>
      <w:proofErr w:type="spellEnd"/>
      <w:r w:rsidR="00CA4F12" w:rsidRPr="00CA4F12">
        <w:rPr>
          <w:rStyle w:val="Hyperlink"/>
          <w:rFonts w:ascii="Arial" w:hAnsi="Arial" w:cs="Arial"/>
          <w:sz w:val="24"/>
          <w:szCs w:val="24"/>
        </w:rPr>
        <w:t xml:space="preserve"> am Beispiel niedriglegierter Stähle</w:t>
      </w:r>
      <w:r w:rsidR="00CA4F12">
        <w:rPr>
          <w:rFonts w:ascii="Arial" w:hAnsi="Arial" w:cs="Arial"/>
          <w:sz w:val="24"/>
          <w:szCs w:val="24"/>
        </w:rPr>
        <w:fldChar w:fldCharType="end"/>
      </w:r>
      <w:r>
        <w:rPr>
          <w:rFonts w:ascii="Arial" w:hAnsi="Arial" w:cs="Arial"/>
          <w:sz w:val="24"/>
          <w:szCs w:val="24"/>
        </w:rPr>
        <w:t>‘.</w:t>
      </w:r>
      <w:r w:rsidR="009B2D71">
        <w:rPr>
          <w:rFonts w:ascii="Arial" w:hAnsi="Arial" w:cs="Arial"/>
          <w:sz w:val="24"/>
          <w:szCs w:val="24"/>
        </w:rPr>
        <w:t xml:space="preserve"> Darin zeigen</w:t>
      </w:r>
      <w:r w:rsidR="009B2D71" w:rsidRPr="009B2D71">
        <w:rPr>
          <w:rFonts w:ascii="Arial" w:hAnsi="Arial" w:cs="Arial"/>
          <w:sz w:val="24"/>
          <w:szCs w:val="24"/>
        </w:rPr>
        <w:t xml:space="preserve">, </w:t>
      </w:r>
      <w:r w:rsidR="009B2D71">
        <w:rPr>
          <w:rFonts w:ascii="Arial" w:hAnsi="Arial" w:cs="Arial"/>
          <w:sz w:val="24"/>
          <w:szCs w:val="24"/>
        </w:rPr>
        <w:t xml:space="preserve">wie </w:t>
      </w:r>
      <w:r w:rsidR="00DB7D99" w:rsidRPr="009B2D71">
        <w:rPr>
          <w:rFonts w:ascii="Arial" w:hAnsi="Arial" w:cs="Arial"/>
          <w:sz w:val="24"/>
          <w:szCs w:val="24"/>
        </w:rPr>
        <w:t xml:space="preserve">mittels </w:t>
      </w:r>
      <w:proofErr w:type="gramStart"/>
      <w:r w:rsidR="00DB7D99" w:rsidRPr="009B2D71">
        <w:rPr>
          <w:rFonts w:ascii="Arial" w:hAnsi="Arial" w:cs="Arial"/>
          <w:sz w:val="24"/>
          <w:szCs w:val="24"/>
        </w:rPr>
        <w:t>maschinellem Lernen</w:t>
      </w:r>
      <w:proofErr w:type="gramEnd"/>
      <w:r w:rsidR="00DB7D99" w:rsidRPr="009B2D71">
        <w:rPr>
          <w:rFonts w:ascii="Arial" w:hAnsi="Arial" w:cs="Arial"/>
          <w:sz w:val="24"/>
          <w:szCs w:val="24"/>
        </w:rPr>
        <w:t xml:space="preserve"> </w:t>
      </w:r>
      <w:r w:rsidR="00DB7D99">
        <w:rPr>
          <w:rFonts w:ascii="Arial" w:hAnsi="Arial" w:cs="Arial"/>
          <w:sz w:val="24"/>
          <w:szCs w:val="24"/>
        </w:rPr>
        <w:t xml:space="preserve">durchgeführte </w:t>
      </w:r>
      <w:r w:rsidR="009B2D71" w:rsidRPr="009B2D71">
        <w:rPr>
          <w:rFonts w:ascii="Arial" w:hAnsi="Arial" w:cs="Arial"/>
          <w:sz w:val="24"/>
          <w:szCs w:val="24"/>
        </w:rPr>
        <w:t xml:space="preserve">Segmentierungen </w:t>
      </w:r>
      <w:r w:rsidR="00DB7D99">
        <w:rPr>
          <w:rFonts w:ascii="Arial" w:hAnsi="Arial" w:cs="Arial"/>
          <w:sz w:val="24"/>
          <w:szCs w:val="24"/>
        </w:rPr>
        <w:t>von Mikroskop-</w:t>
      </w:r>
      <w:proofErr w:type="spellStart"/>
      <w:r w:rsidR="00DB7D99" w:rsidRPr="009B2D71">
        <w:rPr>
          <w:rFonts w:ascii="Arial" w:hAnsi="Arial" w:cs="Arial"/>
          <w:sz w:val="24"/>
          <w:szCs w:val="24"/>
        </w:rPr>
        <w:t>Gefügeaufnahmen</w:t>
      </w:r>
      <w:proofErr w:type="spellEnd"/>
      <w:r w:rsidR="00DB7D99" w:rsidRPr="009B2D71">
        <w:rPr>
          <w:rFonts w:ascii="Arial" w:hAnsi="Arial" w:cs="Arial"/>
          <w:sz w:val="24"/>
          <w:szCs w:val="24"/>
        </w:rPr>
        <w:t xml:space="preserve"> </w:t>
      </w:r>
      <w:r w:rsidR="009B2D71" w:rsidRPr="009B2D71">
        <w:rPr>
          <w:rFonts w:ascii="Arial" w:hAnsi="Arial" w:cs="Arial"/>
          <w:sz w:val="24"/>
          <w:szCs w:val="24"/>
        </w:rPr>
        <w:t>die Qualität gegenüber der klassischen Schwellwert-Segmentierung signifikant verbessern können.</w:t>
      </w:r>
    </w:p>
    <w:p w:rsidR="00B04619" w:rsidRPr="00EB77A9" w:rsidRDefault="00B04619" w:rsidP="00B84524">
      <w:pPr>
        <w:spacing w:before="240" w:after="120" w:line="240" w:lineRule="auto"/>
        <w:rPr>
          <w:rFonts w:ascii="Arial" w:hAnsi="Arial" w:cs="Arial"/>
          <w:sz w:val="20"/>
          <w:szCs w:val="20"/>
        </w:rPr>
      </w:pPr>
      <w:proofErr w:type="spellStart"/>
      <w:r w:rsidRPr="00EB77A9">
        <w:rPr>
          <w:rFonts w:ascii="Arial" w:hAnsi="Arial" w:cs="Arial"/>
          <w:b/>
          <w:sz w:val="20"/>
          <w:szCs w:val="20"/>
        </w:rPr>
        <w:t>Buehler</w:t>
      </w:r>
      <w:proofErr w:type="spellEnd"/>
      <w:r w:rsidRPr="00EB77A9">
        <w:rPr>
          <w:rFonts w:ascii="Arial" w:hAnsi="Arial" w:cs="Arial"/>
          <w:b/>
          <w:sz w:val="20"/>
          <w:szCs w:val="20"/>
        </w:rPr>
        <w:t xml:space="preserve"> – ITW Test &amp; Measurement GmbH</w:t>
      </w:r>
      <w:r w:rsidRPr="00EB77A9">
        <w:rPr>
          <w:rFonts w:ascii="Arial" w:hAnsi="Arial" w:cs="Arial"/>
          <w:sz w:val="20"/>
          <w:szCs w:val="20"/>
        </w:rPr>
        <w:t xml:space="preserve">, Esslingen, ist seit </w:t>
      </w:r>
      <w:r w:rsidR="00081EE1" w:rsidRPr="00EB77A9">
        <w:rPr>
          <w:rFonts w:ascii="Arial" w:hAnsi="Arial" w:cs="Arial"/>
          <w:sz w:val="20"/>
          <w:szCs w:val="20"/>
        </w:rPr>
        <w:t>1936</w:t>
      </w:r>
      <w:r w:rsidRPr="00EB77A9">
        <w:rPr>
          <w:rFonts w:ascii="Arial" w:hAnsi="Arial" w:cs="Arial"/>
          <w:sz w:val="20"/>
          <w:szCs w:val="20"/>
        </w:rPr>
        <w:t xml:space="preserve"> ein führender Hersteller von Geräten, Verbrauchsmaterial und Zubehör für die </w:t>
      </w:r>
      <w:proofErr w:type="spellStart"/>
      <w:r w:rsidRPr="00EB77A9">
        <w:rPr>
          <w:rFonts w:ascii="Arial" w:hAnsi="Arial" w:cs="Arial"/>
          <w:sz w:val="20"/>
          <w:szCs w:val="20"/>
        </w:rPr>
        <w:t>Materialographie</w:t>
      </w:r>
      <w:proofErr w:type="spellEnd"/>
      <w:r w:rsidRPr="00EB77A9">
        <w:rPr>
          <w:rFonts w:ascii="Arial" w:hAnsi="Arial" w:cs="Arial"/>
          <w:sz w:val="20"/>
          <w:szCs w:val="20"/>
        </w:rPr>
        <w:t xml:space="preserve"> und Materialanalyse und bietet darüber hinaus ein umfangreiches Programm an Härteprüfern und Härteprüfungssystemen. Ein dichtes Netz von Niederlassungen und Händlern sichert Kunden professionelle Unterstützung und Service rund um den Globus. Das </w:t>
      </w:r>
      <w:proofErr w:type="spellStart"/>
      <w:r w:rsidRPr="00EB77A9">
        <w:rPr>
          <w:rFonts w:ascii="Arial" w:hAnsi="Arial" w:cs="Arial"/>
          <w:sz w:val="20"/>
          <w:szCs w:val="20"/>
        </w:rPr>
        <w:t>Buehler</w:t>
      </w:r>
      <w:proofErr w:type="spellEnd"/>
      <w:r w:rsidRPr="00EB77A9">
        <w:rPr>
          <w:rFonts w:ascii="Arial" w:hAnsi="Arial" w:cs="Arial"/>
          <w:sz w:val="20"/>
          <w:szCs w:val="20"/>
        </w:rPr>
        <w:t xml:space="preserve"> Solutions </w:t>
      </w:r>
      <w:proofErr w:type="spellStart"/>
      <w:r w:rsidRPr="00EB77A9">
        <w:rPr>
          <w:rFonts w:ascii="Arial" w:hAnsi="Arial" w:cs="Arial"/>
          <w:sz w:val="20"/>
          <w:szCs w:val="20"/>
        </w:rPr>
        <w:t>Centre</w:t>
      </w:r>
      <w:proofErr w:type="spellEnd"/>
      <w:r w:rsidRPr="00EB77A9">
        <w:rPr>
          <w:rFonts w:ascii="Arial" w:hAnsi="Arial" w:cs="Arial"/>
          <w:sz w:val="20"/>
          <w:szCs w:val="20"/>
        </w:rPr>
        <w:t xml:space="preserve"> in Esslingen sowie weitere Zentren dieser Art in Europa und der Welt bieten umfangreiche Hilfestellung bei allen Anwendungsfragen oder der Ausarbeitung reproduzierbarer Präparationsabläufe.</w:t>
      </w:r>
      <w:r w:rsidR="00951BA8" w:rsidRPr="00EB77A9">
        <w:rPr>
          <w:rFonts w:ascii="Arial" w:hAnsi="Arial" w:cs="Arial"/>
          <w:sz w:val="20"/>
          <w:szCs w:val="20"/>
        </w:rPr>
        <w:t xml:space="preserve"> </w:t>
      </w:r>
      <w:proofErr w:type="spellStart"/>
      <w:r w:rsidRPr="00EB77A9">
        <w:rPr>
          <w:rFonts w:ascii="Arial" w:hAnsi="Arial" w:cs="Arial"/>
          <w:sz w:val="20"/>
          <w:szCs w:val="20"/>
        </w:rPr>
        <w:t>Buehler</w:t>
      </w:r>
      <w:proofErr w:type="spellEnd"/>
      <w:r w:rsidRPr="00EB77A9">
        <w:rPr>
          <w:rFonts w:ascii="Arial" w:hAnsi="Arial" w:cs="Arial"/>
          <w:sz w:val="20"/>
          <w:szCs w:val="20"/>
        </w:rPr>
        <w:t xml:space="preserve"> ist Teil des Test </w:t>
      </w:r>
      <w:proofErr w:type="spellStart"/>
      <w:r w:rsidRPr="00EB77A9">
        <w:rPr>
          <w:rFonts w:ascii="Arial" w:hAnsi="Arial" w:cs="Arial"/>
          <w:sz w:val="20"/>
          <w:szCs w:val="20"/>
        </w:rPr>
        <w:t>and</w:t>
      </w:r>
      <w:proofErr w:type="spellEnd"/>
      <w:r w:rsidRPr="00EB77A9">
        <w:rPr>
          <w:rFonts w:ascii="Arial" w:hAnsi="Arial" w:cs="Arial"/>
          <w:sz w:val="20"/>
          <w:szCs w:val="20"/>
        </w:rPr>
        <w:t xml:space="preserve"> Measurement Segments der US-amerikanischen Illinois Tool Works</w:t>
      </w:r>
      <w:r w:rsidR="00081EE1" w:rsidRPr="00EB77A9">
        <w:rPr>
          <w:rFonts w:ascii="Arial" w:hAnsi="Arial" w:cs="Arial"/>
          <w:sz w:val="20"/>
          <w:szCs w:val="20"/>
        </w:rPr>
        <w:t xml:space="preserve"> (ITW) mit rund 1</w:t>
      </w:r>
      <w:r w:rsidRPr="00EB77A9">
        <w:rPr>
          <w:rFonts w:ascii="Arial" w:hAnsi="Arial" w:cs="Arial"/>
          <w:sz w:val="20"/>
          <w:szCs w:val="20"/>
        </w:rPr>
        <w:t>00 dezentralisierten Geschäftseinheiten in 52 Ländern und rund</w:t>
      </w:r>
      <w:r w:rsidR="00081EE1" w:rsidRPr="00EB77A9">
        <w:rPr>
          <w:rFonts w:ascii="Arial" w:hAnsi="Arial" w:cs="Arial"/>
          <w:sz w:val="20"/>
          <w:szCs w:val="20"/>
        </w:rPr>
        <w:t xml:space="preserve"> 51</w:t>
      </w:r>
      <w:r w:rsidRPr="00EB77A9">
        <w:rPr>
          <w:rFonts w:ascii="Arial" w:hAnsi="Arial" w:cs="Arial"/>
          <w:sz w:val="20"/>
          <w:szCs w:val="20"/>
        </w:rPr>
        <w:t>.000 Mitarbeitern.</w:t>
      </w:r>
    </w:p>
    <w:p w:rsidR="00951BA8" w:rsidRPr="00EB77A9" w:rsidRDefault="00951BA8" w:rsidP="00EB77A9">
      <w:pPr>
        <w:spacing w:before="120" w:after="120" w:line="240" w:lineRule="auto"/>
        <w:rPr>
          <w:rFonts w:ascii="Arial" w:hAnsi="Arial" w:cs="Arial"/>
          <w:sz w:val="20"/>
          <w:szCs w:val="20"/>
        </w:rPr>
      </w:pPr>
      <w:r w:rsidRPr="00EB77A9">
        <w:rPr>
          <w:rFonts w:ascii="Arial" w:hAnsi="Arial" w:cs="Arial"/>
          <w:sz w:val="20"/>
          <w:szCs w:val="20"/>
        </w:rPr>
        <w:t xml:space="preserve">Weitere Informationen über das Produktangebot von </w:t>
      </w:r>
      <w:proofErr w:type="spellStart"/>
      <w:r w:rsidRPr="00EB77A9">
        <w:rPr>
          <w:rFonts w:ascii="Arial" w:hAnsi="Arial" w:cs="Arial"/>
          <w:sz w:val="20"/>
          <w:szCs w:val="20"/>
        </w:rPr>
        <w:t>Buehler</w:t>
      </w:r>
      <w:proofErr w:type="spellEnd"/>
      <w:r w:rsidRPr="00EB77A9">
        <w:rPr>
          <w:rFonts w:ascii="Arial" w:hAnsi="Arial" w:cs="Arial"/>
          <w:sz w:val="20"/>
          <w:szCs w:val="20"/>
        </w:rPr>
        <w:t xml:space="preserve"> ITW Test &amp; Measurement GmbH sind unter </w:t>
      </w:r>
      <w:hyperlink r:id="rId11" w:history="1">
        <w:r w:rsidRPr="00EB77A9">
          <w:rPr>
            <w:rStyle w:val="Hyperlink"/>
            <w:rFonts w:ascii="Arial" w:hAnsi="Arial" w:cs="Arial"/>
            <w:sz w:val="20"/>
            <w:szCs w:val="20"/>
          </w:rPr>
          <w:t>https://www.buehler-met.de/</w:t>
        </w:r>
      </w:hyperlink>
      <w:r w:rsidRPr="00EB77A9">
        <w:rPr>
          <w:rFonts w:ascii="Arial" w:hAnsi="Arial" w:cs="Arial"/>
          <w:sz w:val="20"/>
          <w:szCs w:val="20"/>
        </w:rPr>
        <w:t xml:space="preserve"> abrufbar.</w:t>
      </w:r>
    </w:p>
    <w:p w:rsidR="00B04619" w:rsidRPr="009D0D1C" w:rsidRDefault="00B04619" w:rsidP="00B84524">
      <w:pPr>
        <w:spacing w:before="240" w:after="0" w:line="240" w:lineRule="auto"/>
        <w:rPr>
          <w:rFonts w:ascii="Arial" w:eastAsia="MS Mincho" w:hAnsi="Arial" w:cs="Arial"/>
          <w:b/>
          <w:noProof/>
          <w:color w:val="000000"/>
          <w:sz w:val="24"/>
          <w:szCs w:val="24"/>
          <w:u w:val="single"/>
        </w:rPr>
      </w:pPr>
      <w:r w:rsidRPr="009D0D1C">
        <w:rPr>
          <w:rFonts w:ascii="Arial" w:eastAsia="MS Mincho" w:hAnsi="Arial" w:cs="Arial"/>
          <w:b/>
          <w:noProof/>
          <w:color w:val="000000"/>
          <w:sz w:val="24"/>
          <w:szCs w:val="24"/>
          <w:u w:val="single"/>
        </w:rPr>
        <w:t>Redaktioneller Kontakt und Belegexemplare:</w:t>
      </w:r>
    </w:p>
    <w:p w:rsidR="00B04619" w:rsidRPr="009D0D1C" w:rsidRDefault="00B04619" w:rsidP="00B04619">
      <w:pPr>
        <w:spacing w:after="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Dr.-Ing. Jörg Wolters, Konsens PR GmbH &amp; Co. KG, </w:t>
      </w:r>
    </w:p>
    <w:p w:rsidR="00B04619" w:rsidRPr="009D0D1C" w:rsidRDefault="00631273" w:rsidP="00B04619">
      <w:pPr>
        <w:spacing w:after="0" w:line="240" w:lineRule="auto"/>
        <w:rPr>
          <w:rFonts w:ascii="Arial" w:eastAsia="MS Mincho" w:hAnsi="Arial" w:cs="Arial"/>
          <w:noProof/>
          <w:color w:val="000000"/>
          <w:sz w:val="24"/>
          <w:szCs w:val="24"/>
        </w:rPr>
      </w:pPr>
      <w:r>
        <w:rPr>
          <w:rFonts w:ascii="Arial" w:eastAsia="MS Mincho" w:hAnsi="Arial" w:cs="Arial"/>
          <w:noProof/>
          <w:color w:val="000000"/>
          <w:sz w:val="24"/>
          <w:szCs w:val="24"/>
        </w:rPr>
        <w:t>Im Kühlen Grund 10</w:t>
      </w:r>
      <w:r w:rsidR="00B04619" w:rsidRPr="009D0D1C">
        <w:rPr>
          <w:rFonts w:ascii="Arial" w:eastAsia="MS Mincho" w:hAnsi="Arial" w:cs="Arial"/>
          <w:noProof/>
          <w:color w:val="000000"/>
          <w:sz w:val="24"/>
          <w:szCs w:val="24"/>
        </w:rPr>
        <w:t>, D-64823 Groß-Umstadt – www.konsens.de</w:t>
      </w:r>
    </w:p>
    <w:p w:rsidR="00B04619" w:rsidRPr="009D0D1C" w:rsidRDefault="00B04619" w:rsidP="00B04619">
      <w:pPr>
        <w:spacing w:after="24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Tel.: +49 (0) 60 78 / 93 63 - 0, Fax: - 20, E-Mail: </w:t>
      </w:r>
      <w:hyperlink r:id="rId12" w:history="1">
        <w:r w:rsidRPr="009D0D1C">
          <w:rPr>
            <w:rFonts w:ascii="Arial" w:eastAsia="MS Mincho" w:hAnsi="Arial" w:cs="Arial"/>
            <w:noProof/>
            <w:color w:val="000000"/>
            <w:sz w:val="24"/>
            <w:szCs w:val="24"/>
          </w:rPr>
          <w:t>mail@konsens.de</w:t>
        </w:r>
      </w:hyperlink>
    </w:p>
    <w:p w:rsidR="00E22E71" w:rsidRPr="009D0D1C" w:rsidRDefault="00B04619" w:rsidP="00B84524">
      <w:pPr>
        <w:pBdr>
          <w:top w:val="single" w:sz="4" w:space="1" w:color="auto"/>
          <w:left w:val="single" w:sz="4" w:space="4" w:color="auto"/>
          <w:bottom w:val="single" w:sz="4" w:space="1" w:color="auto"/>
          <w:right w:val="single" w:sz="4" w:space="4" w:color="auto"/>
        </w:pBdr>
        <w:tabs>
          <w:tab w:val="left" w:pos="851"/>
        </w:tabs>
        <w:spacing w:before="240" w:after="0" w:line="240" w:lineRule="auto"/>
        <w:ind w:left="34" w:right="34"/>
        <w:jc w:val="center"/>
        <w:rPr>
          <w:rFonts w:ascii="Arial" w:hAnsi="Arial" w:cs="Arial"/>
          <w:sz w:val="24"/>
          <w:szCs w:val="24"/>
        </w:rPr>
      </w:pPr>
      <w:r w:rsidRPr="009D0D1C">
        <w:rPr>
          <w:rFonts w:ascii="Arial" w:hAnsi="Arial" w:cs="Arial"/>
          <w:i/>
          <w:sz w:val="24"/>
          <w:szCs w:val="24"/>
        </w:rPr>
        <w:t xml:space="preserve">Presseinformationen von </w:t>
      </w:r>
      <w:proofErr w:type="spellStart"/>
      <w:r w:rsidRPr="009D0D1C">
        <w:rPr>
          <w:rFonts w:ascii="Arial" w:hAnsi="Arial" w:cs="Arial"/>
          <w:i/>
          <w:sz w:val="24"/>
          <w:szCs w:val="24"/>
        </w:rPr>
        <w:t>Buehler</w:t>
      </w:r>
      <w:proofErr w:type="spellEnd"/>
      <w:r w:rsidRPr="009D0D1C">
        <w:rPr>
          <w:rFonts w:ascii="Arial" w:hAnsi="Arial" w:cs="Arial"/>
          <w:i/>
          <w:sz w:val="24"/>
          <w:szCs w:val="24"/>
        </w:rPr>
        <w:t xml:space="preserve"> mit Text sowie Bildern in druckfähiger Auflösung sind als Download verfügbar unter: </w:t>
      </w:r>
      <w:hyperlink r:id="rId13" w:history="1">
        <w:r w:rsidR="00AB71EC" w:rsidRPr="003902A8">
          <w:rPr>
            <w:rStyle w:val="Hyperlink"/>
            <w:rFonts w:ascii="Arial" w:hAnsi="Arial" w:cs="Arial"/>
            <w:i/>
            <w:sz w:val="24"/>
            <w:szCs w:val="24"/>
          </w:rPr>
          <w:t>https://konsens.de/buehler</w:t>
        </w:r>
      </w:hyperlink>
      <w:r w:rsidR="009F6AD7">
        <w:rPr>
          <w:rFonts w:ascii="Arial" w:hAnsi="Arial" w:cs="Arial"/>
          <w:i/>
          <w:sz w:val="24"/>
          <w:szCs w:val="24"/>
        </w:rPr>
        <w:t xml:space="preserve"> </w:t>
      </w:r>
    </w:p>
    <w:sectPr w:rsidR="00E22E71" w:rsidRPr="009D0D1C" w:rsidSect="007E1B44">
      <w:headerReference w:type="even" r:id="rId14"/>
      <w:headerReference w:type="default" r:id="rId15"/>
      <w:footerReference w:type="even" r:id="rId16"/>
      <w:footerReference w:type="default" r:id="rId17"/>
      <w:headerReference w:type="first" r:id="rId18"/>
      <w:footerReference w:type="first" r:id="rId19"/>
      <w:pgSz w:w="11906" w:h="16838"/>
      <w:pgMar w:top="1522" w:right="1416" w:bottom="851" w:left="1417"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02A" w:rsidRDefault="009F102A" w:rsidP="00995D5B">
      <w:pPr>
        <w:spacing w:after="0" w:line="240" w:lineRule="auto"/>
      </w:pPr>
      <w:r>
        <w:separator/>
      </w:r>
    </w:p>
  </w:endnote>
  <w:endnote w:type="continuationSeparator" w:id="0">
    <w:p w:rsidR="009F102A" w:rsidRDefault="009F102A" w:rsidP="00995D5B">
      <w:pPr>
        <w:spacing w:after="0" w:line="240" w:lineRule="auto"/>
      </w:pPr>
      <w:r>
        <w:continuationSeparator/>
      </w:r>
    </w:p>
  </w:endnote>
  <w:endnote w:type="continuationNotice" w:id="1">
    <w:p w:rsidR="009F102A" w:rsidRDefault="009F10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EC" w:rsidRDefault="00AB71E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B17FDD">
      <w:rPr>
        <w:rStyle w:val="Seitenzahl"/>
        <w:rFonts w:ascii="Arial" w:hAnsi="Arial" w:cs="Arial"/>
        <w:noProof/>
        <w:sz w:val="20"/>
        <w:szCs w:val="20"/>
      </w:rPr>
      <w:t>2</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fldSimple w:instr=" NUMPAGES   \* MERGEFORMAT ">
      <w:r w:rsidR="00B17FDD" w:rsidRPr="00B17FDD">
        <w:rPr>
          <w:rStyle w:val="Seitenzahl"/>
          <w:rFonts w:ascii="Arial" w:hAnsi="Arial" w:cs="Arial"/>
          <w:noProof/>
          <w:sz w:val="20"/>
          <w:szCs w:val="20"/>
        </w:rPr>
        <w:t>2</w:t>
      </w:r>
    </w:fldSimple>
    <w:r w:rsidRPr="00205F1F">
      <w:rPr>
        <w:rStyle w:val="Seitenzahl"/>
        <w:rFonts w:ascii="Arial" w:hAnsi="Arial" w:cs="Arial"/>
        <w:sz w:val="20"/>
        <w:szCs w:val="20"/>
        <w:u w:val="single"/>
      </w:rPr>
      <w:tab/>
    </w:r>
  </w:p>
  <w:p w:rsidR="00AE2CC8" w:rsidRPr="00163F31" w:rsidRDefault="00281E93" w:rsidP="00281E93">
    <w:pPr>
      <w:autoSpaceDE w:val="0"/>
      <w:autoSpaceDN w:val="0"/>
      <w:adjustRightInd w:val="0"/>
      <w:spacing w:before="120" w:after="0" w:line="240" w:lineRule="auto"/>
      <w:jc w:val="center"/>
      <w:rPr>
        <w:rFonts w:ascii="Arial" w:hAnsi="Arial" w:cs="Arial"/>
        <w:color w:val="000000"/>
        <w:sz w:val="17"/>
        <w:szCs w:val="17"/>
        <w:lang w:eastAsia="de-DE"/>
      </w:rPr>
    </w:pPr>
    <w:proofErr w:type="spellStart"/>
    <w:r w:rsidRPr="00CD4C63">
      <w:rPr>
        <w:rFonts w:ascii="Arial" w:hAnsi="Arial" w:cs="Arial"/>
        <w:color w:val="000000"/>
        <w:sz w:val="17"/>
        <w:szCs w:val="17"/>
        <w:lang w:eastAsia="de-DE"/>
      </w:rPr>
      <w:t>Buehler</w:t>
    </w:r>
    <w:proofErr w:type="spellEnd"/>
    <w:r w:rsidRPr="00CD4C63">
      <w:rPr>
        <w:rFonts w:ascii="Arial" w:hAnsi="Arial" w:cs="Arial"/>
        <w:color w:val="000000"/>
        <w:sz w:val="17"/>
        <w:szCs w:val="17"/>
        <w:lang w:eastAsia="de-DE"/>
      </w:rPr>
      <w:t xml:space="preserve"> – ITW Test &amp; Measurement GmbH – Boschstraße 10</w:t>
    </w:r>
    <w:r>
      <w:rPr>
        <w:rFonts w:ascii="Arial" w:hAnsi="Arial" w:cs="Arial"/>
        <w:color w:val="000000"/>
        <w:sz w:val="17"/>
        <w:szCs w:val="17"/>
        <w:lang w:eastAsia="de-DE"/>
      </w:rPr>
      <w:t xml:space="preserve"> – D-73734 Esslingen – www.buehler.com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CD4C63"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B17FDD">
      <w:rPr>
        <w:rStyle w:val="Seitenzahl"/>
        <w:rFonts w:ascii="Arial" w:hAnsi="Arial" w:cs="Arial"/>
        <w:noProof/>
        <w:sz w:val="20"/>
        <w:szCs w:val="20"/>
      </w:rPr>
      <w:t>1</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fldSimple w:instr=" NUMPAGES   \* MERGEFORMAT ">
      <w:r w:rsidR="00B17FDD" w:rsidRPr="00B17FDD">
        <w:rPr>
          <w:rStyle w:val="Seitenzahl"/>
          <w:rFonts w:ascii="Arial" w:hAnsi="Arial" w:cs="Arial"/>
          <w:noProof/>
          <w:sz w:val="20"/>
          <w:szCs w:val="20"/>
        </w:rPr>
        <w:t>2</w:t>
      </w:r>
    </w:fldSimple>
    <w:r w:rsidRPr="00CD4C63">
      <w:rPr>
        <w:rStyle w:val="Seitenzahl"/>
        <w:rFonts w:ascii="Arial" w:hAnsi="Arial" w:cs="Arial"/>
        <w:sz w:val="20"/>
        <w:szCs w:val="20"/>
        <w:u w:val="single"/>
      </w:rPr>
      <w:tab/>
    </w:r>
  </w:p>
  <w:p w:rsidR="00AE2CC8" w:rsidRPr="00293088" w:rsidRDefault="004F18C9" w:rsidP="00293088">
    <w:pPr>
      <w:autoSpaceDE w:val="0"/>
      <w:autoSpaceDN w:val="0"/>
      <w:adjustRightInd w:val="0"/>
      <w:spacing w:before="120" w:after="0" w:line="240" w:lineRule="auto"/>
      <w:jc w:val="center"/>
      <w:rPr>
        <w:rFonts w:ascii="Arial" w:hAnsi="Arial" w:cs="Arial"/>
        <w:color w:val="000000"/>
        <w:sz w:val="17"/>
        <w:szCs w:val="17"/>
        <w:lang w:eastAsia="de-DE"/>
      </w:rPr>
    </w:pPr>
    <w:proofErr w:type="spellStart"/>
    <w:r w:rsidRPr="00CD4C63">
      <w:rPr>
        <w:rFonts w:ascii="Arial" w:hAnsi="Arial" w:cs="Arial"/>
        <w:color w:val="000000"/>
        <w:sz w:val="17"/>
        <w:szCs w:val="17"/>
        <w:lang w:eastAsia="de-DE"/>
      </w:rPr>
      <w:t>Buehler</w:t>
    </w:r>
    <w:proofErr w:type="spellEnd"/>
    <w:r w:rsidRPr="00CD4C63">
      <w:rPr>
        <w:rFonts w:ascii="Arial" w:hAnsi="Arial" w:cs="Arial"/>
        <w:color w:val="000000"/>
        <w:sz w:val="17"/>
        <w:szCs w:val="17"/>
        <w:lang w:eastAsia="de-DE"/>
      </w:rPr>
      <w:t xml:space="preserve"> – ITW Test &amp; Measurement GmbH – </w:t>
    </w:r>
    <w:r w:rsidR="004151E1" w:rsidRPr="00CD4C63">
      <w:rPr>
        <w:rFonts w:ascii="Arial" w:hAnsi="Arial" w:cs="Arial"/>
        <w:color w:val="000000"/>
        <w:sz w:val="17"/>
        <w:szCs w:val="17"/>
        <w:lang w:eastAsia="de-DE"/>
      </w:rPr>
      <w:t>Boschstraße 10</w:t>
    </w:r>
    <w:r>
      <w:rPr>
        <w:rFonts w:ascii="Arial" w:hAnsi="Arial" w:cs="Arial"/>
        <w:color w:val="000000"/>
        <w:sz w:val="17"/>
        <w:szCs w:val="17"/>
        <w:lang w:eastAsia="de-DE"/>
      </w:rPr>
      <w:t xml:space="preserve"> – D-</w:t>
    </w:r>
    <w:r w:rsidR="004151E1">
      <w:rPr>
        <w:rFonts w:ascii="Arial" w:hAnsi="Arial" w:cs="Arial"/>
        <w:color w:val="000000"/>
        <w:sz w:val="17"/>
        <w:szCs w:val="17"/>
        <w:lang w:eastAsia="de-DE"/>
      </w:rPr>
      <w:t>73734</w:t>
    </w:r>
    <w:r>
      <w:rPr>
        <w:rFonts w:ascii="Arial" w:hAnsi="Arial" w:cs="Arial"/>
        <w:color w:val="000000"/>
        <w:sz w:val="17"/>
        <w:szCs w:val="17"/>
        <w:lang w:eastAsia="de-DE"/>
      </w:rPr>
      <w:t xml:space="preserve"> </w:t>
    </w:r>
    <w:r w:rsidR="004151E1">
      <w:rPr>
        <w:rFonts w:ascii="Arial" w:hAnsi="Arial" w:cs="Arial"/>
        <w:color w:val="000000"/>
        <w:sz w:val="17"/>
        <w:szCs w:val="17"/>
        <w:lang w:eastAsia="de-DE"/>
      </w:rPr>
      <w:t>Esslingen</w:t>
    </w:r>
    <w:r>
      <w:rPr>
        <w:rFonts w:ascii="Arial" w:hAnsi="Arial" w:cs="Arial"/>
        <w:color w:val="000000"/>
        <w:sz w:val="17"/>
        <w:szCs w:val="17"/>
        <w:lang w:eastAsia="de-DE"/>
      </w:rPr>
      <w:t xml:space="preserve"> – www.buehler</w:t>
    </w:r>
    <w:r w:rsidR="00293088">
      <w:rPr>
        <w:rFonts w:ascii="Arial" w:hAnsi="Arial" w:cs="Arial"/>
        <w:color w:val="000000"/>
        <w:sz w:val="17"/>
        <w:szCs w:val="17"/>
        <w:lang w:eastAsia="de-DE"/>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02A" w:rsidRDefault="009F102A" w:rsidP="00995D5B">
      <w:pPr>
        <w:spacing w:after="0" w:line="240" w:lineRule="auto"/>
      </w:pPr>
      <w:r>
        <w:separator/>
      </w:r>
    </w:p>
  </w:footnote>
  <w:footnote w:type="continuationSeparator" w:id="0">
    <w:p w:rsidR="009F102A" w:rsidRDefault="009F102A" w:rsidP="00995D5B">
      <w:pPr>
        <w:spacing w:after="0" w:line="240" w:lineRule="auto"/>
      </w:pPr>
      <w:r>
        <w:continuationSeparator/>
      </w:r>
    </w:p>
  </w:footnote>
  <w:footnote w:type="continuationNotice" w:id="1">
    <w:p w:rsidR="009F102A" w:rsidRDefault="009F102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EC" w:rsidRDefault="00AB71E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6" w:rsidRDefault="00B66A72" w:rsidP="00D62807">
    <w:pPr>
      <w:pStyle w:val="Kopfzeile"/>
      <w:jc w:val="right"/>
    </w:pPr>
    <w:r>
      <w:rPr>
        <w:noProof/>
        <w:lang w:eastAsia="de-DE"/>
      </w:rPr>
      <w:drawing>
        <wp:inline distT="0" distB="0" distL="0" distR="0">
          <wp:extent cx="2247265" cy="779145"/>
          <wp:effectExtent l="0" t="0" r="635" b="1905"/>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D62807" w:rsidRPr="002A4AF5" w:rsidTr="00BB2585">
      <w:trPr>
        <w:trHeight w:val="2697"/>
      </w:trPr>
      <w:tc>
        <w:tcPr>
          <w:tcW w:w="4606" w:type="dxa"/>
          <w:shd w:val="clear" w:color="auto" w:fill="auto"/>
        </w:tcPr>
        <w:p w:rsidR="00D62807" w:rsidRDefault="00D62807" w:rsidP="00BB2585">
          <w:pPr>
            <w:tabs>
              <w:tab w:val="right" w:pos="9072"/>
            </w:tabs>
            <w:spacing w:line="240" w:lineRule="auto"/>
          </w:pPr>
        </w:p>
      </w:tc>
      <w:tc>
        <w:tcPr>
          <w:tcW w:w="4626" w:type="dxa"/>
          <w:shd w:val="clear" w:color="auto" w:fill="auto"/>
        </w:tcPr>
        <w:p w:rsidR="00B04619" w:rsidRDefault="00B66A72" w:rsidP="00B04619">
          <w:pPr>
            <w:tabs>
              <w:tab w:val="right" w:pos="9072"/>
            </w:tabs>
            <w:spacing w:after="0" w:line="240" w:lineRule="auto"/>
            <w:jc w:val="right"/>
          </w:pPr>
          <w:r>
            <w:rPr>
              <w:noProof/>
              <w:lang w:eastAsia="de-DE"/>
            </w:rPr>
            <w:drawing>
              <wp:inline distT="0" distB="0" distL="0" distR="0">
                <wp:extent cx="2247265" cy="779145"/>
                <wp:effectExtent l="0" t="0" r="635" b="1905"/>
                <wp:docPr id="3"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
              <w:bCs/>
              <w:sz w:val="24"/>
              <w:szCs w:val="24"/>
              <w:lang w:eastAsia="de-DE"/>
            </w:rPr>
          </w:pP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ITW Test &amp; Measurement GmbH</w:t>
          </w: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Boschstraße 10, D-73734 Esslingen am Neckar</w:t>
          </w:r>
        </w:p>
        <w:p w:rsidR="00B04619" w:rsidRDefault="00B04619" w:rsidP="00B04619">
          <w:pPr>
            <w:tabs>
              <w:tab w:val="left" w:pos="4750"/>
              <w:tab w:val="left" w:pos="5387"/>
            </w:tabs>
            <w:autoSpaceDE w:val="0"/>
            <w:autoSpaceDN w:val="0"/>
            <w:adjustRightInd w:val="0"/>
            <w:spacing w:after="0" w:line="240" w:lineRule="auto"/>
            <w:rPr>
              <w:rFonts w:ascii="Arial" w:hAnsi="Arial" w:cs="Arial"/>
              <w:bCs/>
              <w:lang w:eastAsia="de-DE"/>
            </w:rPr>
          </w:pPr>
          <w:r w:rsidRPr="00C07FEA">
            <w:rPr>
              <w:rFonts w:ascii="Arial" w:hAnsi="Arial" w:cs="Arial"/>
              <w:b/>
              <w:bCs/>
              <w:lang w:eastAsia="de-DE"/>
            </w:rPr>
            <w:t>Kontakt</w:t>
          </w:r>
          <w:r w:rsidRPr="00C07FEA">
            <w:rPr>
              <w:rFonts w:ascii="Arial" w:hAnsi="Arial" w:cs="Arial"/>
              <w:bCs/>
              <w:lang w:eastAsia="de-DE"/>
            </w:rPr>
            <w:t xml:space="preserve">: </w:t>
          </w:r>
        </w:p>
        <w:p w:rsidR="00B04619" w:rsidRPr="00C51B26" w:rsidRDefault="00B17FDD" w:rsidP="00332E2C">
          <w:pPr>
            <w:tabs>
              <w:tab w:val="left" w:pos="4395"/>
              <w:tab w:val="left" w:pos="5387"/>
            </w:tabs>
            <w:autoSpaceDE w:val="0"/>
            <w:autoSpaceDN w:val="0"/>
            <w:adjustRightInd w:val="0"/>
            <w:spacing w:after="0" w:line="240" w:lineRule="auto"/>
            <w:rPr>
              <w:rFonts w:ascii="Arial" w:hAnsi="Arial" w:cs="Arial"/>
              <w:bCs/>
              <w:sz w:val="20"/>
              <w:szCs w:val="20"/>
              <w:lang w:eastAsia="de-DE"/>
            </w:rPr>
          </w:pPr>
          <w:hyperlink r:id="rId2" w:history="1">
            <w:r w:rsidR="00B04619" w:rsidRPr="004C7E52">
              <w:rPr>
                <w:rFonts w:ascii="Arial" w:hAnsi="Arial" w:cs="Arial"/>
                <w:bCs/>
                <w:sz w:val="20"/>
                <w:szCs w:val="20"/>
                <w:lang w:eastAsia="de-DE"/>
              </w:rPr>
              <w:t>marketing@buehler.com</w:t>
            </w:r>
          </w:hyperlink>
          <w:r w:rsidR="00B04619" w:rsidRPr="004C7E52">
            <w:rPr>
              <w:rFonts w:ascii="Arial" w:hAnsi="Arial" w:cs="Arial"/>
              <w:bCs/>
              <w:sz w:val="20"/>
              <w:szCs w:val="20"/>
              <w:lang w:eastAsia="de-DE"/>
            </w:rPr>
            <w:t> </w:t>
          </w:r>
          <w:r w:rsidR="00B04619" w:rsidRPr="004C7E52">
            <w:rPr>
              <w:rFonts w:ascii="Arial" w:hAnsi="Arial" w:cs="Arial"/>
              <w:bCs/>
              <w:sz w:val="20"/>
              <w:szCs w:val="20"/>
              <w:lang w:eastAsia="de-DE"/>
            </w:rPr>
            <w:br/>
            <w:t xml:space="preserve">Tel. </w:t>
          </w:r>
          <w:r w:rsidR="00B04619">
            <w:rPr>
              <w:rFonts w:ascii="Arial" w:hAnsi="Arial" w:cs="Arial"/>
              <w:bCs/>
              <w:sz w:val="20"/>
              <w:szCs w:val="20"/>
              <w:lang w:eastAsia="de-DE"/>
            </w:rPr>
            <w:t>+49 (</w:t>
          </w:r>
          <w:r w:rsidR="00B04619" w:rsidRPr="004C7E52">
            <w:rPr>
              <w:rFonts w:ascii="Arial" w:hAnsi="Arial" w:cs="Arial"/>
              <w:bCs/>
              <w:sz w:val="20"/>
              <w:szCs w:val="20"/>
              <w:lang w:eastAsia="de-DE"/>
            </w:rPr>
            <w:t>0</w:t>
          </w:r>
          <w:r w:rsidR="00B04619">
            <w:rPr>
              <w:rFonts w:ascii="Arial" w:hAnsi="Arial" w:cs="Arial"/>
              <w:bCs/>
              <w:sz w:val="20"/>
              <w:szCs w:val="20"/>
              <w:lang w:eastAsia="de-DE"/>
            </w:rPr>
            <w:t xml:space="preserve">) </w:t>
          </w:r>
          <w:r w:rsidR="00B04619" w:rsidRPr="004C7E52">
            <w:rPr>
              <w:rFonts w:ascii="Arial" w:hAnsi="Arial" w:cs="Arial"/>
              <w:bCs/>
              <w:sz w:val="20"/>
              <w:szCs w:val="20"/>
              <w:lang w:eastAsia="de-DE"/>
            </w:rPr>
            <w:t>711-490 4690-0</w:t>
          </w:r>
          <w:r w:rsidR="00332E2C" w:rsidRPr="00332E2C">
            <w:rPr>
              <w:rFonts w:ascii="Arial" w:hAnsi="Arial" w:cs="Arial"/>
              <w:bCs/>
              <w:sz w:val="20"/>
              <w:szCs w:val="20"/>
              <w:lang w:eastAsia="de-DE"/>
            </w:rPr>
            <w:t xml:space="preserve"> </w:t>
          </w:r>
        </w:p>
      </w:tc>
    </w:tr>
  </w:tbl>
  <w:p w:rsidR="00813C16" w:rsidRPr="00D62807" w:rsidRDefault="00D62807" w:rsidP="00D62807">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r w:rsidRPr="009957CB">
      <w:rPr>
        <w:rFonts w:ascii="Arial" w:hAnsi="Arial" w:cs="Arial"/>
        <w:b/>
        <w:bCs/>
        <w:color w:val="5F5F5F"/>
        <w:sz w:val="28"/>
        <w:szCs w:val="28"/>
        <w:lang w:eastAsia="de-DE"/>
      </w:rPr>
      <w:t>PRESS</w:t>
    </w:r>
    <w:r>
      <w:rPr>
        <w:rFonts w:ascii="Arial" w:hAnsi="Arial" w:cs="Arial"/>
        <w:b/>
        <w:bCs/>
        <w:color w:val="5F5F5F"/>
        <w:sz w:val="28"/>
        <w:szCs w:val="28"/>
        <w:lang w:eastAsia="de-DE"/>
      </w:rPr>
      <w:t>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4C21"/>
    <w:rsid w:val="000164B7"/>
    <w:rsid w:val="000176E1"/>
    <w:rsid w:val="00022F1E"/>
    <w:rsid w:val="00030A84"/>
    <w:rsid w:val="0003285D"/>
    <w:rsid w:val="000366DD"/>
    <w:rsid w:val="00037812"/>
    <w:rsid w:val="00042D1B"/>
    <w:rsid w:val="000477B5"/>
    <w:rsid w:val="0005367F"/>
    <w:rsid w:val="000559C5"/>
    <w:rsid w:val="00055E39"/>
    <w:rsid w:val="000571FC"/>
    <w:rsid w:val="00057E36"/>
    <w:rsid w:val="0006156C"/>
    <w:rsid w:val="000652FA"/>
    <w:rsid w:val="00065AA2"/>
    <w:rsid w:val="000660DF"/>
    <w:rsid w:val="0006724D"/>
    <w:rsid w:val="00081EE1"/>
    <w:rsid w:val="00091221"/>
    <w:rsid w:val="000949EE"/>
    <w:rsid w:val="00095ADD"/>
    <w:rsid w:val="00095CA4"/>
    <w:rsid w:val="000A5D3C"/>
    <w:rsid w:val="000B34B9"/>
    <w:rsid w:val="000B385F"/>
    <w:rsid w:val="000B7FCC"/>
    <w:rsid w:val="000D6346"/>
    <w:rsid w:val="000E1AAE"/>
    <w:rsid w:val="000E5442"/>
    <w:rsid w:val="000E563D"/>
    <w:rsid w:val="000E6933"/>
    <w:rsid w:val="000F266E"/>
    <w:rsid w:val="000F426F"/>
    <w:rsid w:val="00102163"/>
    <w:rsid w:val="00106A14"/>
    <w:rsid w:val="00107B4B"/>
    <w:rsid w:val="0011226D"/>
    <w:rsid w:val="0012382F"/>
    <w:rsid w:val="00132969"/>
    <w:rsid w:val="00132DBC"/>
    <w:rsid w:val="00133645"/>
    <w:rsid w:val="00134513"/>
    <w:rsid w:val="0014301E"/>
    <w:rsid w:val="00163DA1"/>
    <w:rsid w:val="00163F31"/>
    <w:rsid w:val="0016414F"/>
    <w:rsid w:val="001648FC"/>
    <w:rsid w:val="0017145E"/>
    <w:rsid w:val="00172303"/>
    <w:rsid w:val="0018224D"/>
    <w:rsid w:val="00182FB0"/>
    <w:rsid w:val="001838D1"/>
    <w:rsid w:val="00185955"/>
    <w:rsid w:val="00187F30"/>
    <w:rsid w:val="00195344"/>
    <w:rsid w:val="0019635C"/>
    <w:rsid w:val="001A2BFF"/>
    <w:rsid w:val="001A58A4"/>
    <w:rsid w:val="001B0C85"/>
    <w:rsid w:val="001B5DA5"/>
    <w:rsid w:val="001B65E5"/>
    <w:rsid w:val="001D09B7"/>
    <w:rsid w:val="001D2428"/>
    <w:rsid w:val="001D35F9"/>
    <w:rsid w:val="001E157B"/>
    <w:rsid w:val="001E5013"/>
    <w:rsid w:val="001E6797"/>
    <w:rsid w:val="001F0417"/>
    <w:rsid w:val="001F09C4"/>
    <w:rsid w:val="001F3D1B"/>
    <w:rsid w:val="002000C7"/>
    <w:rsid w:val="00202D02"/>
    <w:rsid w:val="00203D95"/>
    <w:rsid w:val="00205F1F"/>
    <w:rsid w:val="00210DC4"/>
    <w:rsid w:val="002119A1"/>
    <w:rsid w:val="00212E63"/>
    <w:rsid w:val="0021342F"/>
    <w:rsid w:val="00220416"/>
    <w:rsid w:val="00220CF4"/>
    <w:rsid w:val="00226ABB"/>
    <w:rsid w:val="002341B3"/>
    <w:rsid w:val="00237822"/>
    <w:rsid w:val="00240450"/>
    <w:rsid w:val="00244FA6"/>
    <w:rsid w:val="00255100"/>
    <w:rsid w:val="00261635"/>
    <w:rsid w:val="0026531F"/>
    <w:rsid w:val="00267D5D"/>
    <w:rsid w:val="002768D6"/>
    <w:rsid w:val="002813F8"/>
    <w:rsid w:val="00281E93"/>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E7659"/>
    <w:rsid w:val="002F0929"/>
    <w:rsid w:val="002F3EF6"/>
    <w:rsid w:val="002F5037"/>
    <w:rsid w:val="00303CFB"/>
    <w:rsid w:val="003041E9"/>
    <w:rsid w:val="003073B3"/>
    <w:rsid w:val="00312970"/>
    <w:rsid w:val="00313DBE"/>
    <w:rsid w:val="0031554B"/>
    <w:rsid w:val="003165A7"/>
    <w:rsid w:val="00316CA5"/>
    <w:rsid w:val="00317EB7"/>
    <w:rsid w:val="0032378E"/>
    <w:rsid w:val="00324D8F"/>
    <w:rsid w:val="00325F53"/>
    <w:rsid w:val="00326A74"/>
    <w:rsid w:val="00327F7C"/>
    <w:rsid w:val="00332E2C"/>
    <w:rsid w:val="003356FA"/>
    <w:rsid w:val="0034626F"/>
    <w:rsid w:val="003527D2"/>
    <w:rsid w:val="00353EC0"/>
    <w:rsid w:val="00363E99"/>
    <w:rsid w:val="00365212"/>
    <w:rsid w:val="00365840"/>
    <w:rsid w:val="00366DD5"/>
    <w:rsid w:val="00370A4F"/>
    <w:rsid w:val="00371ACC"/>
    <w:rsid w:val="003747BB"/>
    <w:rsid w:val="003820A7"/>
    <w:rsid w:val="00390E52"/>
    <w:rsid w:val="003923F3"/>
    <w:rsid w:val="003A051B"/>
    <w:rsid w:val="003A12E3"/>
    <w:rsid w:val="003A796F"/>
    <w:rsid w:val="003A7E64"/>
    <w:rsid w:val="003B1DFF"/>
    <w:rsid w:val="003B3D28"/>
    <w:rsid w:val="003B5092"/>
    <w:rsid w:val="003B5264"/>
    <w:rsid w:val="003B6FDE"/>
    <w:rsid w:val="003C52E8"/>
    <w:rsid w:val="003C5A07"/>
    <w:rsid w:val="003D220D"/>
    <w:rsid w:val="003E3F36"/>
    <w:rsid w:val="003E4811"/>
    <w:rsid w:val="003E52C2"/>
    <w:rsid w:val="003E7114"/>
    <w:rsid w:val="003E7FB9"/>
    <w:rsid w:val="00401785"/>
    <w:rsid w:val="00401873"/>
    <w:rsid w:val="00404EB6"/>
    <w:rsid w:val="004078B5"/>
    <w:rsid w:val="00407A93"/>
    <w:rsid w:val="00412546"/>
    <w:rsid w:val="004151E1"/>
    <w:rsid w:val="00415C83"/>
    <w:rsid w:val="00431801"/>
    <w:rsid w:val="004424D9"/>
    <w:rsid w:val="00444EF1"/>
    <w:rsid w:val="00445930"/>
    <w:rsid w:val="0045014A"/>
    <w:rsid w:val="00451EEB"/>
    <w:rsid w:val="00456946"/>
    <w:rsid w:val="00456E70"/>
    <w:rsid w:val="00463FB6"/>
    <w:rsid w:val="004775D8"/>
    <w:rsid w:val="004836A6"/>
    <w:rsid w:val="00487011"/>
    <w:rsid w:val="0048799C"/>
    <w:rsid w:val="00491C73"/>
    <w:rsid w:val="00492137"/>
    <w:rsid w:val="00492CC8"/>
    <w:rsid w:val="00493EED"/>
    <w:rsid w:val="00494C59"/>
    <w:rsid w:val="00494EE0"/>
    <w:rsid w:val="0049784B"/>
    <w:rsid w:val="004A53DB"/>
    <w:rsid w:val="004A617A"/>
    <w:rsid w:val="004C0AF6"/>
    <w:rsid w:val="004C0CE2"/>
    <w:rsid w:val="004C374F"/>
    <w:rsid w:val="004C386D"/>
    <w:rsid w:val="004C4985"/>
    <w:rsid w:val="004C5BC6"/>
    <w:rsid w:val="004D5CD0"/>
    <w:rsid w:val="004E7DFB"/>
    <w:rsid w:val="004F18C9"/>
    <w:rsid w:val="004F2E40"/>
    <w:rsid w:val="00503F7B"/>
    <w:rsid w:val="00510FFD"/>
    <w:rsid w:val="00511000"/>
    <w:rsid w:val="005131D3"/>
    <w:rsid w:val="00515D91"/>
    <w:rsid w:val="00523393"/>
    <w:rsid w:val="00533998"/>
    <w:rsid w:val="00534E31"/>
    <w:rsid w:val="005365FD"/>
    <w:rsid w:val="00537A3B"/>
    <w:rsid w:val="00541940"/>
    <w:rsid w:val="00543B4B"/>
    <w:rsid w:val="0054495E"/>
    <w:rsid w:val="00545EF2"/>
    <w:rsid w:val="005479BD"/>
    <w:rsid w:val="00547DF5"/>
    <w:rsid w:val="00552098"/>
    <w:rsid w:val="00552581"/>
    <w:rsid w:val="00562EDE"/>
    <w:rsid w:val="005640C0"/>
    <w:rsid w:val="005645E4"/>
    <w:rsid w:val="00570C50"/>
    <w:rsid w:val="00572D98"/>
    <w:rsid w:val="0057312D"/>
    <w:rsid w:val="00574F8E"/>
    <w:rsid w:val="00581F80"/>
    <w:rsid w:val="00592D89"/>
    <w:rsid w:val="005A05E9"/>
    <w:rsid w:val="005A5C15"/>
    <w:rsid w:val="005B1B4A"/>
    <w:rsid w:val="005B39F4"/>
    <w:rsid w:val="005C43C7"/>
    <w:rsid w:val="005C4EFB"/>
    <w:rsid w:val="005D39D3"/>
    <w:rsid w:val="005D3A0A"/>
    <w:rsid w:val="005E08CB"/>
    <w:rsid w:val="005E1C2B"/>
    <w:rsid w:val="005E4F4D"/>
    <w:rsid w:val="005E556D"/>
    <w:rsid w:val="005E6193"/>
    <w:rsid w:val="005F0F51"/>
    <w:rsid w:val="005F1367"/>
    <w:rsid w:val="005F386F"/>
    <w:rsid w:val="005F7150"/>
    <w:rsid w:val="00613D4B"/>
    <w:rsid w:val="0062357C"/>
    <w:rsid w:val="00625EA7"/>
    <w:rsid w:val="006307B4"/>
    <w:rsid w:val="00631273"/>
    <w:rsid w:val="0063401A"/>
    <w:rsid w:val="00634D0B"/>
    <w:rsid w:val="006464F0"/>
    <w:rsid w:val="00647B15"/>
    <w:rsid w:val="0066790D"/>
    <w:rsid w:val="00671254"/>
    <w:rsid w:val="0067282F"/>
    <w:rsid w:val="00677D36"/>
    <w:rsid w:val="00687B6F"/>
    <w:rsid w:val="00692DB7"/>
    <w:rsid w:val="006A310A"/>
    <w:rsid w:val="006A34FD"/>
    <w:rsid w:val="006B2878"/>
    <w:rsid w:val="006B4509"/>
    <w:rsid w:val="006B4B18"/>
    <w:rsid w:val="006B63C7"/>
    <w:rsid w:val="006C5C1C"/>
    <w:rsid w:val="006C6D0C"/>
    <w:rsid w:val="006C796B"/>
    <w:rsid w:val="006E1EBB"/>
    <w:rsid w:val="006E2B25"/>
    <w:rsid w:val="006E3743"/>
    <w:rsid w:val="006E629A"/>
    <w:rsid w:val="006F413A"/>
    <w:rsid w:val="00701788"/>
    <w:rsid w:val="00701F8D"/>
    <w:rsid w:val="00702187"/>
    <w:rsid w:val="007021A4"/>
    <w:rsid w:val="00706928"/>
    <w:rsid w:val="007206B3"/>
    <w:rsid w:val="00725379"/>
    <w:rsid w:val="0073087C"/>
    <w:rsid w:val="00731C5C"/>
    <w:rsid w:val="0073458F"/>
    <w:rsid w:val="00734A2D"/>
    <w:rsid w:val="00735827"/>
    <w:rsid w:val="00741EA0"/>
    <w:rsid w:val="00745EC1"/>
    <w:rsid w:val="007542CA"/>
    <w:rsid w:val="00757569"/>
    <w:rsid w:val="00760BA4"/>
    <w:rsid w:val="007623FF"/>
    <w:rsid w:val="0076446F"/>
    <w:rsid w:val="00765691"/>
    <w:rsid w:val="00765B5A"/>
    <w:rsid w:val="00770A17"/>
    <w:rsid w:val="0078319F"/>
    <w:rsid w:val="00787834"/>
    <w:rsid w:val="007A1090"/>
    <w:rsid w:val="007A1381"/>
    <w:rsid w:val="007A17C1"/>
    <w:rsid w:val="007A30F8"/>
    <w:rsid w:val="007A4B57"/>
    <w:rsid w:val="007A4E4F"/>
    <w:rsid w:val="007A5AAC"/>
    <w:rsid w:val="007B77F6"/>
    <w:rsid w:val="007C1EBA"/>
    <w:rsid w:val="007C4787"/>
    <w:rsid w:val="007C4839"/>
    <w:rsid w:val="007D0B8F"/>
    <w:rsid w:val="007D2AD6"/>
    <w:rsid w:val="007D6291"/>
    <w:rsid w:val="007D66DD"/>
    <w:rsid w:val="007E1B44"/>
    <w:rsid w:val="007E3A8B"/>
    <w:rsid w:val="007E54AE"/>
    <w:rsid w:val="007E670D"/>
    <w:rsid w:val="007F0A34"/>
    <w:rsid w:val="007F0D84"/>
    <w:rsid w:val="00806BE1"/>
    <w:rsid w:val="00813C16"/>
    <w:rsid w:val="008157B6"/>
    <w:rsid w:val="00820311"/>
    <w:rsid w:val="00821E4B"/>
    <w:rsid w:val="0082659D"/>
    <w:rsid w:val="00826B1E"/>
    <w:rsid w:val="00832A0F"/>
    <w:rsid w:val="00832A27"/>
    <w:rsid w:val="008570FB"/>
    <w:rsid w:val="00864C41"/>
    <w:rsid w:val="00866316"/>
    <w:rsid w:val="008717D3"/>
    <w:rsid w:val="00872C5E"/>
    <w:rsid w:val="008766DC"/>
    <w:rsid w:val="00876727"/>
    <w:rsid w:val="00876C12"/>
    <w:rsid w:val="00882A14"/>
    <w:rsid w:val="00884CFB"/>
    <w:rsid w:val="00884F52"/>
    <w:rsid w:val="00897491"/>
    <w:rsid w:val="008A1598"/>
    <w:rsid w:val="008A4C5C"/>
    <w:rsid w:val="008A514F"/>
    <w:rsid w:val="008B45A6"/>
    <w:rsid w:val="008C1F2C"/>
    <w:rsid w:val="008C6AF4"/>
    <w:rsid w:val="008C6D57"/>
    <w:rsid w:val="008D134E"/>
    <w:rsid w:val="008D1784"/>
    <w:rsid w:val="008D4D0F"/>
    <w:rsid w:val="008E340A"/>
    <w:rsid w:val="008E365A"/>
    <w:rsid w:val="008E5250"/>
    <w:rsid w:val="008F76DF"/>
    <w:rsid w:val="00901814"/>
    <w:rsid w:val="00902D69"/>
    <w:rsid w:val="0090514E"/>
    <w:rsid w:val="00905B8F"/>
    <w:rsid w:val="00905F30"/>
    <w:rsid w:val="00917E49"/>
    <w:rsid w:val="00920F87"/>
    <w:rsid w:val="00924FC7"/>
    <w:rsid w:val="00934297"/>
    <w:rsid w:val="00934493"/>
    <w:rsid w:val="00934F2C"/>
    <w:rsid w:val="00935FFF"/>
    <w:rsid w:val="00940D1E"/>
    <w:rsid w:val="00941ED2"/>
    <w:rsid w:val="00944CE4"/>
    <w:rsid w:val="00951BA8"/>
    <w:rsid w:val="00956E55"/>
    <w:rsid w:val="00961A29"/>
    <w:rsid w:val="00961DCB"/>
    <w:rsid w:val="00962CC6"/>
    <w:rsid w:val="00966952"/>
    <w:rsid w:val="00967D99"/>
    <w:rsid w:val="00971CED"/>
    <w:rsid w:val="0097616E"/>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2D71"/>
    <w:rsid w:val="009B5736"/>
    <w:rsid w:val="009B756D"/>
    <w:rsid w:val="009C0541"/>
    <w:rsid w:val="009C35B8"/>
    <w:rsid w:val="009C4127"/>
    <w:rsid w:val="009C52FA"/>
    <w:rsid w:val="009C77F2"/>
    <w:rsid w:val="009D0D1C"/>
    <w:rsid w:val="009D1535"/>
    <w:rsid w:val="009D30F0"/>
    <w:rsid w:val="009D32C0"/>
    <w:rsid w:val="009E0D28"/>
    <w:rsid w:val="009E303B"/>
    <w:rsid w:val="009E5072"/>
    <w:rsid w:val="009F102A"/>
    <w:rsid w:val="009F1C8E"/>
    <w:rsid w:val="009F2241"/>
    <w:rsid w:val="009F6AD7"/>
    <w:rsid w:val="009F70BC"/>
    <w:rsid w:val="00A01E8B"/>
    <w:rsid w:val="00A047A0"/>
    <w:rsid w:val="00A0752B"/>
    <w:rsid w:val="00A11245"/>
    <w:rsid w:val="00A16454"/>
    <w:rsid w:val="00A20DEC"/>
    <w:rsid w:val="00A30AA5"/>
    <w:rsid w:val="00A310CE"/>
    <w:rsid w:val="00A35AF2"/>
    <w:rsid w:val="00A361CC"/>
    <w:rsid w:val="00A400CB"/>
    <w:rsid w:val="00A450CC"/>
    <w:rsid w:val="00A50F45"/>
    <w:rsid w:val="00A5683C"/>
    <w:rsid w:val="00A56B11"/>
    <w:rsid w:val="00A61A6F"/>
    <w:rsid w:val="00A61CEE"/>
    <w:rsid w:val="00A643ED"/>
    <w:rsid w:val="00A64A82"/>
    <w:rsid w:val="00A65ADF"/>
    <w:rsid w:val="00A66985"/>
    <w:rsid w:val="00A713F9"/>
    <w:rsid w:val="00A72A25"/>
    <w:rsid w:val="00A7339E"/>
    <w:rsid w:val="00A804D0"/>
    <w:rsid w:val="00A84DD6"/>
    <w:rsid w:val="00A86246"/>
    <w:rsid w:val="00A908A0"/>
    <w:rsid w:val="00A91845"/>
    <w:rsid w:val="00A9220C"/>
    <w:rsid w:val="00A96556"/>
    <w:rsid w:val="00A966DA"/>
    <w:rsid w:val="00AA0DEF"/>
    <w:rsid w:val="00AA48F4"/>
    <w:rsid w:val="00AA49CA"/>
    <w:rsid w:val="00AA6890"/>
    <w:rsid w:val="00AA7091"/>
    <w:rsid w:val="00AB4736"/>
    <w:rsid w:val="00AB5AA9"/>
    <w:rsid w:val="00AB71EC"/>
    <w:rsid w:val="00AC79A3"/>
    <w:rsid w:val="00AD0632"/>
    <w:rsid w:val="00AE048B"/>
    <w:rsid w:val="00AE2723"/>
    <w:rsid w:val="00AE2CC8"/>
    <w:rsid w:val="00AE3CDE"/>
    <w:rsid w:val="00AF38E5"/>
    <w:rsid w:val="00AF4133"/>
    <w:rsid w:val="00AF5414"/>
    <w:rsid w:val="00B02233"/>
    <w:rsid w:val="00B02353"/>
    <w:rsid w:val="00B04619"/>
    <w:rsid w:val="00B1126E"/>
    <w:rsid w:val="00B13B5B"/>
    <w:rsid w:val="00B16605"/>
    <w:rsid w:val="00B17FDD"/>
    <w:rsid w:val="00B208BB"/>
    <w:rsid w:val="00B275B6"/>
    <w:rsid w:val="00B32755"/>
    <w:rsid w:val="00B34966"/>
    <w:rsid w:val="00B37B33"/>
    <w:rsid w:val="00B42BE5"/>
    <w:rsid w:val="00B46465"/>
    <w:rsid w:val="00B466AE"/>
    <w:rsid w:val="00B47C20"/>
    <w:rsid w:val="00B548AA"/>
    <w:rsid w:val="00B62EA2"/>
    <w:rsid w:val="00B636C3"/>
    <w:rsid w:val="00B64AE2"/>
    <w:rsid w:val="00B660E1"/>
    <w:rsid w:val="00B66A72"/>
    <w:rsid w:val="00B713C8"/>
    <w:rsid w:val="00B71B59"/>
    <w:rsid w:val="00B77026"/>
    <w:rsid w:val="00B84524"/>
    <w:rsid w:val="00B86F09"/>
    <w:rsid w:val="00B926A3"/>
    <w:rsid w:val="00B97A4C"/>
    <w:rsid w:val="00BA59C3"/>
    <w:rsid w:val="00BA6CF9"/>
    <w:rsid w:val="00BB2585"/>
    <w:rsid w:val="00BB3720"/>
    <w:rsid w:val="00BB7F3F"/>
    <w:rsid w:val="00BC48CC"/>
    <w:rsid w:val="00BC6FFF"/>
    <w:rsid w:val="00BD3522"/>
    <w:rsid w:val="00BD5E19"/>
    <w:rsid w:val="00BD79B5"/>
    <w:rsid w:val="00BE095F"/>
    <w:rsid w:val="00BE328B"/>
    <w:rsid w:val="00BE6E41"/>
    <w:rsid w:val="00BE7518"/>
    <w:rsid w:val="00BF167F"/>
    <w:rsid w:val="00BF283E"/>
    <w:rsid w:val="00C016E4"/>
    <w:rsid w:val="00C07FEA"/>
    <w:rsid w:val="00C103D2"/>
    <w:rsid w:val="00C16086"/>
    <w:rsid w:val="00C23A93"/>
    <w:rsid w:val="00C359A2"/>
    <w:rsid w:val="00C35BA3"/>
    <w:rsid w:val="00C4029B"/>
    <w:rsid w:val="00C4088C"/>
    <w:rsid w:val="00C424E7"/>
    <w:rsid w:val="00C435F2"/>
    <w:rsid w:val="00C51A5F"/>
    <w:rsid w:val="00C51B26"/>
    <w:rsid w:val="00C5401D"/>
    <w:rsid w:val="00C55399"/>
    <w:rsid w:val="00C60305"/>
    <w:rsid w:val="00C61538"/>
    <w:rsid w:val="00C63931"/>
    <w:rsid w:val="00C66980"/>
    <w:rsid w:val="00C67722"/>
    <w:rsid w:val="00C70C51"/>
    <w:rsid w:val="00C72CBB"/>
    <w:rsid w:val="00C7666A"/>
    <w:rsid w:val="00C82547"/>
    <w:rsid w:val="00C83D90"/>
    <w:rsid w:val="00C939D3"/>
    <w:rsid w:val="00C944BF"/>
    <w:rsid w:val="00C967B4"/>
    <w:rsid w:val="00CA4F12"/>
    <w:rsid w:val="00CB3572"/>
    <w:rsid w:val="00CC0F1A"/>
    <w:rsid w:val="00CC27F4"/>
    <w:rsid w:val="00CC286C"/>
    <w:rsid w:val="00CC334F"/>
    <w:rsid w:val="00CC6281"/>
    <w:rsid w:val="00CD4C63"/>
    <w:rsid w:val="00CD7F9C"/>
    <w:rsid w:val="00CE0899"/>
    <w:rsid w:val="00CE302C"/>
    <w:rsid w:val="00CE42E5"/>
    <w:rsid w:val="00CE77CF"/>
    <w:rsid w:val="00CF1FEF"/>
    <w:rsid w:val="00CF4A91"/>
    <w:rsid w:val="00CF7AAD"/>
    <w:rsid w:val="00D06A06"/>
    <w:rsid w:val="00D12911"/>
    <w:rsid w:val="00D12E16"/>
    <w:rsid w:val="00D43F45"/>
    <w:rsid w:val="00D444C7"/>
    <w:rsid w:val="00D467C1"/>
    <w:rsid w:val="00D57D6D"/>
    <w:rsid w:val="00D6073E"/>
    <w:rsid w:val="00D623AB"/>
    <w:rsid w:val="00D62807"/>
    <w:rsid w:val="00D67BC3"/>
    <w:rsid w:val="00D70AFB"/>
    <w:rsid w:val="00D7127E"/>
    <w:rsid w:val="00D72744"/>
    <w:rsid w:val="00D7511D"/>
    <w:rsid w:val="00D7763B"/>
    <w:rsid w:val="00D8393A"/>
    <w:rsid w:val="00D84EB3"/>
    <w:rsid w:val="00D86E2E"/>
    <w:rsid w:val="00D96D4D"/>
    <w:rsid w:val="00D97300"/>
    <w:rsid w:val="00DA15AA"/>
    <w:rsid w:val="00DB021B"/>
    <w:rsid w:val="00DB1276"/>
    <w:rsid w:val="00DB16A2"/>
    <w:rsid w:val="00DB200D"/>
    <w:rsid w:val="00DB4704"/>
    <w:rsid w:val="00DB49FB"/>
    <w:rsid w:val="00DB7D99"/>
    <w:rsid w:val="00DC0354"/>
    <w:rsid w:val="00DC21F1"/>
    <w:rsid w:val="00DC4275"/>
    <w:rsid w:val="00DC7E70"/>
    <w:rsid w:val="00DD1EEE"/>
    <w:rsid w:val="00DE04BF"/>
    <w:rsid w:val="00DE27EC"/>
    <w:rsid w:val="00DF103F"/>
    <w:rsid w:val="00DF37AE"/>
    <w:rsid w:val="00DF4BAF"/>
    <w:rsid w:val="00E03756"/>
    <w:rsid w:val="00E03AAA"/>
    <w:rsid w:val="00E04333"/>
    <w:rsid w:val="00E06558"/>
    <w:rsid w:val="00E120D1"/>
    <w:rsid w:val="00E14DBA"/>
    <w:rsid w:val="00E14E9A"/>
    <w:rsid w:val="00E154DB"/>
    <w:rsid w:val="00E176C3"/>
    <w:rsid w:val="00E225D6"/>
    <w:rsid w:val="00E22E71"/>
    <w:rsid w:val="00E27F11"/>
    <w:rsid w:val="00E36BC0"/>
    <w:rsid w:val="00E401BA"/>
    <w:rsid w:val="00E433D5"/>
    <w:rsid w:val="00E4553E"/>
    <w:rsid w:val="00E45D3D"/>
    <w:rsid w:val="00E52A3B"/>
    <w:rsid w:val="00E619F2"/>
    <w:rsid w:val="00E758B5"/>
    <w:rsid w:val="00E76C28"/>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4AE2"/>
    <w:rsid w:val="00EC7EBB"/>
    <w:rsid w:val="00ED6083"/>
    <w:rsid w:val="00EE0B4C"/>
    <w:rsid w:val="00EE1DEE"/>
    <w:rsid w:val="00EE7EA4"/>
    <w:rsid w:val="00EF0BEF"/>
    <w:rsid w:val="00EF4E9A"/>
    <w:rsid w:val="00EF7514"/>
    <w:rsid w:val="00F003AD"/>
    <w:rsid w:val="00F034AC"/>
    <w:rsid w:val="00F0768B"/>
    <w:rsid w:val="00F07DA5"/>
    <w:rsid w:val="00F1611F"/>
    <w:rsid w:val="00F17C2A"/>
    <w:rsid w:val="00F20CFD"/>
    <w:rsid w:val="00F22A5A"/>
    <w:rsid w:val="00F22D9D"/>
    <w:rsid w:val="00F23720"/>
    <w:rsid w:val="00F27C54"/>
    <w:rsid w:val="00F33E40"/>
    <w:rsid w:val="00F36B00"/>
    <w:rsid w:val="00F36BDC"/>
    <w:rsid w:val="00F4332A"/>
    <w:rsid w:val="00F44077"/>
    <w:rsid w:val="00F46C78"/>
    <w:rsid w:val="00F506BC"/>
    <w:rsid w:val="00F50C39"/>
    <w:rsid w:val="00F5774B"/>
    <w:rsid w:val="00F60D73"/>
    <w:rsid w:val="00F634AC"/>
    <w:rsid w:val="00F6466B"/>
    <w:rsid w:val="00F6705C"/>
    <w:rsid w:val="00F70B29"/>
    <w:rsid w:val="00F71302"/>
    <w:rsid w:val="00F73D58"/>
    <w:rsid w:val="00F7756D"/>
    <w:rsid w:val="00F8488A"/>
    <w:rsid w:val="00F86314"/>
    <w:rsid w:val="00F868E8"/>
    <w:rsid w:val="00F91CC0"/>
    <w:rsid w:val="00FA00A4"/>
    <w:rsid w:val="00FA15E3"/>
    <w:rsid w:val="00FA32F1"/>
    <w:rsid w:val="00FA595A"/>
    <w:rsid w:val="00FB0848"/>
    <w:rsid w:val="00FB2983"/>
    <w:rsid w:val="00FB4739"/>
    <w:rsid w:val="00FB4CED"/>
    <w:rsid w:val="00FB5259"/>
    <w:rsid w:val="00FD1292"/>
    <w:rsid w:val="00FE263A"/>
    <w:rsid w:val="00FE4104"/>
    <w:rsid w:val="00FE6E87"/>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0867339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2984">
      <w:bodyDiv w:val="1"/>
      <w:marLeft w:val="0"/>
      <w:marRight w:val="0"/>
      <w:marTop w:val="0"/>
      <w:marBottom w:val="0"/>
      <w:divBdr>
        <w:top w:val="none" w:sz="0" w:space="0" w:color="auto"/>
        <w:left w:val="none" w:sz="0" w:space="0" w:color="auto"/>
        <w:bottom w:val="none" w:sz="0" w:space="0" w:color="auto"/>
        <w:right w:val="none" w:sz="0" w:space="0" w:color="auto"/>
      </w:divBdr>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58883595">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80299657">
      <w:bodyDiv w:val="1"/>
      <w:marLeft w:val="0"/>
      <w:marRight w:val="0"/>
      <w:marTop w:val="0"/>
      <w:marBottom w:val="0"/>
      <w:divBdr>
        <w:top w:val="none" w:sz="0" w:space="0" w:color="auto"/>
        <w:left w:val="none" w:sz="0" w:space="0" w:color="auto"/>
        <w:bottom w:val="none" w:sz="0" w:space="0" w:color="auto"/>
        <w:right w:val="none" w:sz="0" w:space="0" w:color="auto"/>
      </w:divBdr>
      <w:divsChild>
        <w:div w:id="333722847">
          <w:marLeft w:val="446"/>
          <w:marRight w:val="0"/>
          <w:marTop w:val="0"/>
          <w:marBottom w:val="0"/>
          <w:divBdr>
            <w:top w:val="none" w:sz="0" w:space="0" w:color="auto"/>
            <w:left w:val="none" w:sz="0" w:space="0" w:color="auto"/>
            <w:bottom w:val="none" w:sz="0" w:space="0" w:color="auto"/>
            <w:right w:val="none" w:sz="0" w:space="0" w:color="auto"/>
          </w:divBdr>
        </w:div>
        <w:div w:id="1569615030">
          <w:marLeft w:val="446"/>
          <w:marRight w:val="0"/>
          <w:marTop w:val="0"/>
          <w:marBottom w:val="0"/>
          <w:divBdr>
            <w:top w:val="none" w:sz="0" w:space="0" w:color="auto"/>
            <w:left w:val="none" w:sz="0" w:space="0" w:color="auto"/>
            <w:bottom w:val="none" w:sz="0" w:space="0" w:color="auto"/>
            <w:right w:val="none" w:sz="0" w:space="0" w:color="auto"/>
          </w:divBdr>
        </w:div>
        <w:div w:id="1017267343">
          <w:marLeft w:val="446"/>
          <w:marRight w:val="0"/>
          <w:marTop w:val="0"/>
          <w:marBottom w:val="0"/>
          <w:divBdr>
            <w:top w:val="none" w:sz="0" w:space="0" w:color="auto"/>
            <w:left w:val="none" w:sz="0" w:space="0" w:color="auto"/>
            <w:bottom w:val="none" w:sz="0" w:space="0" w:color="auto"/>
            <w:right w:val="none" w:sz="0" w:space="0" w:color="auto"/>
          </w:divBdr>
        </w:div>
      </w:divsChild>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10832296">
      <w:bodyDiv w:val="1"/>
      <w:marLeft w:val="0"/>
      <w:marRight w:val="0"/>
      <w:marTop w:val="0"/>
      <w:marBottom w:val="0"/>
      <w:divBdr>
        <w:top w:val="none" w:sz="0" w:space="0" w:color="auto"/>
        <w:left w:val="none" w:sz="0" w:space="0" w:color="auto"/>
        <w:bottom w:val="none" w:sz="0" w:space="0" w:color="auto"/>
        <w:right w:val="none" w:sz="0" w:space="0" w:color="auto"/>
      </w:divBdr>
    </w:div>
    <w:div w:id="813065786">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884667">
      <w:bodyDiv w:val="1"/>
      <w:marLeft w:val="0"/>
      <w:marRight w:val="0"/>
      <w:marTop w:val="0"/>
      <w:marBottom w:val="0"/>
      <w:divBdr>
        <w:top w:val="none" w:sz="0" w:space="0" w:color="auto"/>
        <w:left w:val="none" w:sz="0" w:space="0" w:color="auto"/>
        <w:bottom w:val="none" w:sz="0" w:space="0" w:color="auto"/>
        <w:right w:val="none" w:sz="0" w:space="0" w:color="auto"/>
      </w:divBdr>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90558">
      <w:bodyDiv w:val="1"/>
      <w:marLeft w:val="0"/>
      <w:marRight w:val="0"/>
      <w:marTop w:val="0"/>
      <w:marBottom w:val="0"/>
      <w:divBdr>
        <w:top w:val="none" w:sz="0" w:space="0" w:color="auto"/>
        <w:left w:val="none" w:sz="0" w:space="0" w:color="auto"/>
        <w:bottom w:val="none" w:sz="0" w:space="0" w:color="auto"/>
        <w:right w:val="none" w:sz="0" w:space="0" w:color="auto"/>
      </w:divBdr>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9718">
      <w:bodyDiv w:val="1"/>
      <w:marLeft w:val="0"/>
      <w:marRight w:val="0"/>
      <w:marTop w:val="0"/>
      <w:marBottom w:val="0"/>
      <w:divBdr>
        <w:top w:val="none" w:sz="0" w:space="0" w:color="auto"/>
        <w:left w:val="none" w:sz="0" w:space="0" w:color="auto"/>
        <w:bottom w:val="none" w:sz="0" w:space="0" w:color="auto"/>
        <w:right w:val="none" w:sz="0" w:space="0" w:color="auto"/>
      </w:divBdr>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 w:id="20849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onsens.de/buehle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ail@konsens.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uehler-met.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degruyter.com/document/doi/10.3139/147.110632/htm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65CDB-B613-482C-968E-A35DD857C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3531</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Instron</Company>
  <LinksUpToDate>false</LinksUpToDate>
  <CharactersWithSpaces>4083</CharactersWithSpaces>
  <SharedDoc>false</SharedDoc>
  <HLinks>
    <vt:vector size="24" baseType="variant">
      <vt:variant>
        <vt:i4>6094928</vt:i4>
      </vt:variant>
      <vt:variant>
        <vt:i4>6</vt:i4>
      </vt:variant>
      <vt:variant>
        <vt:i4>0</vt:i4>
      </vt:variant>
      <vt:variant>
        <vt:i4>5</vt:i4>
      </vt:variant>
      <vt:variant>
        <vt:lpwstr>file://C:\Users\JoergW\AppData\Local\Microsoft\Windows\Temporary Internet Files\Content.Outlook\AppData\Local\Microsoft\Windows\INetCache\AppData\Local\Microsoft\Windows\Temporary Internet Files\Content.Outlook\2016-0376 IsoMet High Speed Saw\alt\www.konsens.de\buehler.html</vt:lpwstr>
      </vt:variant>
      <vt:variant>
        <vt:lpwstr/>
      </vt:variant>
      <vt:variant>
        <vt:i4>2031664</vt:i4>
      </vt:variant>
      <vt:variant>
        <vt:i4>3</vt:i4>
      </vt:variant>
      <vt:variant>
        <vt:i4>0</vt:i4>
      </vt:variant>
      <vt:variant>
        <vt:i4>5</vt:i4>
      </vt:variant>
      <vt:variant>
        <vt:lpwstr>mailto:mail@konsens.de</vt:lpwstr>
      </vt:variant>
      <vt:variant>
        <vt:lpwstr/>
      </vt:variant>
      <vt:variant>
        <vt:i4>3342372</vt:i4>
      </vt:variant>
      <vt:variant>
        <vt:i4>0</vt:i4>
      </vt:variant>
      <vt:variant>
        <vt:i4>0</vt:i4>
      </vt:variant>
      <vt:variant>
        <vt:i4>5</vt:i4>
      </vt:variant>
      <vt:variant>
        <vt:lpwstr>https://www.buehler-met.de/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Jörg Wolters</cp:lastModifiedBy>
  <cp:revision>6</cp:revision>
  <cp:lastPrinted>2018-04-17T13:47:00Z</cp:lastPrinted>
  <dcterms:created xsi:type="dcterms:W3CDTF">2021-09-27T12:44:00Z</dcterms:created>
  <dcterms:modified xsi:type="dcterms:W3CDTF">2021-09-29T11:58:00Z</dcterms:modified>
</cp:coreProperties>
</file>