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Pr="00521F30" w:rsidRDefault="00D64395" w:rsidP="00E7187B">
      <w:pPr>
        <w:autoSpaceDE w:val="0"/>
        <w:autoSpaceDN w:val="0"/>
        <w:adjustRightInd w:val="0"/>
        <w:spacing w:before="120" w:after="0" w:line="240" w:lineRule="auto"/>
        <w:ind w:right="-284"/>
        <w:rPr>
          <w:rFonts w:ascii="Arial" w:hAnsi="Arial" w:cs="Arial"/>
          <w:b/>
          <w:bCs/>
          <w:sz w:val="32"/>
          <w:szCs w:val="32"/>
          <w:lang w:val="fr-FR"/>
        </w:rPr>
      </w:pPr>
      <w:r w:rsidRPr="00521F30">
        <w:rPr>
          <w:rFonts w:ascii="Arial" w:hAnsi="Arial" w:cs="Arial"/>
          <w:b/>
          <w:bCs/>
          <w:sz w:val="32"/>
          <w:szCs w:val="32"/>
          <w:lang w:val="fr-FR"/>
        </w:rPr>
        <w:t xml:space="preserve">Lutz Werner nommé Directeur de la Division Europe </w:t>
      </w:r>
      <w:r w:rsidRPr="00521F30">
        <w:rPr>
          <w:rFonts w:ascii="Arial" w:hAnsi="Arial" w:cs="Arial"/>
          <w:b/>
          <w:bCs/>
          <w:sz w:val="32"/>
          <w:szCs w:val="32"/>
          <w:lang w:val="fr-FR"/>
        </w:rPr>
        <w:br/>
        <w:t>de Buehler</w:t>
      </w:r>
    </w:p>
    <w:p w:rsidR="00D64395" w:rsidRPr="00521F30" w:rsidRDefault="00057F10" w:rsidP="004D5997">
      <w:pPr>
        <w:spacing w:before="120" w:after="120" w:line="240" w:lineRule="auto"/>
        <w:rPr>
          <w:rFonts w:ascii="Arial" w:eastAsia="MS Mincho" w:hAnsi="Arial" w:cs="Arial"/>
          <w:i/>
          <w:sz w:val="20"/>
          <w:szCs w:val="20"/>
          <w:lang w:val="fr-FR" w:eastAsia="ja-JP"/>
        </w:rPr>
      </w:pPr>
      <w:r>
        <w:rPr>
          <w:rFonts w:ascii="Arial" w:eastAsia="MS Mincho" w:hAnsi="Arial" w:cs="Arial"/>
          <w:i/>
          <w:noProof/>
          <w:sz w:val="20"/>
          <w:szCs w:val="20"/>
        </w:rPr>
        <w:drawing>
          <wp:inline distT="0" distB="0" distL="0" distR="0">
            <wp:extent cx="2520696" cy="324002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16 LutzWe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696" cy="3240024"/>
                    </a:xfrm>
                    <a:prstGeom prst="rect">
                      <a:avLst/>
                    </a:prstGeom>
                  </pic:spPr>
                </pic:pic>
              </a:graphicData>
            </a:graphic>
          </wp:inline>
        </w:drawing>
      </w:r>
    </w:p>
    <w:p w:rsidR="00D64395" w:rsidRPr="00521F30" w:rsidRDefault="00E7187B" w:rsidP="00A302D7">
      <w:pPr>
        <w:spacing w:before="120" w:after="120" w:line="240" w:lineRule="auto"/>
        <w:rPr>
          <w:rFonts w:ascii="Arial" w:eastAsia="MS Mincho" w:hAnsi="Arial" w:cs="Arial"/>
          <w:i/>
          <w:lang w:val="fr-FR" w:eastAsia="ja-JP"/>
        </w:rPr>
      </w:pPr>
      <w:r w:rsidRPr="00521F30">
        <w:rPr>
          <w:rFonts w:ascii="Arial" w:eastAsia="MS Mincho" w:hAnsi="Arial" w:cs="Arial"/>
          <w:i/>
          <w:lang w:val="fr-FR"/>
        </w:rPr>
        <w:t xml:space="preserve">Lutz Werner, le nouveau Directeur de la Division Europe de Buehler, ITW Test &amp; </w:t>
      </w:r>
      <w:proofErr w:type="spellStart"/>
      <w:r w:rsidRPr="00521F30">
        <w:rPr>
          <w:rFonts w:ascii="Arial" w:eastAsia="MS Mincho" w:hAnsi="Arial" w:cs="Arial"/>
          <w:i/>
          <w:lang w:val="fr-FR"/>
        </w:rPr>
        <w:t>Measurement</w:t>
      </w:r>
      <w:proofErr w:type="spellEnd"/>
      <w:r w:rsidRPr="00521F30">
        <w:rPr>
          <w:rFonts w:ascii="Arial" w:eastAsia="MS Mincho" w:hAnsi="Arial" w:cs="Arial"/>
          <w:i/>
          <w:lang w:val="fr-FR"/>
        </w:rPr>
        <w:t xml:space="preserve"> GmbH</w:t>
      </w:r>
      <w:r w:rsidR="00057F10">
        <w:rPr>
          <w:rFonts w:ascii="Arial" w:eastAsia="MS Mincho" w:hAnsi="Arial" w:cs="Arial"/>
          <w:i/>
          <w:lang w:val="fr-FR"/>
        </w:rPr>
        <w:t> ; © Buehler</w:t>
      </w:r>
      <w:bookmarkStart w:id="0" w:name="_GoBack"/>
      <w:bookmarkEnd w:id="0"/>
    </w:p>
    <w:p w:rsidR="00F166D9" w:rsidRPr="00521F30" w:rsidRDefault="00CD4C63" w:rsidP="00D64395">
      <w:pPr>
        <w:spacing w:before="120" w:after="120" w:line="360" w:lineRule="exact"/>
        <w:rPr>
          <w:rFonts w:ascii="Arial" w:hAnsi="Arial" w:cs="Arial"/>
          <w:sz w:val="24"/>
          <w:szCs w:val="24"/>
          <w:lang w:val="fr-FR"/>
        </w:rPr>
      </w:pPr>
      <w:r w:rsidRPr="00521F30">
        <w:rPr>
          <w:rFonts w:ascii="Arial" w:hAnsi="Arial" w:cs="Arial"/>
          <w:sz w:val="24"/>
          <w:szCs w:val="24"/>
          <w:lang w:val="fr-FR"/>
        </w:rPr>
        <w:t>Esslingen (Allemagne) – Buehler ITW Test &amp; Measurement GmbH annonce la nomination de Lutz Werner à la tête de sa Division Europe. Buehler est l</w:t>
      </w:r>
      <w:r w:rsidR="00521F30">
        <w:rPr>
          <w:rFonts w:ascii="Arial" w:hAnsi="Arial" w:cs="Arial"/>
          <w:sz w:val="24"/>
          <w:szCs w:val="24"/>
          <w:lang w:val="fr-FR"/>
        </w:rPr>
        <w:t>’</w:t>
      </w:r>
      <w:r w:rsidRPr="00521F30">
        <w:rPr>
          <w:rFonts w:ascii="Arial" w:hAnsi="Arial" w:cs="Arial"/>
          <w:sz w:val="24"/>
          <w:szCs w:val="24"/>
          <w:lang w:val="fr-FR"/>
        </w:rPr>
        <w:t>un des principaux fabricants d</w:t>
      </w:r>
      <w:r w:rsidR="00521F30">
        <w:rPr>
          <w:rFonts w:ascii="Arial" w:hAnsi="Arial" w:cs="Arial"/>
          <w:sz w:val="24"/>
          <w:szCs w:val="24"/>
          <w:lang w:val="fr-FR"/>
        </w:rPr>
        <w:t>’</w:t>
      </w:r>
      <w:r w:rsidRPr="00521F30">
        <w:rPr>
          <w:rFonts w:ascii="Arial" w:hAnsi="Arial" w:cs="Arial"/>
          <w:sz w:val="24"/>
          <w:szCs w:val="24"/>
          <w:lang w:val="fr-FR"/>
        </w:rPr>
        <w:t>instruments scientifiques, de consommables et d</w:t>
      </w:r>
      <w:r w:rsidR="00521F30">
        <w:rPr>
          <w:rFonts w:ascii="Arial" w:hAnsi="Arial" w:cs="Arial"/>
          <w:sz w:val="24"/>
          <w:szCs w:val="24"/>
          <w:lang w:val="fr-FR"/>
        </w:rPr>
        <w:t>’</w:t>
      </w:r>
      <w:r w:rsidRPr="00521F30">
        <w:rPr>
          <w:rFonts w:ascii="Arial" w:hAnsi="Arial" w:cs="Arial"/>
          <w:sz w:val="24"/>
          <w:szCs w:val="24"/>
          <w:lang w:val="fr-FR"/>
        </w:rPr>
        <w:t>accessoires destinés à la métallographie et à l’analyse des matériaux. L</w:t>
      </w:r>
      <w:r w:rsidR="00521F30">
        <w:rPr>
          <w:rFonts w:ascii="Arial" w:hAnsi="Arial" w:cs="Arial"/>
          <w:sz w:val="24"/>
          <w:szCs w:val="24"/>
          <w:lang w:val="fr-FR"/>
        </w:rPr>
        <w:t>’</w:t>
      </w:r>
      <w:r w:rsidRPr="00521F30">
        <w:rPr>
          <w:rFonts w:ascii="Arial" w:hAnsi="Arial" w:cs="Arial"/>
          <w:sz w:val="24"/>
          <w:szCs w:val="24"/>
          <w:lang w:val="fr-FR"/>
        </w:rPr>
        <w:t>entreprise propose notamment une vaste gamme de duromètres. Lutz Werner a pris ses fonctions le 1</w:t>
      </w:r>
      <w:r w:rsidRPr="00521F30">
        <w:rPr>
          <w:rFonts w:ascii="Arial" w:hAnsi="Arial" w:cs="Arial"/>
          <w:sz w:val="24"/>
          <w:szCs w:val="24"/>
          <w:vertAlign w:val="superscript"/>
          <w:lang w:val="fr-FR"/>
        </w:rPr>
        <w:t>er </w:t>
      </w:r>
      <w:r w:rsidRPr="00521F30">
        <w:rPr>
          <w:rFonts w:ascii="Arial" w:hAnsi="Arial" w:cs="Arial"/>
          <w:sz w:val="24"/>
          <w:szCs w:val="24"/>
          <w:lang w:val="fr-FR"/>
        </w:rPr>
        <w:t>octobre 2020 et est basé sur le site d’Esslingen.</w:t>
      </w:r>
    </w:p>
    <w:p w:rsidR="00105CCE" w:rsidRPr="00521F30" w:rsidRDefault="00FA387E" w:rsidP="00D64395">
      <w:pPr>
        <w:spacing w:before="120" w:after="120" w:line="360" w:lineRule="exact"/>
        <w:rPr>
          <w:rFonts w:ascii="Arial" w:hAnsi="Arial" w:cs="Arial"/>
          <w:sz w:val="24"/>
          <w:szCs w:val="24"/>
          <w:lang w:val="fr-FR"/>
        </w:rPr>
      </w:pPr>
      <w:r w:rsidRPr="00521F30">
        <w:rPr>
          <w:rFonts w:ascii="Arial" w:hAnsi="Arial" w:cs="Arial"/>
          <w:sz w:val="24"/>
          <w:szCs w:val="24"/>
          <w:lang w:val="fr-FR"/>
        </w:rPr>
        <w:t xml:space="preserve">Diplômé de physique et de génie informatique de l’Université technique de Kaiserslautern (Allemagne) et titulaire d’un doctorat en physique de l’Université de Kassel, Lutz Werner a évolué dans différentes fonctions dans le développement commercial et de projets et occupé des postes de direction chez un fabricant d’instruments scientifiques de précision et un spécialiste de l’automatisation industrielle. </w:t>
      </w:r>
    </w:p>
    <w:p w:rsidR="00105CCE" w:rsidRPr="00521F30" w:rsidRDefault="00105CCE" w:rsidP="00D64395">
      <w:pPr>
        <w:spacing w:before="120" w:after="120" w:line="360" w:lineRule="exact"/>
        <w:rPr>
          <w:rFonts w:ascii="Arial" w:hAnsi="Arial" w:cs="Arial"/>
          <w:sz w:val="24"/>
          <w:szCs w:val="24"/>
          <w:lang w:val="fr-FR"/>
        </w:rPr>
      </w:pPr>
      <w:r w:rsidRPr="00521F30">
        <w:rPr>
          <w:rFonts w:ascii="Arial" w:hAnsi="Arial" w:cs="Arial"/>
          <w:sz w:val="24"/>
          <w:szCs w:val="24"/>
          <w:lang w:val="fr-FR"/>
        </w:rPr>
        <w:t>« Je suis ravi d</w:t>
      </w:r>
      <w:r w:rsidR="00521F30">
        <w:rPr>
          <w:rFonts w:ascii="Arial" w:hAnsi="Arial" w:cs="Arial"/>
          <w:sz w:val="24"/>
          <w:szCs w:val="24"/>
          <w:lang w:val="fr-FR"/>
        </w:rPr>
        <w:t>’</w:t>
      </w:r>
      <w:r w:rsidRPr="00521F30">
        <w:rPr>
          <w:rFonts w:ascii="Arial" w:hAnsi="Arial" w:cs="Arial"/>
          <w:sz w:val="24"/>
          <w:szCs w:val="24"/>
          <w:lang w:val="fr-FR"/>
        </w:rPr>
        <w:t>accueillir Lutz Werner dans la famille Buehler</w:t>
      </w:r>
      <w:r w:rsidR="00521F30">
        <w:rPr>
          <w:rFonts w:ascii="Arial" w:hAnsi="Arial" w:cs="Arial"/>
          <w:sz w:val="24"/>
          <w:szCs w:val="24"/>
          <w:lang w:val="fr-FR"/>
        </w:rPr>
        <w:t> </w:t>
      </w:r>
      <w:r w:rsidRPr="00521F30">
        <w:rPr>
          <w:rFonts w:ascii="Arial" w:hAnsi="Arial" w:cs="Arial"/>
          <w:sz w:val="24"/>
          <w:szCs w:val="24"/>
          <w:lang w:val="fr-FR"/>
        </w:rPr>
        <w:t>», déclare Julien Noel, Vice-président et Directeur général de Buehler. «</w:t>
      </w:r>
      <w:r w:rsidR="00521F30">
        <w:rPr>
          <w:rFonts w:ascii="Arial" w:hAnsi="Arial" w:cs="Arial"/>
          <w:sz w:val="24"/>
          <w:szCs w:val="24"/>
          <w:lang w:val="fr-FR"/>
        </w:rPr>
        <w:t> </w:t>
      </w:r>
      <w:r w:rsidRPr="00521F30">
        <w:rPr>
          <w:rFonts w:ascii="Arial" w:hAnsi="Arial" w:cs="Arial"/>
          <w:sz w:val="24"/>
          <w:szCs w:val="24"/>
          <w:lang w:val="fr-FR"/>
        </w:rPr>
        <w:t>Sa vaste expérience du développement des activités alliée à son expertise technique sera un atout incontestable pour piloter la croissance de Buehler dans la région. »</w:t>
      </w:r>
    </w:p>
    <w:p w:rsidR="00F166D9" w:rsidRPr="00521F30" w:rsidRDefault="00831D0E" w:rsidP="00D64395">
      <w:pPr>
        <w:spacing w:before="120" w:after="120" w:line="360" w:lineRule="exact"/>
        <w:rPr>
          <w:rFonts w:ascii="Arial" w:hAnsi="Arial" w:cs="Arial"/>
          <w:sz w:val="24"/>
          <w:szCs w:val="24"/>
          <w:lang w:val="fr-FR"/>
        </w:rPr>
      </w:pPr>
      <w:r w:rsidRPr="00521F30">
        <w:rPr>
          <w:rFonts w:ascii="Arial" w:hAnsi="Arial" w:cs="Arial"/>
          <w:sz w:val="24"/>
          <w:szCs w:val="24"/>
          <w:lang w:val="fr-FR"/>
        </w:rPr>
        <w:lastRenderedPageBreak/>
        <w:t>« C’est avec un immense plaisir que je rejoins l’équipe de Buehler Europe, dont les solutions innovantes pour la préparation et l’analyse des matériaux, ainsi que le service clientèle exceptionnel ont forgé sa réputation d’excellence dans le monde entier », commente Lutz Werner. « Le développement de nouveaux partenariats et la pérennisation du succès de Buehler s’inscriront dans mes principales priorités en tant que nouveau Directeur de la Division Europe. »</w:t>
      </w:r>
    </w:p>
    <w:p w:rsidR="00D76EB7" w:rsidRPr="00521F30" w:rsidRDefault="00D76EB7" w:rsidP="00D76EB7">
      <w:pPr>
        <w:spacing w:before="240" w:after="120" w:line="240" w:lineRule="auto"/>
        <w:rPr>
          <w:rFonts w:ascii="Arial" w:hAnsi="Arial" w:cs="Arial"/>
          <w:sz w:val="20"/>
          <w:szCs w:val="20"/>
          <w:lang w:val="fr-FR"/>
        </w:rPr>
      </w:pPr>
      <w:r w:rsidRPr="00521F30">
        <w:rPr>
          <w:rFonts w:ascii="Arial" w:hAnsi="Arial" w:cs="Arial"/>
          <w:b/>
          <w:bCs/>
          <w:sz w:val="20"/>
          <w:szCs w:val="20"/>
          <w:lang w:val="fr-FR"/>
        </w:rPr>
        <w:t>Buehler – ITW Test &amp; Measurement GmbH</w:t>
      </w:r>
      <w:r w:rsidRPr="00521F30">
        <w:rPr>
          <w:rFonts w:ascii="Arial" w:hAnsi="Arial" w:cs="Arial"/>
          <w:sz w:val="20"/>
          <w:szCs w:val="20"/>
          <w:lang w:val="fr-FR"/>
        </w:rPr>
        <w:t xml:space="preserve">, </w:t>
      </w:r>
      <w:r w:rsidRPr="00521F30">
        <w:rPr>
          <w:rFonts w:ascii="Arial" w:hAnsi="Arial" w:cs="Arial"/>
          <w:b/>
          <w:bCs/>
          <w:sz w:val="20"/>
          <w:szCs w:val="20"/>
          <w:lang w:val="fr-FR"/>
        </w:rPr>
        <w:t>Esslingen (Allemagne)</w:t>
      </w:r>
      <w:r w:rsidRPr="00521F30">
        <w:rPr>
          <w:rFonts w:ascii="Arial" w:hAnsi="Arial" w:cs="Arial"/>
          <w:sz w:val="20"/>
          <w:szCs w:val="20"/>
          <w:lang w:val="fr-FR"/>
        </w:rPr>
        <w:t>, est depuis 1936 l’un des principaux fabricants d</w:t>
      </w:r>
      <w:r w:rsidR="00521F30">
        <w:rPr>
          <w:rFonts w:ascii="Arial" w:hAnsi="Arial" w:cs="Arial"/>
          <w:sz w:val="20"/>
          <w:szCs w:val="20"/>
          <w:lang w:val="fr-FR"/>
        </w:rPr>
        <w:t>’</w:t>
      </w:r>
      <w:r w:rsidRPr="00521F30">
        <w:rPr>
          <w:rFonts w:ascii="Arial" w:hAnsi="Arial" w:cs="Arial"/>
          <w:sz w:val="20"/>
          <w:szCs w:val="20"/>
          <w:lang w:val="fr-FR"/>
        </w:rPr>
        <w:t>instruments, de consommables et d</w:t>
      </w:r>
      <w:r w:rsidR="00521F30">
        <w:rPr>
          <w:rFonts w:ascii="Arial" w:hAnsi="Arial" w:cs="Arial"/>
          <w:sz w:val="20"/>
          <w:szCs w:val="20"/>
          <w:lang w:val="fr-FR"/>
        </w:rPr>
        <w:t>’</w:t>
      </w:r>
      <w:r w:rsidRPr="00521F30">
        <w:rPr>
          <w:rFonts w:ascii="Arial" w:hAnsi="Arial" w:cs="Arial"/>
          <w:sz w:val="20"/>
          <w:szCs w:val="20"/>
          <w:lang w:val="fr-FR"/>
        </w:rPr>
        <w:t>accessoires destinés à la métallographie et à l’analyse des matériaux. L’entreprise propose en outre une vaste gamme de duromètres et de systèmes d’essais de dureté. Un réseau dense de succursales et de distributeurs permet à ses clients de bénéficier d’une expertise et d’un service professionnels partout dans le monde. Les Centres de Solutions Buehler, notamment ceux d</w:t>
      </w:r>
      <w:r w:rsidR="00521F30">
        <w:rPr>
          <w:rFonts w:ascii="Arial" w:hAnsi="Arial" w:cs="Arial"/>
          <w:sz w:val="20"/>
          <w:szCs w:val="20"/>
          <w:lang w:val="fr-FR"/>
        </w:rPr>
        <w:t>’</w:t>
      </w:r>
      <w:r w:rsidRPr="00521F30">
        <w:rPr>
          <w:rFonts w:ascii="Arial" w:hAnsi="Arial" w:cs="Arial"/>
          <w:sz w:val="20"/>
          <w:szCs w:val="20"/>
          <w:lang w:val="fr-FR"/>
        </w:rPr>
        <w:t xml:space="preserve">Esslingen et de </w:t>
      </w:r>
      <w:r w:rsidRPr="00521F30">
        <w:rPr>
          <w:lang w:val="fr-FR"/>
        </w:rPr>
        <w:t>Düsseldorf</w:t>
      </w:r>
      <w:r w:rsidRPr="00521F30">
        <w:rPr>
          <w:rFonts w:ascii="Arial" w:hAnsi="Arial" w:cs="Arial"/>
          <w:sz w:val="20"/>
          <w:szCs w:val="20"/>
          <w:lang w:val="fr-FR"/>
        </w:rPr>
        <w:t xml:space="preserve"> en Allemagne, de </w:t>
      </w:r>
      <w:r w:rsidRPr="00521F30">
        <w:rPr>
          <w:lang w:val="fr-FR"/>
        </w:rPr>
        <w:t xml:space="preserve">Dardilly en France et de Coventry au Royaume-Uni </w:t>
      </w:r>
      <w:r w:rsidRPr="00521F30">
        <w:rPr>
          <w:rFonts w:ascii="Arial" w:hAnsi="Arial" w:cs="Arial"/>
          <w:sz w:val="20"/>
          <w:szCs w:val="20"/>
          <w:lang w:val="fr-FR"/>
        </w:rPr>
        <w:t>proposent une assistance complète pour toutes les questions relatives aux applications ou au développement d’opérations reproductibles de préparation des échantillons.</w:t>
      </w:r>
      <w:r w:rsidRPr="00521F30">
        <w:rPr>
          <w:rFonts w:ascii="Arial" w:hAnsi="Arial" w:cs="Arial"/>
          <w:sz w:val="20"/>
          <w:szCs w:val="20"/>
          <w:lang w:val="fr-FR"/>
        </w:rPr>
        <w:br/>
        <w:t xml:space="preserve">Buehler fait partie du pôle Essais et Mesures de l’entreprise </w:t>
      </w:r>
      <w:r w:rsidRPr="00521F30">
        <w:rPr>
          <w:lang w:val="fr-FR"/>
        </w:rPr>
        <w:t xml:space="preserve">Illinois </w:t>
      </w:r>
      <w:proofErr w:type="spellStart"/>
      <w:r w:rsidRPr="00521F30">
        <w:rPr>
          <w:lang w:val="fr-FR"/>
        </w:rPr>
        <w:t>Tool</w:t>
      </w:r>
      <w:proofErr w:type="spellEnd"/>
      <w:r w:rsidRPr="00521F30">
        <w:rPr>
          <w:lang w:val="fr-FR"/>
        </w:rPr>
        <w:t xml:space="preserve"> Works</w:t>
      </w:r>
      <w:r w:rsidRPr="00521F30">
        <w:rPr>
          <w:rFonts w:ascii="Arial" w:hAnsi="Arial" w:cs="Arial"/>
          <w:sz w:val="20"/>
          <w:szCs w:val="20"/>
          <w:lang w:val="fr-FR"/>
        </w:rPr>
        <w:t xml:space="preserve"> (</w:t>
      </w:r>
      <w:proofErr w:type="spellStart"/>
      <w:r w:rsidRPr="00521F30">
        <w:rPr>
          <w:rFonts w:ascii="Arial" w:hAnsi="Arial" w:cs="Arial"/>
          <w:sz w:val="20"/>
          <w:szCs w:val="20"/>
          <w:lang w:val="fr-FR"/>
        </w:rPr>
        <w:t>ITW</w:t>
      </w:r>
      <w:proofErr w:type="spellEnd"/>
      <w:r w:rsidRPr="00521F30">
        <w:rPr>
          <w:rFonts w:ascii="Arial" w:hAnsi="Arial" w:cs="Arial"/>
          <w:sz w:val="20"/>
          <w:szCs w:val="20"/>
          <w:lang w:val="fr-FR"/>
        </w:rPr>
        <w:t>) aux États-Unis, qui compte plus de 80 divisions décentralisées dans 52 pays et emploie quelque 45</w:t>
      </w:r>
      <w:r w:rsidR="005C4A66">
        <w:rPr>
          <w:rFonts w:ascii="Arial" w:hAnsi="Arial" w:cs="Arial"/>
          <w:sz w:val="20"/>
          <w:szCs w:val="20"/>
          <w:lang w:val="fr-FR"/>
        </w:rPr>
        <w:t> </w:t>
      </w:r>
      <w:r w:rsidRPr="00521F30">
        <w:rPr>
          <w:rFonts w:ascii="Arial" w:hAnsi="Arial" w:cs="Arial"/>
          <w:sz w:val="20"/>
          <w:szCs w:val="20"/>
          <w:lang w:val="fr-FR"/>
        </w:rPr>
        <w:t>000 personnes.</w:t>
      </w:r>
    </w:p>
    <w:p w:rsidR="00D76EB7" w:rsidRPr="00521F30" w:rsidRDefault="00D76EB7" w:rsidP="00D76EB7">
      <w:pPr>
        <w:spacing w:before="120" w:after="120" w:line="240" w:lineRule="auto"/>
        <w:rPr>
          <w:rFonts w:ascii="Arial" w:hAnsi="Arial" w:cs="Arial"/>
          <w:sz w:val="20"/>
          <w:szCs w:val="20"/>
          <w:lang w:val="fr-FR"/>
        </w:rPr>
      </w:pPr>
      <w:r w:rsidRPr="00521F30">
        <w:rPr>
          <w:rFonts w:ascii="Arial" w:hAnsi="Arial" w:cs="Arial"/>
          <w:sz w:val="20"/>
          <w:szCs w:val="20"/>
          <w:lang w:val="fr-FR"/>
        </w:rPr>
        <w:t>Pour en savoir plus sur l’offre de produits et de services de Buehler ITW Test &amp; Measurement, veuillez consulter le site https://www.buehler.fr.</w:t>
      </w:r>
    </w:p>
    <w:p w:rsidR="006D018B" w:rsidRPr="00521F30" w:rsidRDefault="006D018B" w:rsidP="006D018B">
      <w:pPr>
        <w:spacing w:before="240" w:after="0" w:line="240" w:lineRule="auto"/>
        <w:rPr>
          <w:rFonts w:ascii="Arial" w:eastAsia="MS Mincho" w:hAnsi="Arial" w:cs="Arial"/>
          <w:b/>
          <w:color w:val="000000"/>
          <w:sz w:val="24"/>
          <w:szCs w:val="24"/>
          <w:u w:val="single"/>
          <w:lang w:val="fr-FR"/>
        </w:rPr>
      </w:pPr>
      <w:r w:rsidRPr="00521F30">
        <w:rPr>
          <w:rFonts w:ascii="Arial" w:eastAsia="MS Mincho" w:hAnsi="Arial" w:cs="Arial"/>
          <w:b/>
          <w:color w:val="000000"/>
          <w:sz w:val="24"/>
          <w:szCs w:val="24"/>
          <w:u w:val="single"/>
          <w:lang w:val="fr-FR"/>
        </w:rPr>
        <w:t xml:space="preserve">Merci d’envoyer une copie du bon à : </w:t>
      </w:r>
    </w:p>
    <w:p w:rsidR="006D018B" w:rsidRPr="00057F10" w:rsidRDefault="006D018B" w:rsidP="006D018B">
      <w:pPr>
        <w:spacing w:after="0" w:line="240" w:lineRule="auto"/>
        <w:rPr>
          <w:rFonts w:ascii="Arial" w:eastAsia="MS Mincho" w:hAnsi="Arial" w:cs="Arial"/>
          <w:color w:val="000000"/>
          <w:sz w:val="24"/>
          <w:szCs w:val="24"/>
        </w:rPr>
      </w:pPr>
      <w:r w:rsidRPr="00057F10">
        <w:rPr>
          <w:rFonts w:ascii="Arial" w:eastAsia="MS Mincho" w:hAnsi="Arial" w:cs="Arial"/>
          <w:color w:val="000000"/>
          <w:sz w:val="24"/>
          <w:szCs w:val="24"/>
        </w:rPr>
        <w:t xml:space="preserve">Dr.-Ing. Jörg Wolters, Konsens PR GmbH &amp; Co. KG, </w:t>
      </w:r>
    </w:p>
    <w:p w:rsidR="006D018B" w:rsidRPr="005C4A66" w:rsidRDefault="006D018B" w:rsidP="006D018B">
      <w:pPr>
        <w:spacing w:after="0" w:line="240" w:lineRule="auto"/>
        <w:rPr>
          <w:rFonts w:ascii="Arial" w:eastAsia="MS Mincho" w:hAnsi="Arial" w:cs="Arial"/>
          <w:color w:val="000000"/>
          <w:sz w:val="24"/>
          <w:szCs w:val="24"/>
        </w:rPr>
      </w:pPr>
      <w:r w:rsidRPr="005C4A66">
        <w:rPr>
          <w:rFonts w:ascii="Arial" w:eastAsia="MS Mincho" w:hAnsi="Arial" w:cs="Arial"/>
          <w:color w:val="000000"/>
          <w:sz w:val="24"/>
          <w:szCs w:val="24"/>
        </w:rPr>
        <w:t>Im Kühlen Grund</w:t>
      </w:r>
      <w:r w:rsidR="005C4A66" w:rsidRPr="005C4A66">
        <w:rPr>
          <w:rFonts w:ascii="Arial" w:eastAsia="MS Mincho" w:hAnsi="Arial" w:cs="Arial"/>
          <w:color w:val="000000"/>
          <w:sz w:val="24"/>
          <w:szCs w:val="24"/>
        </w:rPr>
        <w:t> </w:t>
      </w:r>
      <w:r w:rsidRPr="005C4A66">
        <w:rPr>
          <w:rFonts w:ascii="Arial" w:eastAsia="MS Mincho" w:hAnsi="Arial" w:cs="Arial"/>
          <w:color w:val="000000"/>
          <w:sz w:val="24"/>
          <w:szCs w:val="24"/>
        </w:rPr>
        <w:t>10, D-64823 Groß-Umstadt – www.konsens.de</w:t>
      </w:r>
    </w:p>
    <w:p w:rsidR="006D018B" w:rsidRPr="00521F30" w:rsidRDefault="006D018B" w:rsidP="006D018B">
      <w:pPr>
        <w:spacing w:after="240" w:line="240" w:lineRule="auto"/>
        <w:rPr>
          <w:rFonts w:ascii="Arial" w:eastAsia="MS Mincho" w:hAnsi="Arial" w:cs="Arial"/>
          <w:color w:val="000000"/>
          <w:sz w:val="24"/>
          <w:szCs w:val="24"/>
          <w:lang w:val="fr-FR"/>
        </w:rPr>
      </w:pPr>
      <w:r w:rsidRPr="00521F30">
        <w:rPr>
          <w:rFonts w:ascii="Arial" w:eastAsia="MS Mincho" w:hAnsi="Arial" w:cs="Arial"/>
          <w:color w:val="000000"/>
          <w:sz w:val="24"/>
          <w:szCs w:val="24"/>
          <w:lang w:val="fr-FR"/>
        </w:rPr>
        <w:t>Téléphone</w:t>
      </w:r>
      <w:r w:rsidR="00521F30">
        <w:rPr>
          <w:rFonts w:ascii="Arial" w:eastAsia="MS Mincho" w:hAnsi="Arial" w:cs="Arial"/>
          <w:color w:val="000000"/>
          <w:sz w:val="24"/>
          <w:szCs w:val="24"/>
          <w:lang w:val="fr-FR"/>
        </w:rPr>
        <w:t> </w:t>
      </w:r>
      <w:r w:rsidRPr="00521F30">
        <w:rPr>
          <w:rFonts w:ascii="Arial" w:eastAsia="MS Mincho" w:hAnsi="Arial" w:cs="Arial"/>
          <w:color w:val="000000"/>
          <w:sz w:val="24"/>
          <w:szCs w:val="24"/>
          <w:lang w:val="fr-FR"/>
        </w:rPr>
        <w:t>: +49 (0) 60 78 / 93 63 - 0, fax</w:t>
      </w:r>
      <w:r w:rsidR="00521F30">
        <w:rPr>
          <w:rFonts w:ascii="Arial" w:eastAsia="MS Mincho" w:hAnsi="Arial" w:cs="Arial"/>
          <w:color w:val="000000"/>
          <w:sz w:val="24"/>
          <w:szCs w:val="24"/>
          <w:lang w:val="fr-FR"/>
        </w:rPr>
        <w:t> </w:t>
      </w:r>
      <w:r w:rsidRPr="00521F30">
        <w:rPr>
          <w:rFonts w:ascii="Arial" w:eastAsia="MS Mincho" w:hAnsi="Arial" w:cs="Arial"/>
          <w:color w:val="000000"/>
          <w:sz w:val="24"/>
          <w:szCs w:val="24"/>
          <w:lang w:val="fr-FR"/>
        </w:rPr>
        <w:t>: - 20, e-mail</w:t>
      </w:r>
      <w:r w:rsidR="00521F30">
        <w:rPr>
          <w:rFonts w:ascii="Arial" w:eastAsia="MS Mincho" w:hAnsi="Arial" w:cs="Arial"/>
          <w:color w:val="000000"/>
          <w:sz w:val="24"/>
          <w:szCs w:val="24"/>
          <w:lang w:val="fr-FR"/>
        </w:rPr>
        <w:t> </w:t>
      </w:r>
      <w:r w:rsidRPr="00521F30">
        <w:rPr>
          <w:rFonts w:ascii="Arial" w:eastAsia="MS Mincho" w:hAnsi="Arial" w:cs="Arial"/>
          <w:color w:val="000000"/>
          <w:sz w:val="24"/>
          <w:szCs w:val="24"/>
          <w:lang w:val="fr-FR"/>
        </w:rPr>
        <w:t xml:space="preserve">: </w:t>
      </w:r>
      <w:hyperlink r:id="rId10" w:history="1">
        <w:r w:rsidRPr="00521F30">
          <w:rPr>
            <w:rStyle w:val="Hyperlink"/>
            <w:rFonts w:ascii="Arial" w:eastAsia="MS Mincho" w:hAnsi="Arial" w:cs="Arial"/>
            <w:color w:val="000000"/>
            <w:sz w:val="24"/>
            <w:szCs w:val="24"/>
            <w:lang w:val="fr-FR"/>
          </w:rPr>
          <w:t>mail@konsens.de</w:t>
        </w:r>
      </w:hyperlink>
    </w:p>
    <w:p w:rsidR="006D018B" w:rsidRPr="00521F30" w:rsidRDefault="006D018B" w:rsidP="006D018B">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fr-FR"/>
        </w:rPr>
      </w:pPr>
      <w:r w:rsidRPr="00521F30">
        <w:rPr>
          <w:rFonts w:ascii="Arial" w:hAnsi="Arial" w:cs="Arial"/>
          <w:i/>
          <w:sz w:val="24"/>
          <w:szCs w:val="24"/>
          <w:lang w:val="fr-FR"/>
        </w:rPr>
        <w:t xml:space="preserve">Des communiqués de presse de Buehler contenant du texte et des photos dans une résolution imprimable peuvent être téléchargés depuis le site </w:t>
      </w:r>
      <w:hyperlink r:id="rId11" w:history="1">
        <w:r w:rsidR="00057F10" w:rsidRPr="00290C3D">
          <w:rPr>
            <w:rStyle w:val="Hyperlink"/>
            <w:rFonts w:ascii="Arial" w:hAnsi="Arial" w:cs="Arial"/>
            <w:i/>
            <w:sz w:val="24"/>
            <w:szCs w:val="24"/>
            <w:lang w:val="fr-FR"/>
          </w:rPr>
          <w:t>https://www.konsens.de/buehler</w:t>
        </w:r>
      </w:hyperlink>
      <w:r w:rsidR="00057F10">
        <w:rPr>
          <w:rFonts w:ascii="Arial" w:hAnsi="Arial" w:cs="Arial"/>
          <w:i/>
          <w:sz w:val="24"/>
          <w:szCs w:val="24"/>
          <w:lang w:val="fr-FR"/>
        </w:rPr>
        <w:t xml:space="preserve"> </w:t>
      </w:r>
    </w:p>
    <w:p w:rsidR="00B725D5" w:rsidRPr="00521F30" w:rsidRDefault="00B725D5" w:rsidP="006D018B">
      <w:pPr>
        <w:spacing w:before="240" w:after="120" w:line="240" w:lineRule="auto"/>
        <w:rPr>
          <w:rFonts w:ascii="Arial" w:hAnsi="Arial" w:cs="Arial"/>
          <w:i/>
          <w:sz w:val="24"/>
          <w:szCs w:val="24"/>
          <w:lang w:val="fr-FR"/>
        </w:rPr>
      </w:pPr>
    </w:p>
    <w:sectPr w:rsidR="00B725D5" w:rsidRPr="00521F30"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C4" w:rsidRDefault="002111C4" w:rsidP="00995D5B">
      <w:pPr>
        <w:spacing w:after="0" w:line="240" w:lineRule="auto"/>
      </w:pPr>
      <w:r>
        <w:separator/>
      </w:r>
    </w:p>
  </w:endnote>
  <w:endnote w:type="continuationSeparator" w:id="0">
    <w:p w:rsidR="002111C4" w:rsidRDefault="002111C4" w:rsidP="00995D5B">
      <w:pPr>
        <w:spacing w:after="0" w:line="240" w:lineRule="auto"/>
      </w:pPr>
      <w:r>
        <w:continuationSeparator/>
      </w:r>
    </w:p>
  </w:endnote>
  <w:endnote w:type="continuationNotice" w:id="1">
    <w:p w:rsidR="002111C4" w:rsidRDefault="00211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9432FE"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t>Page</w:t>
    </w:r>
    <w:r>
      <w:rPr>
        <w:rFonts w:ascii="Arial" w:hAnsi="Arial" w:cs="Arial"/>
        <w:color w:val="000000"/>
        <w:sz w:val="20"/>
        <w:szCs w:val="20"/>
      </w:rPr>
      <w:t> </w:t>
    </w:r>
    <w:r>
      <w:fldChar w:fldCharType="begin"/>
    </w:r>
    <w:r>
      <w:rPr>
        <w:noProof/>
      </w:rPr>
      <w:instrText xml:space="preserve"> PAGE </w:instrText>
    </w:r>
    <w:r>
      <w:fldChar w:fldCharType="separate"/>
    </w:r>
    <w:r w:rsidR="00057F10">
      <w:rPr>
        <w:noProof/>
      </w:rPr>
      <w:t>2</w:t>
    </w:r>
    <w:r>
      <w:fldChar w:fldCharType="end"/>
    </w:r>
    <w:r>
      <w:rPr>
        <w:rStyle w:val="Seitenzahl"/>
        <w:rFonts w:ascii="Arial" w:hAnsi="Arial" w:cs="Arial"/>
        <w:sz w:val="20"/>
        <w:szCs w:val="20"/>
      </w:rPr>
      <w:t xml:space="preserve"> sur </w:t>
    </w:r>
    <w:r>
      <w:fldChar w:fldCharType="begin"/>
    </w:r>
    <w:r>
      <w:rPr>
        <w:rStyle w:val="Seitenzahl"/>
        <w:rFonts w:ascii="Arial" w:hAnsi="Arial" w:cs="Arial"/>
        <w:noProof/>
        <w:sz w:val="20"/>
        <w:szCs w:val="20"/>
      </w:rPr>
      <w:instrText xml:space="preserve"> NUMPAGES   \* MERGEFORMAT </w:instrText>
    </w:r>
    <w:r>
      <w:fldChar w:fldCharType="separate"/>
    </w:r>
    <w:r w:rsidR="00057F10">
      <w:rPr>
        <w:rStyle w:val="Seitenzahl"/>
        <w:rFonts w:ascii="Arial" w:hAnsi="Arial" w:cs="Arial"/>
        <w:noProof/>
        <w:sz w:val="20"/>
        <w:szCs w:val="20"/>
      </w:rPr>
      <w:t>2</w:t>
    </w:r>
    <w:r>
      <w:fldChar w:fldCharType="end"/>
    </w:r>
    <w:r>
      <w:rPr>
        <w:rStyle w:val="Seitenzahl"/>
        <w:rFonts w:ascii="Arial" w:hAnsi="Arial" w:cs="Arial"/>
        <w:sz w:val="20"/>
        <w:szCs w:val="20"/>
        <w:u w:val="single"/>
      </w:rPr>
      <w:tab/>
    </w:r>
  </w:p>
  <w:p w:rsidR="00AE2CC8" w:rsidRPr="009432FE" w:rsidRDefault="00281E93" w:rsidP="00281E93">
    <w:pPr>
      <w:autoSpaceDE w:val="0"/>
      <w:autoSpaceDN w:val="0"/>
      <w:adjustRightInd w:val="0"/>
      <w:spacing w:before="120" w:after="0" w:line="240" w:lineRule="auto"/>
      <w:jc w:val="center"/>
      <w:rPr>
        <w:rFonts w:ascii="Arial" w:hAnsi="Arial" w:cs="Arial"/>
        <w:color w:val="000000"/>
        <w:sz w:val="17"/>
        <w:szCs w:val="17"/>
        <w:lang w:val="en-US"/>
      </w:rPr>
    </w:pPr>
    <w:r>
      <w:rPr>
        <w:rFonts w:ascii="Arial" w:hAnsi="Arial" w:cs="Arial"/>
        <w:color w:val="000000"/>
        <w:sz w:val="17"/>
        <w:szCs w:val="17"/>
      </w:rPr>
      <w:t>Buehler – ITW Test &amp; Measurement GmbH – Boschstraße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9432FE"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rPr>
    </w:pPr>
    <w:r>
      <w:rPr>
        <w:rStyle w:val="Seitenzahl"/>
        <w:rFonts w:ascii="Arial" w:hAnsi="Arial" w:cs="Arial"/>
        <w:sz w:val="20"/>
        <w:szCs w:val="20"/>
        <w:u w:val="single"/>
      </w:rPr>
      <w:tab/>
      <w:t>Page</w:t>
    </w:r>
    <w:r>
      <w:rPr>
        <w:rFonts w:ascii="Arial" w:hAnsi="Arial" w:cs="Arial"/>
        <w:color w:val="000000"/>
        <w:sz w:val="20"/>
        <w:szCs w:val="20"/>
      </w:rPr>
      <w:t> </w:t>
    </w:r>
    <w:r>
      <w:fldChar w:fldCharType="begin"/>
    </w:r>
    <w:r>
      <w:rPr>
        <w:noProof/>
      </w:rPr>
      <w:instrText xml:space="preserve"> PAGE </w:instrText>
    </w:r>
    <w:r>
      <w:fldChar w:fldCharType="separate"/>
    </w:r>
    <w:r w:rsidR="00057F10">
      <w:rPr>
        <w:noProof/>
      </w:rPr>
      <w:t>1</w:t>
    </w:r>
    <w:r>
      <w:fldChar w:fldCharType="end"/>
    </w:r>
    <w:r>
      <w:rPr>
        <w:rStyle w:val="Seitenzahl"/>
        <w:rFonts w:ascii="Arial" w:hAnsi="Arial" w:cs="Arial"/>
        <w:sz w:val="20"/>
        <w:szCs w:val="20"/>
      </w:rPr>
      <w:t xml:space="preserve"> sur </w:t>
    </w:r>
    <w:r>
      <w:fldChar w:fldCharType="begin"/>
    </w:r>
    <w:r>
      <w:rPr>
        <w:rStyle w:val="Seitenzahl"/>
        <w:rFonts w:ascii="Arial" w:hAnsi="Arial" w:cs="Arial"/>
        <w:noProof/>
        <w:sz w:val="20"/>
        <w:szCs w:val="20"/>
      </w:rPr>
      <w:instrText xml:space="preserve"> NUMPAGES   \* MERGEFORMAT </w:instrText>
    </w:r>
    <w:r>
      <w:fldChar w:fldCharType="separate"/>
    </w:r>
    <w:r w:rsidR="00057F10">
      <w:rPr>
        <w:rStyle w:val="Seitenzahl"/>
        <w:rFonts w:ascii="Arial" w:hAnsi="Arial" w:cs="Arial"/>
        <w:noProof/>
        <w:sz w:val="20"/>
        <w:szCs w:val="20"/>
      </w:rPr>
      <w:t>2</w:t>
    </w:r>
    <w:r>
      <w:fldChar w:fldCharType="end"/>
    </w:r>
    <w:r>
      <w:rPr>
        <w:rStyle w:val="Seitenzahl"/>
        <w:rFonts w:ascii="Arial" w:hAnsi="Arial" w:cs="Arial"/>
        <w:sz w:val="20"/>
        <w:szCs w:val="20"/>
        <w:u w:val="single"/>
      </w:rPr>
      <w:tab/>
    </w:r>
  </w:p>
  <w:p w:rsidR="00AE2CC8" w:rsidRPr="009432FE" w:rsidRDefault="004F18C9" w:rsidP="00293088">
    <w:pPr>
      <w:autoSpaceDE w:val="0"/>
      <w:autoSpaceDN w:val="0"/>
      <w:adjustRightInd w:val="0"/>
      <w:spacing w:before="120" w:after="0" w:line="240" w:lineRule="auto"/>
      <w:jc w:val="center"/>
      <w:rPr>
        <w:rFonts w:ascii="Arial" w:hAnsi="Arial" w:cs="Arial"/>
        <w:color w:val="000000"/>
        <w:sz w:val="17"/>
        <w:szCs w:val="17"/>
        <w:lang w:val="en-US"/>
      </w:rPr>
    </w:pPr>
    <w:r>
      <w:rPr>
        <w:rFonts w:ascii="Arial" w:hAnsi="Arial" w:cs="Arial"/>
        <w:color w:val="000000"/>
        <w:sz w:val="17"/>
        <w:szCs w:val="17"/>
      </w:rPr>
      <w:t>Buehler – ITW Test &amp; Measurement GmbH – Boschstraße 10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C4" w:rsidRDefault="002111C4" w:rsidP="00995D5B">
      <w:pPr>
        <w:spacing w:after="0" w:line="240" w:lineRule="auto"/>
      </w:pPr>
      <w:r>
        <w:separator/>
      </w:r>
    </w:p>
  </w:footnote>
  <w:footnote w:type="continuationSeparator" w:id="0">
    <w:p w:rsidR="002111C4" w:rsidRDefault="002111C4" w:rsidP="00995D5B">
      <w:pPr>
        <w:spacing w:after="0" w:line="240" w:lineRule="auto"/>
      </w:pPr>
      <w:r>
        <w:continuationSeparator/>
      </w:r>
    </w:p>
  </w:footnote>
  <w:footnote w:type="continuationNotice" w:id="1">
    <w:p w:rsidR="002111C4" w:rsidRDefault="002111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rPr>
      <w:drawing>
        <wp:inline distT="0" distB="0" distL="0" distR="0">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6D018B" w:rsidTr="006D018B">
      <w:trPr>
        <w:trHeight w:val="2697"/>
      </w:trPr>
      <w:tc>
        <w:tcPr>
          <w:tcW w:w="4606" w:type="dxa"/>
        </w:tcPr>
        <w:p w:rsidR="006D018B" w:rsidRDefault="006D018B">
          <w:pPr>
            <w:tabs>
              <w:tab w:val="right" w:pos="9072"/>
            </w:tabs>
            <w:spacing w:line="240" w:lineRule="auto"/>
          </w:pPr>
        </w:p>
      </w:tc>
      <w:tc>
        <w:tcPr>
          <w:tcW w:w="4626" w:type="dxa"/>
        </w:tcPr>
        <w:p w:rsidR="006D018B" w:rsidRDefault="006D018B">
          <w:pPr>
            <w:tabs>
              <w:tab w:val="right" w:pos="9072"/>
            </w:tabs>
            <w:spacing w:after="0" w:line="240" w:lineRule="auto"/>
            <w:jc w:val="right"/>
          </w:pPr>
          <w:r>
            <w:rPr>
              <w:noProof/>
            </w:rPr>
            <w:drawing>
              <wp:inline distT="0" distB="0" distL="0" distR="0">
                <wp:extent cx="2247265" cy="782955"/>
                <wp:effectExtent l="0" t="0" r="635" b="0"/>
                <wp:docPr id="1" name="Grafik 1"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82955"/>
                        </a:xfrm>
                        <a:prstGeom prst="rect">
                          <a:avLst/>
                        </a:prstGeom>
                        <a:noFill/>
                        <a:ln>
                          <a:noFill/>
                        </a:ln>
                      </pic:spPr>
                    </pic:pic>
                  </a:graphicData>
                </a:graphic>
              </wp:inline>
            </w:drawing>
          </w:r>
        </w:p>
        <w:p w:rsidR="006D018B" w:rsidRDefault="006D018B">
          <w:pPr>
            <w:tabs>
              <w:tab w:val="left" w:pos="4395"/>
              <w:tab w:val="left" w:pos="5387"/>
            </w:tabs>
            <w:autoSpaceDE w:val="0"/>
            <w:autoSpaceDN w:val="0"/>
            <w:adjustRightInd w:val="0"/>
            <w:spacing w:after="0" w:line="240" w:lineRule="auto"/>
            <w:rPr>
              <w:rFonts w:ascii="Arial" w:hAnsi="Arial" w:cs="Arial"/>
              <w:b/>
              <w:bCs/>
              <w:sz w:val="24"/>
              <w:szCs w:val="24"/>
            </w:rPr>
          </w:pPr>
        </w:p>
        <w:p w:rsidR="006D018B" w:rsidRDefault="006D018B">
          <w:pPr>
            <w:tabs>
              <w:tab w:val="left" w:pos="4395"/>
              <w:tab w:val="left" w:pos="5387"/>
            </w:tabs>
            <w:autoSpaceDE w:val="0"/>
            <w:autoSpaceDN w:val="0"/>
            <w:adjustRightInd w:val="0"/>
            <w:spacing w:after="0" w:line="240" w:lineRule="auto"/>
            <w:rPr>
              <w:rFonts w:ascii="Arial" w:hAnsi="Arial" w:cs="Arial"/>
              <w:bCs/>
              <w:sz w:val="20"/>
              <w:szCs w:val="20"/>
              <w:lang w:val="en-US"/>
            </w:rPr>
          </w:pPr>
          <w:r w:rsidRPr="00521F30">
            <w:rPr>
              <w:rFonts w:ascii="Arial" w:hAnsi="Arial" w:cs="Arial"/>
              <w:bCs/>
              <w:sz w:val="20"/>
              <w:szCs w:val="20"/>
              <w:lang w:val="en-US"/>
            </w:rPr>
            <w:t>ITW Test &amp; Measurement GmbH</w:t>
          </w:r>
        </w:p>
        <w:p w:rsidR="006D018B" w:rsidRDefault="006D018B">
          <w:pPr>
            <w:tabs>
              <w:tab w:val="left" w:pos="4395"/>
              <w:tab w:val="left" w:pos="5387"/>
            </w:tabs>
            <w:autoSpaceDE w:val="0"/>
            <w:autoSpaceDN w:val="0"/>
            <w:adjustRightInd w:val="0"/>
            <w:spacing w:after="0" w:line="240" w:lineRule="auto"/>
            <w:rPr>
              <w:rFonts w:ascii="Arial" w:hAnsi="Arial" w:cs="Arial"/>
              <w:bCs/>
              <w:sz w:val="20"/>
              <w:szCs w:val="20"/>
              <w:lang w:val="en-US"/>
            </w:rPr>
          </w:pPr>
          <w:proofErr w:type="spellStart"/>
          <w:r w:rsidRPr="00521F30">
            <w:rPr>
              <w:rFonts w:ascii="Arial" w:hAnsi="Arial" w:cs="Arial"/>
              <w:bCs/>
              <w:sz w:val="20"/>
              <w:szCs w:val="20"/>
              <w:lang w:val="en-US"/>
            </w:rPr>
            <w:t>Boschstraße</w:t>
          </w:r>
          <w:proofErr w:type="spellEnd"/>
          <w:r w:rsidRPr="00521F30">
            <w:rPr>
              <w:rFonts w:ascii="Arial" w:hAnsi="Arial" w:cs="Arial"/>
              <w:bCs/>
              <w:sz w:val="20"/>
              <w:szCs w:val="20"/>
              <w:lang w:val="en-US"/>
            </w:rPr>
            <w:t xml:space="preserve"> 10, D-73734 Esslingen am Neckar</w:t>
          </w:r>
        </w:p>
        <w:p w:rsidR="006D018B" w:rsidRDefault="006D018B">
          <w:pPr>
            <w:tabs>
              <w:tab w:val="left" w:pos="4750"/>
              <w:tab w:val="left" w:pos="5387"/>
            </w:tabs>
            <w:autoSpaceDE w:val="0"/>
            <w:autoSpaceDN w:val="0"/>
            <w:adjustRightInd w:val="0"/>
            <w:spacing w:after="0" w:line="240" w:lineRule="auto"/>
            <w:rPr>
              <w:rFonts w:ascii="Arial" w:hAnsi="Arial" w:cs="Arial"/>
              <w:bCs/>
              <w:lang w:val="en-US"/>
            </w:rPr>
          </w:pPr>
          <w:r w:rsidRPr="00521F30">
            <w:rPr>
              <w:rFonts w:ascii="Arial" w:hAnsi="Arial" w:cs="Arial"/>
              <w:b/>
              <w:bCs/>
              <w:lang w:val="en-US"/>
            </w:rPr>
            <w:t>Contact</w:t>
          </w:r>
          <w:r w:rsidRPr="00521F30">
            <w:rPr>
              <w:rFonts w:ascii="Arial" w:hAnsi="Arial" w:cs="Arial"/>
              <w:bCs/>
              <w:lang w:val="en-US"/>
            </w:rPr>
            <w:t xml:space="preserve">: </w:t>
          </w:r>
        </w:p>
        <w:p w:rsidR="006D018B" w:rsidRDefault="00057F10">
          <w:pPr>
            <w:tabs>
              <w:tab w:val="left" w:pos="4395"/>
              <w:tab w:val="left" w:pos="5387"/>
            </w:tabs>
            <w:autoSpaceDE w:val="0"/>
            <w:autoSpaceDN w:val="0"/>
            <w:adjustRightInd w:val="0"/>
            <w:spacing w:after="0" w:line="240" w:lineRule="auto"/>
            <w:rPr>
              <w:rFonts w:ascii="Arial" w:hAnsi="Arial" w:cs="Arial"/>
              <w:bCs/>
              <w:sz w:val="20"/>
              <w:szCs w:val="20"/>
              <w:lang w:val="fr-FR"/>
            </w:rPr>
          </w:pPr>
          <w:hyperlink r:id="rId2" w:history="1">
            <w:r w:rsidR="00A03581">
              <w:rPr>
                <w:rStyle w:val="Hyperlink"/>
                <w:rFonts w:ascii="Arial" w:hAnsi="Arial" w:cs="Arial"/>
                <w:bCs/>
                <w:color w:val="auto"/>
                <w:sz w:val="20"/>
                <w:szCs w:val="20"/>
                <w:u w:val="none"/>
              </w:rPr>
              <w:t>marketing@buehler.com</w:t>
            </w:r>
          </w:hyperlink>
          <w:r w:rsidR="00A03581">
            <w:rPr>
              <w:rFonts w:ascii="Arial" w:hAnsi="Arial" w:cs="Arial"/>
              <w:bCs/>
              <w:sz w:val="20"/>
              <w:szCs w:val="20"/>
            </w:rPr>
            <w:t> </w:t>
          </w:r>
          <w:r w:rsidR="00A03581">
            <w:rPr>
              <w:rFonts w:ascii="Arial" w:hAnsi="Arial" w:cs="Arial"/>
              <w:bCs/>
              <w:sz w:val="20"/>
              <w:szCs w:val="20"/>
            </w:rPr>
            <w:br/>
            <w:t xml:space="preserve">Tél.: +49 (0) 711-490 4690-0 </w:t>
          </w:r>
        </w:p>
      </w:tc>
    </w:tr>
  </w:tbl>
  <w:p w:rsidR="00813C16" w:rsidRPr="006D018B" w:rsidRDefault="006D018B" w:rsidP="006D018B">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Pr>
        <w:rFonts w:ascii="Arial" w:hAnsi="Arial" w:cs="Arial"/>
        <w:b/>
        <w:bCs/>
        <w:color w:val="5F5F5F"/>
        <w:sz w:val="28"/>
        <w:szCs w:val="28"/>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285D"/>
    <w:rsid w:val="000366DD"/>
    <w:rsid w:val="00037812"/>
    <w:rsid w:val="00042D1B"/>
    <w:rsid w:val="000477B5"/>
    <w:rsid w:val="0005367F"/>
    <w:rsid w:val="000559C5"/>
    <w:rsid w:val="00055E39"/>
    <w:rsid w:val="000571FC"/>
    <w:rsid w:val="00057E36"/>
    <w:rsid w:val="00057F10"/>
    <w:rsid w:val="0006156C"/>
    <w:rsid w:val="000652FA"/>
    <w:rsid w:val="00065AA2"/>
    <w:rsid w:val="000660DF"/>
    <w:rsid w:val="0006724D"/>
    <w:rsid w:val="0007396C"/>
    <w:rsid w:val="00081EE1"/>
    <w:rsid w:val="00082AD0"/>
    <w:rsid w:val="00091221"/>
    <w:rsid w:val="00092AD0"/>
    <w:rsid w:val="000949EE"/>
    <w:rsid w:val="00095ADD"/>
    <w:rsid w:val="00095CA4"/>
    <w:rsid w:val="000A5D3C"/>
    <w:rsid w:val="000B0E5E"/>
    <w:rsid w:val="000B34B9"/>
    <w:rsid w:val="000B385F"/>
    <w:rsid w:val="000B7FCC"/>
    <w:rsid w:val="000C0452"/>
    <w:rsid w:val="000D6346"/>
    <w:rsid w:val="000E1AAE"/>
    <w:rsid w:val="000E5442"/>
    <w:rsid w:val="000E563D"/>
    <w:rsid w:val="000E64AD"/>
    <w:rsid w:val="000E6933"/>
    <w:rsid w:val="000F266E"/>
    <w:rsid w:val="000F426F"/>
    <w:rsid w:val="00102163"/>
    <w:rsid w:val="00105CCE"/>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33CC"/>
    <w:rsid w:val="001E5013"/>
    <w:rsid w:val="001E6797"/>
    <w:rsid w:val="001F0417"/>
    <w:rsid w:val="001F09C4"/>
    <w:rsid w:val="001F3D1B"/>
    <w:rsid w:val="002000C7"/>
    <w:rsid w:val="00202D02"/>
    <w:rsid w:val="00203D95"/>
    <w:rsid w:val="00205F1F"/>
    <w:rsid w:val="00210DC4"/>
    <w:rsid w:val="002111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4C77"/>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997"/>
    <w:rsid w:val="004D5CD0"/>
    <w:rsid w:val="004E69E1"/>
    <w:rsid w:val="004E7DFB"/>
    <w:rsid w:val="004F18C9"/>
    <w:rsid w:val="004F2E40"/>
    <w:rsid w:val="00503F7B"/>
    <w:rsid w:val="00510FFD"/>
    <w:rsid w:val="00511000"/>
    <w:rsid w:val="005131D3"/>
    <w:rsid w:val="00515D91"/>
    <w:rsid w:val="00521F30"/>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A66"/>
    <w:rsid w:val="005C4EFB"/>
    <w:rsid w:val="005C5779"/>
    <w:rsid w:val="005D39D3"/>
    <w:rsid w:val="005D3A0A"/>
    <w:rsid w:val="005E08CB"/>
    <w:rsid w:val="005E1C2B"/>
    <w:rsid w:val="005E4F4D"/>
    <w:rsid w:val="005E556D"/>
    <w:rsid w:val="005E6193"/>
    <w:rsid w:val="005F0F51"/>
    <w:rsid w:val="005F1367"/>
    <w:rsid w:val="005F386F"/>
    <w:rsid w:val="005F7150"/>
    <w:rsid w:val="00604F6F"/>
    <w:rsid w:val="00613D4B"/>
    <w:rsid w:val="0062357C"/>
    <w:rsid w:val="00625EA7"/>
    <w:rsid w:val="006307B4"/>
    <w:rsid w:val="0063401A"/>
    <w:rsid w:val="00634D0B"/>
    <w:rsid w:val="006464F0"/>
    <w:rsid w:val="00647B15"/>
    <w:rsid w:val="0066790D"/>
    <w:rsid w:val="00671254"/>
    <w:rsid w:val="0067282F"/>
    <w:rsid w:val="00677D36"/>
    <w:rsid w:val="00687B6F"/>
    <w:rsid w:val="0069217F"/>
    <w:rsid w:val="00692DB7"/>
    <w:rsid w:val="006A310A"/>
    <w:rsid w:val="006A34FD"/>
    <w:rsid w:val="006A400F"/>
    <w:rsid w:val="006B2878"/>
    <w:rsid w:val="006B4509"/>
    <w:rsid w:val="006B4B18"/>
    <w:rsid w:val="006B63C7"/>
    <w:rsid w:val="006C5C1C"/>
    <w:rsid w:val="006C6D0C"/>
    <w:rsid w:val="006C796B"/>
    <w:rsid w:val="006D018B"/>
    <w:rsid w:val="006E1EBB"/>
    <w:rsid w:val="006E2B25"/>
    <w:rsid w:val="006E3743"/>
    <w:rsid w:val="006E629A"/>
    <w:rsid w:val="006F413A"/>
    <w:rsid w:val="00701788"/>
    <w:rsid w:val="00701F8D"/>
    <w:rsid w:val="00702187"/>
    <w:rsid w:val="007021A4"/>
    <w:rsid w:val="00706524"/>
    <w:rsid w:val="00706928"/>
    <w:rsid w:val="007206B3"/>
    <w:rsid w:val="00725379"/>
    <w:rsid w:val="0073087C"/>
    <w:rsid w:val="00731C5C"/>
    <w:rsid w:val="0073458F"/>
    <w:rsid w:val="00734A2D"/>
    <w:rsid w:val="00735827"/>
    <w:rsid w:val="00741EA0"/>
    <w:rsid w:val="00745EC1"/>
    <w:rsid w:val="007502D0"/>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1D0E"/>
    <w:rsid w:val="00832A0F"/>
    <w:rsid w:val="00832A27"/>
    <w:rsid w:val="008570FB"/>
    <w:rsid w:val="00864C41"/>
    <w:rsid w:val="00866316"/>
    <w:rsid w:val="008717D3"/>
    <w:rsid w:val="00872C5E"/>
    <w:rsid w:val="008766DC"/>
    <w:rsid w:val="00876727"/>
    <w:rsid w:val="00876C12"/>
    <w:rsid w:val="00881CD8"/>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27A85"/>
    <w:rsid w:val="00934297"/>
    <w:rsid w:val="00934493"/>
    <w:rsid w:val="00934F2C"/>
    <w:rsid w:val="00935FFF"/>
    <w:rsid w:val="009407FE"/>
    <w:rsid w:val="00940D1E"/>
    <w:rsid w:val="00941ED2"/>
    <w:rsid w:val="009432FE"/>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3581"/>
    <w:rsid w:val="00A047A0"/>
    <w:rsid w:val="00A0752B"/>
    <w:rsid w:val="00A11245"/>
    <w:rsid w:val="00A16454"/>
    <w:rsid w:val="00A20DEC"/>
    <w:rsid w:val="00A302D7"/>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A0DEF"/>
    <w:rsid w:val="00AA48F4"/>
    <w:rsid w:val="00AA49CA"/>
    <w:rsid w:val="00AA6890"/>
    <w:rsid w:val="00AA7091"/>
    <w:rsid w:val="00AB4736"/>
    <w:rsid w:val="00AB5AA9"/>
    <w:rsid w:val="00AC79A3"/>
    <w:rsid w:val="00AD0632"/>
    <w:rsid w:val="00AE048B"/>
    <w:rsid w:val="00AE2723"/>
    <w:rsid w:val="00AE2CC8"/>
    <w:rsid w:val="00AE38FD"/>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25D5"/>
    <w:rsid w:val="00B77026"/>
    <w:rsid w:val="00B84524"/>
    <w:rsid w:val="00B85CDB"/>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06A06"/>
    <w:rsid w:val="00D12911"/>
    <w:rsid w:val="00D12E16"/>
    <w:rsid w:val="00D267CD"/>
    <w:rsid w:val="00D43F45"/>
    <w:rsid w:val="00D444C7"/>
    <w:rsid w:val="00D467C1"/>
    <w:rsid w:val="00D57D6D"/>
    <w:rsid w:val="00D6073E"/>
    <w:rsid w:val="00D623AB"/>
    <w:rsid w:val="00D62807"/>
    <w:rsid w:val="00D64395"/>
    <w:rsid w:val="00D67BC3"/>
    <w:rsid w:val="00D70AFB"/>
    <w:rsid w:val="00D7127E"/>
    <w:rsid w:val="00D72744"/>
    <w:rsid w:val="00D7511D"/>
    <w:rsid w:val="00D76EB7"/>
    <w:rsid w:val="00D7763B"/>
    <w:rsid w:val="00D8393A"/>
    <w:rsid w:val="00D84EB3"/>
    <w:rsid w:val="00D86E2E"/>
    <w:rsid w:val="00D96D4D"/>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187B"/>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03CE"/>
    <w:rsid w:val="00ED6083"/>
    <w:rsid w:val="00EE0B4C"/>
    <w:rsid w:val="00EE1DEE"/>
    <w:rsid w:val="00EE2BC9"/>
    <w:rsid w:val="00EE7EA4"/>
    <w:rsid w:val="00EF0BEF"/>
    <w:rsid w:val="00EF4E9A"/>
    <w:rsid w:val="00EF7514"/>
    <w:rsid w:val="00F003AD"/>
    <w:rsid w:val="00F034AC"/>
    <w:rsid w:val="00F0768B"/>
    <w:rsid w:val="00F07DA5"/>
    <w:rsid w:val="00F1611F"/>
    <w:rsid w:val="00F166D9"/>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97E5A"/>
    <w:rsid w:val="00FA00A4"/>
    <w:rsid w:val="00FA15E3"/>
    <w:rsid w:val="00FA32F1"/>
    <w:rsid w:val="00FA387E"/>
    <w:rsid w:val="00FA595A"/>
    <w:rsid w:val="00FB0848"/>
    <w:rsid w:val="00FB2983"/>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985432017">
      <w:bodyDiv w:val="1"/>
      <w:marLeft w:val="0"/>
      <w:marRight w:val="0"/>
      <w:marTop w:val="0"/>
      <w:marBottom w:val="0"/>
      <w:divBdr>
        <w:top w:val="none" w:sz="0" w:space="0" w:color="auto"/>
        <w:left w:val="none" w:sz="0" w:space="0" w:color="auto"/>
        <w:bottom w:val="none" w:sz="0" w:space="0" w:color="auto"/>
        <w:right w:val="none" w:sz="0" w:space="0" w:color="auto"/>
      </w:divBdr>
    </w:div>
    <w:div w:id="995499033">
      <w:bodyDiv w:val="1"/>
      <w:marLeft w:val="0"/>
      <w:marRight w:val="0"/>
      <w:marTop w:val="0"/>
      <w:marBottom w:val="0"/>
      <w:divBdr>
        <w:top w:val="none" w:sz="0" w:space="0" w:color="auto"/>
        <w:left w:val="none" w:sz="0" w:space="0" w:color="auto"/>
        <w:bottom w:val="none" w:sz="0" w:space="0" w:color="auto"/>
        <w:right w:val="none" w:sz="0" w:space="0" w:color="auto"/>
      </w:divBdr>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933276711">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nsens.de/buehl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1144-961F-49B1-9FE8-1A6B260D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2937</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3397</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Joerg Wolters</cp:lastModifiedBy>
  <cp:revision>2</cp:revision>
  <cp:lastPrinted>2020-10-05T13:41:00Z</cp:lastPrinted>
  <dcterms:created xsi:type="dcterms:W3CDTF">2020-10-05T13:49:00Z</dcterms:created>
  <dcterms:modified xsi:type="dcterms:W3CDTF">2020-10-05T13:49:00Z</dcterms:modified>
</cp:coreProperties>
</file>