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D69B8" w14:textId="77777777" w:rsidR="00CC286C" w:rsidRPr="00885B07" w:rsidRDefault="004C3BC9" w:rsidP="00FE4104">
      <w:pPr>
        <w:autoSpaceDE w:val="0"/>
        <w:autoSpaceDN w:val="0"/>
        <w:adjustRightInd w:val="0"/>
        <w:spacing w:before="120" w:after="0" w:line="440" w:lineRule="exact"/>
        <w:ind w:right="-284"/>
        <w:rPr>
          <w:rFonts w:ascii="Arial" w:hAnsi="Arial" w:cs="Arial"/>
          <w:b/>
          <w:bCs/>
          <w:sz w:val="32"/>
          <w:szCs w:val="32"/>
          <w:lang w:val="en-GB"/>
        </w:rPr>
      </w:pPr>
      <w:proofErr w:type="spellStart"/>
      <w:r w:rsidRPr="00885B07">
        <w:rPr>
          <w:rFonts w:ascii="Arial" w:hAnsi="Arial" w:cs="Arial"/>
          <w:b/>
          <w:bCs/>
          <w:sz w:val="32"/>
          <w:szCs w:val="32"/>
          <w:lang w:val="en-GB"/>
        </w:rPr>
        <w:t>Metallographers</w:t>
      </w:r>
      <w:proofErr w:type="spellEnd"/>
      <w:r w:rsidRPr="00885B07">
        <w:rPr>
          <w:rFonts w:ascii="Arial" w:hAnsi="Arial" w:cs="Arial"/>
          <w:b/>
          <w:bCs/>
          <w:sz w:val="32"/>
          <w:szCs w:val="32"/>
          <w:lang w:val="en-GB"/>
        </w:rPr>
        <w:t xml:space="preserve"> of Robert </w:t>
      </w:r>
      <w:proofErr w:type="spellStart"/>
      <w:r w:rsidRPr="00885B07">
        <w:rPr>
          <w:rFonts w:ascii="Arial" w:hAnsi="Arial" w:cs="Arial"/>
          <w:b/>
          <w:bCs/>
          <w:sz w:val="32"/>
          <w:szCs w:val="32"/>
          <w:lang w:val="en-GB"/>
        </w:rPr>
        <w:t>Röntgen</w:t>
      </w:r>
      <w:proofErr w:type="spellEnd"/>
      <w:r w:rsidRPr="00885B07">
        <w:rPr>
          <w:rFonts w:ascii="Arial" w:hAnsi="Arial" w:cs="Arial"/>
          <w:b/>
          <w:bCs/>
          <w:sz w:val="32"/>
          <w:szCs w:val="32"/>
          <w:lang w:val="en-GB"/>
        </w:rPr>
        <w:t xml:space="preserve"> Rely on Sample Preparation Systems from Buehler</w:t>
      </w:r>
    </w:p>
    <w:p w14:paraId="6A9D95BA" w14:textId="77777777" w:rsidR="000E65EE" w:rsidRPr="00885B07" w:rsidRDefault="001F338F" w:rsidP="001F338F">
      <w:pPr>
        <w:autoSpaceDE w:val="0"/>
        <w:autoSpaceDN w:val="0"/>
        <w:adjustRightInd w:val="0"/>
        <w:spacing w:before="120" w:after="0" w:line="240" w:lineRule="auto"/>
        <w:ind w:right="-284"/>
        <w:rPr>
          <w:rFonts w:ascii="Arial" w:hAnsi="Arial" w:cs="Arial"/>
          <w:b/>
          <w:bCs/>
          <w:sz w:val="24"/>
          <w:szCs w:val="24"/>
          <w:lang w:val="en-GB"/>
        </w:rPr>
      </w:pPr>
      <w:proofErr w:type="spellStart"/>
      <w:r w:rsidRPr="00885B07">
        <w:rPr>
          <w:rFonts w:ascii="Arial" w:hAnsi="Arial" w:cs="Arial"/>
          <w:b/>
          <w:bCs/>
          <w:sz w:val="24"/>
          <w:szCs w:val="24"/>
          <w:lang w:val="en-GB"/>
        </w:rPr>
        <w:t>PlanarMet</w:t>
      </w:r>
      <w:proofErr w:type="spellEnd"/>
      <w:r w:rsidRPr="00885B07">
        <w:rPr>
          <w:rFonts w:ascii="Arial" w:hAnsi="Arial" w:cs="Arial"/>
          <w:b/>
          <w:bCs/>
          <w:sz w:val="24"/>
          <w:szCs w:val="24"/>
          <w:lang w:val="en-GB"/>
        </w:rPr>
        <w:t xml:space="preserve"> 300 planar grinder and </w:t>
      </w:r>
      <w:proofErr w:type="spellStart"/>
      <w:r w:rsidRPr="00885B07">
        <w:rPr>
          <w:rFonts w:ascii="Arial" w:hAnsi="Arial" w:cs="Arial"/>
          <w:b/>
          <w:bCs/>
          <w:sz w:val="24"/>
          <w:szCs w:val="24"/>
          <w:lang w:val="en-GB"/>
        </w:rPr>
        <w:t>EcoMet</w:t>
      </w:r>
      <w:proofErr w:type="spellEnd"/>
      <w:r w:rsidRPr="00885B07">
        <w:rPr>
          <w:rFonts w:ascii="Arial" w:hAnsi="Arial" w:cs="Arial"/>
          <w:b/>
          <w:bCs/>
          <w:sz w:val="24"/>
          <w:szCs w:val="24"/>
          <w:lang w:val="en-GB"/>
        </w:rPr>
        <w:t xml:space="preserve"> </w:t>
      </w:r>
      <w:proofErr w:type="spellStart"/>
      <w:r w:rsidRPr="00885B07">
        <w:rPr>
          <w:rFonts w:ascii="Arial" w:hAnsi="Arial" w:cs="Arial"/>
          <w:b/>
          <w:bCs/>
          <w:sz w:val="24"/>
          <w:szCs w:val="24"/>
          <w:lang w:val="en-GB"/>
        </w:rPr>
        <w:t>AutoMet</w:t>
      </w:r>
      <w:proofErr w:type="spellEnd"/>
      <w:r w:rsidRPr="00885B07">
        <w:rPr>
          <w:rFonts w:ascii="Arial" w:hAnsi="Arial" w:cs="Arial"/>
          <w:b/>
          <w:bCs/>
          <w:sz w:val="24"/>
          <w:szCs w:val="24"/>
          <w:lang w:val="en-GB"/>
        </w:rPr>
        <w:t xml:space="preserve"> 300 grinder-polisher offer significant savings in time and consumables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5"/>
      </w:tblGrid>
      <w:tr w:rsidR="00E920E8" w:rsidRPr="00885B07" w14:paraId="7E67B6F7" w14:textId="77777777" w:rsidTr="00E920E8">
        <w:tc>
          <w:tcPr>
            <w:tcW w:w="4644" w:type="dxa"/>
          </w:tcPr>
          <w:p w14:paraId="3A85F143" w14:textId="77777777" w:rsidR="00E920E8" w:rsidRPr="00885B07" w:rsidRDefault="00E920E8" w:rsidP="00CE140E">
            <w:pPr>
              <w:autoSpaceDE w:val="0"/>
              <w:autoSpaceDN w:val="0"/>
              <w:spacing w:before="360" w:after="0" w:line="240" w:lineRule="auto"/>
              <w:rPr>
                <w:rFonts w:ascii="Arial" w:hAnsi="Arial" w:cs="Arial"/>
                <w:i/>
                <w:iCs/>
                <w:sz w:val="20"/>
                <w:szCs w:val="20"/>
                <w:lang w:val="en-GB" w:eastAsia="ja-JP"/>
              </w:rPr>
            </w:pPr>
            <w:r w:rsidRPr="00885B07">
              <w:rPr>
                <w:rFonts w:ascii="Arial" w:hAnsi="Arial" w:cs="Arial"/>
                <w:i/>
                <w:iCs/>
                <w:noProof/>
                <w:sz w:val="20"/>
                <w:szCs w:val="20"/>
              </w:rPr>
              <w:drawing>
                <wp:inline distT="0" distB="0" distL="0" distR="0" wp14:anchorId="67113C54" wp14:editId="1B4447F9">
                  <wp:extent cx="2833352" cy="2715300"/>
                  <wp:effectExtent l="0" t="0" r="571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87 Labor RR.jpg"/>
                          <pic:cNvPicPr/>
                        </pic:nvPicPr>
                        <pic:blipFill rotWithShape="1">
                          <a:blip r:embed="rId9" cstate="print">
                            <a:extLst>
                              <a:ext uri="{28A0092B-C50C-407E-A947-70E740481C1C}">
                                <a14:useLocalDpi xmlns:a14="http://schemas.microsoft.com/office/drawing/2010/main" val="0"/>
                              </a:ext>
                            </a:extLst>
                          </a:blip>
                          <a:srcRect l="16268" r="8390"/>
                          <a:stretch/>
                        </pic:blipFill>
                        <pic:spPr bwMode="auto">
                          <a:xfrm>
                            <a:off x="0" y="0"/>
                            <a:ext cx="2837710" cy="2719476"/>
                          </a:xfrm>
                          <a:prstGeom prst="rect">
                            <a:avLst/>
                          </a:prstGeom>
                          <a:ln>
                            <a:noFill/>
                          </a:ln>
                          <a:extLst>
                            <a:ext uri="{53640926-AAD7-44D8-BBD7-CCE9431645EC}">
                              <a14:shadowObscured xmlns:a14="http://schemas.microsoft.com/office/drawing/2010/main"/>
                            </a:ext>
                          </a:extLst>
                        </pic:spPr>
                      </pic:pic>
                    </a:graphicData>
                  </a:graphic>
                </wp:inline>
              </w:drawing>
            </w:r>
          </w:p>
        </w:tc>
        <w:tc>
          <w:tcPr>
            <w:tcW w:w="4645" w:type="dxa"/>
          </w:tcPr>
          <w:p w14:paraId="3F85785F" w14:textId="77777777" w:rsidR="00E920E8" w:rsidRPr="00885B07" w:rsidRDefault="00E920E8" w:rsidP="00CE140E">
            <w:pPr>
              <w:autoSpaceDE w:val="0"/>
              <w:autoSpaceDN w:val="0"/>
              <w:spacing w:before="360" w:after="0" w:line="240" w:lineRule="auto"/>
              <w:rPr>
                <w:rFonts w:ascii="Arial" w:hAnsi="Arial" w:cs="Arial"/>
                <w:i/>
                <w:iCs/>
                <w:sz w:val="20"/>
                <w:szCs w:val="20"/>
                <w:lang w:val="en-GB"/>
              </w:rPr>
            </w:pPr>
            <w:r w:rsidRPr="00885B07">
              <w:rPr>
                <w:rFonts w:ascii="Arial" w:hAnsi="Arial" w:cs="Arial"/>
                <w:i/>
                <w:iCs/>
                <w:noProof/>
                <w:sz w:val="20"/>
                <w:szCs w:val="20"/>
              </w:rPr>
              <w:drawing>
                <wp:inline distT="0" distB="0" distL="0" distR="0" wp14:anchorId="2589CCB0" wp14:editId="327E3C61">
                  <wp:extent cx="2736761" cy="2736761"/>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066_Buehler_PlanarMet300_P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5186" cy="2735186"/>
                          </a:xfrm>
                          <a:prstGeom prst="rect">
                            <a:avLst/>
                          </a:prstGeom>
                        </pic:spPr>
                      </pic:pic>
                    </a:graphicData>
                  </a:graphic>
                </wp:inline>
              </w:drawing>
            </w:r>
          </w:p>
        </w:tc>
      </w:tr>
      <w:tr w:rsidR="00E920E8" w:rsidRPr="00C21B69" w14:paraId="35E2DA9F" w14:textId="77777777" w:rsidTr="00E920E8">
        <w:tc>
          <w:tcPr>
            <w:tcW w:w="4644" w:type="dxa"/>
          </w:tcPr>
          <w:p w14:paraId="6BE3157E" w14:textId="77777777" w:rsidR="00E920E8" w:rsidRPr="00885B07" w:rsidRDefault="00E920E8" w:rsidP="00E920E8">
            <w:pPr>
              <w:autoSpaceDE w:val="0"/>
              <w:autoSpaceDN w:val="0"/>
              <w:spacing w:before="120" w:after="0" w:line="240" w:lineRule="auto"/>
              <w:rPr>
                <w:rFonts w:ascii="Arial" w:hAnsi="Arial" w:cs="Arial"/>
                <w:i/>
                <w:iCs/>
                <w:sz w:val="20"/>
                <w:szCs w:val="20"/>
                <w:lang w:val="en-GB" w:eastAsia="ja-JP"/>
              </w:rPr>
            </w:pPr>
            <w:r w:rsidRPr="00885B07">
              <w:rPr>
                <w:rFonts w:ascii="Arial" w:hAnsi="Arial" w:cs="Arial"/>
                <w:i/>
                <w:iCs/>
                <w:sz w:val="20"/>
                <w:szCs w:val="20"/>
                <w:lang w:val="en-GB"/>
              </w:rPr>
              <w:t xml:space="preserve">A </w:t>
            </w:r>
            <w:proofErr w:type="spellStart"/>
            <w:r w:rsidRPr="00885B07">
              <w:rPr>
                <w:rFonts w:ascii="Arial" w:hAnsi="Arial" w:cs="Arial"/>
                <w:i/>
                <w:iCs/>
                <w:sz w:val="20"/>
                <w:szCs w:val="20"/>
                <w:lang w:val="en-GB"/>
              </w:rPr>
              <w:t>PlanarMet</w:t>
            </w:r>
            <w:proofErr w:type="spellEnd"/>
            <w:r w:rsidRPr="00885B07">
              <w:rPr>
                <w:rFonts w:ascii="Arial" w:hAnsi="Arial" w:cs="Arial"/>
                <w:i/>
                <w:iCs/>
                <w:sz w:val="20"/>
                <w:szCs w:val="20"/>
                <w:lang w:val="en-GB"/>
              </w:rPr>
              <w:t xml:space="preserve"> 300 planar grinder from Buehler – ITW Test &amp; Measurement enables extremely short preparation cycles and significant cost savings in the day-to-day operation of the metallographic laboratory at Robert </w:t>
            </w:r>
            <w:proofErr w:type="spellStart"/>
            <w:r w:rsidRPr="00885B07">
              <w:rPr>
                <w:rFonts w:ascii="Arial" w:hAnsi="Arial" w:cs="Arial"/>
                <w:i/>
                <w:iCs/>
                <w:sz w:val="20"/>
                <w:szCs w:val="20"/>
                <w:lang w:val="en-GB"/>
              </w:rPr>
              <w:t>Röntgen</w:t>
            </w:r>
            <w:proofErr w:type="spellEnd"/>
            <w:r w:rsidRPr="00885B07">
              <w:rPr>
                <w:rFonts w:ascii="Arial" w:hAnsi="Arial" w:cs="Arial"/>
                <w:i/>
                <w:iCs/>
                <w:sz w:val="20"/>
                <w:szCs w:val="20"/>
                <w:lang w:val="en-GB"/>
              </w:rPr>
              <w:t>.</w:t>
            </w:r>
          </w:p>
        </w:tc>
        <w:tc>
          <w:tcPr>
            <w:tcW w:w="4645" w:type="dxa"/>
          </w:tcPr>
          <w:p w14:paraId="01BC750B" w14:textId="3A2B7639" w:rsidR="00E920E8" w:rsidRPr="00885B07" w:rsidRDefault="00E920E8" w:rsidP="00E920E8">
            <w:pPr>
              <w:autoSpaceDE w:val="0"/>
              <w:autoSpaceDN w:val="0"/>
              <w:spacing w:before="120" w:after="0" w:line="240" w:lineRule="auto"/>
              <w:rPr>
                <w:rFonts w:ascii="Arial" w:hAnsi="Arial" w:cs="Arial"/>
                <w:i/>
                <w:iCs/>
                <w:sz w:val="20"/>
                <w:szCs w:val="20"/>
                <w:lang w:val="en-GB" w:eastAsia="ja-JP"/>
              </w:rPr>
            </w:pPr>
            <w:r w:rsidRPr="00885B07">
              <w:rPr>
                <w:rFonts w:ascii="Arial" w:hAnsi="Arial" w:cs="Arial"/>
                <w:i/>
                <w:iCs/>
                <w:sz w:val="20"/>
                <w:szCs w:val="20"/>
                <w:lang w:val="en-GB"/>
              </w:rPr>
              <w:t xml:space="preserve">The </w:t>
            </w:r>
            <w:proofErr w:type="spellStart"/>
            <w:r w:rsidRPr="00885B07">
              <w:rPr>
                <w:rFonts w:ascii="Arial" w:hAnsi="Arial" w:cs="Arial"/>
                <w:i/>
                <w:iCs/>
                <w:sz w:val="20"/>
                <w:szCs w:val="20"/>
                <w:lang w:val="en-GB"/>
              </w:rPr>
              <w:t>PlanarMet</w:t>
            </w:r>
            <w:proofErr w:type="spellEnd"/>
            <w:r w:rsidRPr="00885B07">
              <w:rPr>
                <w:rFonts w:ascii="Arial" w:hAnsi="Arial" w:cs="Arial"/>
                <w:i/>
                <w:iCs/>
                <w:sz w:val="20"/>
                <w:szCs w:val="20"/>
                <w:lang w:val="en-GB"/>
              </w:rPr>
              <w:t xml:space="preserve"> 300 incorporates a fixed grinding stone for </w:t>
            </w:r>
            <w:r w:rsidR="000E137A" w:rsidRPr="00885B07">
              <w:rPr>
                <w:rFonts w:ascii="Arial" w:hAnsi="Arial" w:cs="Arial"/>
                <w:i/>
                <w:iCs/>
                <w:sz w:val="20"/>
                <w:szCs w:val="20"/>
                <w:lang w:val="en-GB"/>
              </w:rPr>
              <w:t>time-saving</w:t>
            </w:r>
            <w:r w:rsidRPr="00885B07">
              <w:rPr>
                <w:rFonts w:ascii="Arial" w:hAnsi="Arial" w:cs="Arial"/>
                <w:i/>
                <w:iCs/>
                <w:sz w:val="20"/>
                <w:szCs w:val="20"/>
                <w:lang w:val="en-GB"/>
              </w:rPr>
              <w:t xml:space="preserve"> grinding of up to 10 samples in a central force sample holder </w:t>
            </w:r>
            <w:r w:rsidR="00CE140E" w:rsidRPr="00885B07">
              <w:rPr>
                <w:rFonts w:ascii="Arial" w:hAnsi="Arial" w:cs="Arial"/>
                <w:i/>
                <w:iCs/>
                <w:sz w:val="20"/>
                <w:szCs w:val="20"/>
                <w:lang w:val="en-GB"/>
              </w:rPr>
              <w:br/>
            </w:r>
            <w:r w:rsidRPr="00885B07">
              <w:rPr>
                <w:rFonts w:ascii="Arial" w:hAnsi="Arial" w:cs="Arial"/>
                <w:i/>
                <w:iCs/>
                <w:sz w:val="20"/>
                <w:szCs w:val="20"/>
                <w:lang w:val="en-GB"/>
              </w:rPr>
              <w:br/>
              <w:t>© Buehler – ITW Test &amp; Measurement GmbH</w:t>
            </w:r>
          </w:p>
        </w:tc>
      </w:tr>
    </w:tbl>
    <w:p w14:paraId="5AE9E55F" w14:textId="587D60AD" w:rsidR="006650AA" w:rsidRPr="00885B07" w:rsidRDefault="004151E1" w:rsidP="00D871BB">
      <w:pPr>
        <w:spacing w:before="240" w:after="120" w:line="360" w:lineRule="exact"/>
        <w:rPr>
          <w:rFonts w:ascii="Arial" w:hAnsi="Arial" w:cs="Arial"/>
          <w:sz w:val="24"/>
          <w:szCs w:val="24"/>
          <w:lang w:val="en-GB"/>
        </w:rPr>
      </w:pPr>
      <w:r w:rsidRPr="00885B07">
        <w:rPr>
          <w:rFonts w:ascii="Arial" w:hAnsi="Arial" w:cs="Arial"/>
          <w:sz w:val="24"/>
          <w:szCs w:val="24"/>
          <w:lang w:val="en-GB"/>
        </w:rPr>
        <w:t xml:space="preserve">Esslingen/Germany, </w:t>
      </w:r>
      <w:r w:rsidR="00C21B69">
        <w:rPr>
          <w:rFonts w:ascii="Arial" w:hAnsi="Arial" w:cs="Arial"/>
          <w:sz w:val="24"/>
          <w:szCs w:val="24"/>
          <w:lang w:val="en-GB"/>
        </w:rPr>
        <w:t>January 2020</w:t>
      </w:r>
      <w:bookmarkStart w:id="0" w:name="_GoBack"/>
      <w:bookmarkEnd w:id="0"/>
      <w:r w:rsidRPr="00885B07">
        <w:rPr>
          <w:rFonts w:ascii="Arial" w:hAnsi="Arial" w:cs="Arial"/>
          <w:sz w:val="24"/>
          <w:szCs w:val="24"/>
          <w:lang w:val="en-GB"/>
        </w:rPr>
        <w:t xml:space="preserve"> – </w:t>
      </w:r>
      <w:hyperlink r:id="rId11" w:history="1">
        <w:r w:rsidR="008951AD" w:rsidRPr="00885B07">
          <w:rPr>
            <w:rStyle w:val="Hyperlink"/>
            <w:rFonts w:ascii="Arial" w:hAnsi="Arial" w:cs="Arial"/>
            <w:sz w:val="24"/>
            <w:szCs w:val="24"/>
            <w:lang w:val="en-GB"/>
          </w:rPr>
          <w:t xml:space="preserve">Robert </w:t>
        </w:r>
        <w:proofErr w:type="spellStart"/>
        <w:r w:rsidR="008951AD" w:rsidRPr="00885B07">
          <w:rPr>
            <w:rStyle w:val="Hyperlink"/>
            <w:rFonts w:ascii="Arial" w:hAnsi="Arial" w:cs="Arial"/>
            <w:sz w:val="24"/>
            <w:szCs w:val="24"/>
            <w:lang w:val="en-GB"/>
          </w:rPr>
          <w:t>Röntgen</w:t>
        </w:r>
        <w:proofErr w:type="spellEnd"/>
        <w:r w:rsidR="008951AD" w:rsidRPr="00885B07">
          <w:rPr>
            <w:rStyle w:val="Hyperlink"/>
            <w:rFonts w:ascii="Arial" w:hAnsi="Arial" w:cs="Arial"/>
            <w:sz w:val="24"/>
            <w:szCs w:val="24"/>
            <w:lang w:val="en-GB"/>
          </w:rPr>
          <w:t xml:space="preserve"> GmbH &amp; Co. KG</w:t>
        </w:r>
      </w:hyperlink>
      <w:r w:rsidRPr="00885B07">
        <w:rPr>
          <w:rFonts w:ascii="Arial" w:hAnsi="Arial" w:cs="Arial"/>
          <w:sz w:val="24"/>
          <w:szCs w:val="24"/>
          <w:lang w:val="en-GB"/>
        </w:rPr>
        <w:t xml:space="preserve"> one of the internationally leading manufacturers of saw bands and saw blades for metal cutting, based in Remscheid, Germany, are using a </w:t>
      </w:r>
      <w:proofErr w:type="spellStart"/>
      <w:r w:rsidRPr="00885B07">
        <w:rPr>
          <w:rFonts w:ascii="Arial" w:hAnsi="Arial" w:cs="Arial"/>
          <w:sz w:val="24"/>
          <w:szCs w:val="24"/>
          <w:lang w:val="en-GB"/>
        </w:rPr>
        <w:t>PlanarMet</w:t>
      </w:r>
      <w:proofErr w:type="spellEnd"/>
      <w:r w:rsidRPr="00885B07">
        <w:rPr>
          <w:rFonts w:ascii="Arial" w:hAnsi="Arial" w:cs="Arial"/>
          <w:sz w:val="24"/>
          <w:szCs w:val="24"/>
          <w:lang w:val="en-GB"/>
        </w:rPr>
        <w:t xml:space="preserve"> 300 planar grinder in combination with an </w:t>
      </w:r>
      <w:proofErr w:type="spellStart"/>
      <w:r w:rsidRPr="00885B07">
        <w:rPr>
          <w:rFonts w:ascii="Arial" w:hAnsi="Arial" w:cs="Arial"/>
          <w:sz w:val="24"/>
          <w:szCs w:val="24"/>
          <w:lang w:val="en-GB"/>
        </w:rPr>
        <w:t>EcoMet</w:t>
      </w:r>
      <w:proofErr w:type="spellEnd"/>
      <w:r w:rsidRPr="00885B07">
        <w:rPr>
          <w:rFonts w:ascii="Arial" w:hAnsi="Arial" w:cs="Arial"/>
          <w:sz w:val="24"/>
          <w:szCs w:val="24"/>
          <w:lang w:val="en-GB"/>
        </w:rPr>
        <w:t xml:space="preserve"> </w:t>
      </w:r>
      <w:proofErr w:type="spellStart"/>
      <w:r w:rsidRPr="00885B07">
        <w:rPr>
          <w:rFonts w:ascii="Arial" w:hAnsi="Arial" w:cs="Arial"/>
          <w:sz w:val="24"/>
          <w:szCs w:val="24"/>
          <w:lang w:val="en-GB"/>
        </w:rPr>
        <w:t>AutoMet</w:t>
      </w:r>
      <w:proofErr w:type="spellEnd"/>
      <w:r w:rsidRPr="00885B07">
        <w:rPr>
          <w:rFonts w:ascii="Arial" w:hAnsi="Arial" w:cs="Arial"/>
          <w:sz w:val="24"/>
          <w:szCs w:val="24"/>
          <w:lang w:val="en-GB"/>
        </w:rPr>
        <w:t xml:space="preserve"> 300 grinder-polisher from Buehler for time and cost efficient preparation of </w:t>
      </w:r>
      <w:r w:rsidR="000E443B" w:rsidRPr="00885B07">
        <w:rPr>
          <w:rFonts w:ascii="Arial" w:hAnsi="Arial" w:cs="Arial"/>
          <w:sz w:val="24"/>
          <w:szCs w:val="24"/>
          <w:lang w:val="en-GB"/>
        </w:rPr>
        <w:t xml:space="preserve">metallographic samples </w:t>
      </w:r>
      <w:r w:rsidRPr="00885B07">
        <w:rPr>
          <w:rFonts w:ascii="Arial" w:hAnsi="Arial" w:cs="Arial"/>
          <w:sz w:val="24"/>
          <w:szCs w:val="24"/>
          <w:lang w:val="en-GB"/>
        </w:rPr>
        <w:t xml:space="preserve">analysis in their laboratory. </w:t>
      </w:r>
    </w:p>
    <w:p w14:paraId="5A1155A9" w14:textId="57DCD9A1" w:rsidR="00625AB6" w:rsidRPr="00885B07" w:rsidRDefault="006650AA" w:rsidP="00D871BB">
      <w:pPr>
        <w:spacing w:before="240" w:after="120" w:line="360" w:lineRule="exact"/>
        <w:rPr>
          <w:rFonts w:ascii="Arial" w:hAnsi="Arial" w:cs="Arial"/>
          <w:sz w:val="24"/>
          <w:szCs w:val="24"/>
          <w:lang w:val="en-GB"/>
        </w:rPr>
      </w:pPr>
      <w:r w:rsidRPr="00885B07">
        <w:rPr>
          <w:rFonts w:ascii="Arial" w:hAnsi="Arial" w:cs="Arial"/>
          <w:sz w:val="24"/>
          <w:szCs w:val="24"/>
          <w:lang w:val="en-GB"/>
        </w:rPr>
        <w:t xml:space="preserve">The samples being </w:t>
      </w:r>
      <w:r w:rsidR="000E443B" w:rsidRPr="00885B07">
        <w:rPr>
          <w:rFonts w:ascii="Arial" w:hAnsi="Arial" w:cs="Arial"/>
          <w:sz w:val="24"/>
          <w:szCs w:val="24"/>
          <w:lang w:val="en-GB"/>
        </w:rPr>
        <w:t>prepared</w:t>
      </w:r>
      <w:r w:rsidRPr="00885B07">
        <w:rPr>
          <w:rFonts w:ascii="Arial" w:hAnsi="Arial" w:cs="Arial"/>
          <w:sz w:val="24"/>
          <w:szCs w:val="24"/>
          <w:lang w:val="en-GB"/>
        </w:rPr>
        <w:t xml:space="preserve"> are segments of highly wear-resistant, carbide-tipped high-performance saw bands, used worldwide in applications such as high-speed </w:t>
      </w:r>
      <w:r w:rsidR="000E443B" w:rsidRPr="00885B07">
        <w:rPr>
          <w:rFonts w:ascii="Arial" w:hAnsi="Arial" w:cs="Arial"/>
          <w:sz w:val="24"/>
          <w:szCs w:val="24"/>
          <w:lang w:val="en-GB"/>
        </w:rPr>
        <w:t xml:space="preserve">sectioning of high </w:t>
      </w:r>
      <w:r w:rsidRPr="00885B07">
        <w:rPr>
          <w:rFonts w:ascii="Arial" w:hAnsi="Arial" w:cs="Arial"/>
          <w:sz w:val="24"/>
          <w:szCs w:val="24"/>
          <w:lang w:val="en-GB"/>
        </w:rPr>
        <w:t xml:space="preserve">strength steels. </w:t>
      </w:r>
      <w:r w:rsidR="000E443B" w:rsidRPr="00885B07">
        <w:rPr>
          <w:rFonts w:ascii="Arial" w:hAnsi="Arial" w:cs="Arial"/>
          <w:sz w:val="24"/>
          <w:szCs w:val="24"/>
          <w:lang w:val="en-GB"/>
        </w:rPr>
        <w:t xml:space="preserve">After preparation steps are carried out, the metallographic cross sections are checked </w:t>
      </w:r>
      <w:r w:rsidRPr="00885B07">
        <w:rPr>
          <w:rFonts w:ascii="Arial" w:hAnsi="Arial" w:cs="Arial"/>
          <w:sz w:val="24"/>
          <w:szCs w:val="24"/>
          <w:lang w:val="en-GB"/>
        </w:rPr>
        <w:t>for hardness, grain structure</w:t>
      </w:r>
      <w:r w:rsidR="000E443B" w:rsidRPr="00885B07">
        <w:rPr>
          <w:rFonts w:ascii="Arial" w:hAnsi="Arial" w:cs="Arial"/>
          <w:sz w:val="24"/>
          <w:szCs w:val="24"/>
          <w:lang w:val="en-GB"/>
        </w:rPr>
        <w:t>,</w:t>
      </w:r>
      <w:r w:rsidRPr="00885B07">
        <w:rPr>
          <w:rFonts w:ascii="Arial" w:hAnsi="Arial" w:cs="Arial"/>
          <w:sz w:val="24"/>
          <w:szCs w:val="24"/>
          <w:lang w:val="en-GB"/>
        </w:rPr>
        <w:t xml:space="preserve"> and </w:t>
      </w:r>
      <w:r w:rsidR="000E443B" w:rsidRPr="00885B07">
        <w:rPr>
          <w:rFonts w:ascii="Arial" w:hAnsi="Arial" w:cs="Arial"/>
          <w:sz w:val="24"/>
          <w:szCs w:val="24"/>
          <w:lang w:val="en-GB"/>
        </w:rPr>
        <w:t xml:space="preserve">the </w:t>
      </w:r>
      <w:r w:rsidRPr="00885B07">
        <w:rPr>
          <w:rFonts w:ascii="Arial" w:hAnsi="Arial" w:cs="Arial"/>
          <w:sz w:val="24"/>
          <w:szCs w:val="24"/>
          <w:lang w:val="en-GB"/>
        </w:rPr>
        <w:t>quality of welded joints</w:t>
      </w:r>
      <w:r w:rsidR="000E443B" w:rsidRPr="00885B07">
        <w:rPr>
          <w:rFonts w:ascii="Arial" w:hAnsi="Arial" w:cs="Arial"/>
          <w:sz w:val="24"/>
          <w:szCs w:val="24"/>
          <w:lang w:val="en-GB"/>
        </w:rPr>
        <w:t xml:space="preserve"> between the carbide tip and the steel substrate</w:t>
      </w:r>
      <w:r w:rsidRPr="00885B07">
        <w:rPr>
          <w:rFonts w:ascii="Arial" w:hAnsi="Arial" w:cs="Arial"/>
          <w:sz w:val="24"/>
          <w:szCs w:val="24"/>
          <w:lang w:val="en-GB"/>
        </w:rPr>
        <w:t xml:space="preserve">, </w:t>
      </w:r>
      <w:r w:rsidR="000E443B" w:rsidRPr="00885B07">
        <w:rPr>
          <w:rFonts w:ascii="Arial" w:hAnsi="Arial" w:cs="Arial"/>
          <w:sz w:val="24"/>
          <w:szCs w:val="24"/>
          <w:lang w:val="en-GB"/>
        </w:rPr>
        <w:t xml:space="preserve">followed by </w:t>
      </w:r>
      <w:r w:rsidR="000E443B" w:rsidRPr="00885B07">
        <w:rPr>
          <w:rFonts w:ascii="Arial" w:hAnsi="Arial" w:cs="Arial"/>
          <w:sz w:val="24"/>
          <w:szCs w:val="24"/>
          <w:lang w:val="en-GB"/>
        </w:rPr>
        <w:lastRenderedPageBreak/>
        <w:t xml:space="preserve">documentation of the results </w:t>
      </w:r>
      <w:r w:rsidRPr="00885B07">
        <w:rPr>
          <w:rFonts w:ascii="Arial" w:hAnsi="Arial" w:cs="Arial"/>
          <w:sz w:val="24"/>
          <w:szCs w:val="24"/>
          <w:lang w:val="en-GB"/>
        </w:rPr>
        <w:t xml:space="preserve">with a view to </w:t>
      </w:r>
      <w:r w:rsidR="000E137A" w:rsidRPr="00885B07">
        <w:rPr>
          <w:rFonts w:ascii="Arial" w:hAnsi="Arial" w:cs="Arial"/>
          <w:sz w:val="24"/>
          <w:szCs w:val="24"/>
          <w:lang w:val="en-GB"/>
        </w:rPr>
        <w:t>ensur</w:t>
      </w:r>
      <w:r w:rsidR="000E443B" w:rsidRPr="00885B07">
        <w:rPr>
          <w:rFonts w:ascii="Arial" w:hAnsi="Arial" w:cs="Arial"/>
          <w:sz w:val="24"/>
          <w:szCs w:val="24"/>
          <w:lang w:val="en-GB"/>
        </w:rPr>
        <w:t>e</w:t>
      </w:r>
      <w:r w:rsidR="000E137A" w:rsidRPr="00885B07">
        <w:rPr>
          <w:rFonts w:ascii="Arial" w:hAnsi="Arial" w:cs="Arial"/>
          <w:sz w:val="24"/>
          <w:szCs w:val="24"/>
          <w:lang w:val="en-GB"/>
        </w:rPr>
        <w:t xml:space="preserve"> </w:t>
      </w:r>
      <w:r w:rsidRPr="00885B07">
        <w:rPr>
          <w:rFonts w:ascii="Arial" w:hAnsi="Arial" w:cs="Arial"/>
          <w:sz w:val="24"/>
          <w:szCs w:val="24"/>
          <w:lang w:val="en-GB"/>
        </w:rPr>
        <w:t>strictest manufacturing tolerances and process reliability in accordance with ISO 9001:2015</w:t>
      </w:r>
      <w:r w:rsidR="000E443B" w:rsidRPr="00885B07">
        <w:rPr>
          <w:rFonts w:ascii="Arial" w:hAnsi="Arial" w:cs="Arial"/>
          <w:sz w:val="24"/>
          <w:szCs w:val="24"/>
          <w:lang w:val="en-GB"/>
        </w:rPr>
        <w:t xml:space="preserve"> are achieved</w:t>
      </w:r>
      <w:r w:rsidRPr="00885B07">
        <w:rPr>
          <w:rFonts w:ascii="Arial" w:hAnsi="Arial" w:cs="Arial"/>
          <w:sz w:val="24"/>
          <w:szCs w:val="24"/>
          <w:lang w:val="en-GB"/>
        </w:rPr>
        <w:t xml:space="preserve">. </w:t>
      </w:r>
    </w:p>
    <w:p w14:paraId="661020AA" w14:textId="159AD62C" w:rsidR="00E920E8" w:rsidRPr="00885B07" w:rsidRDefault="00E920E8" w:rsidP="00E920E8">
      <w:pPr>
        <w:spacing w:before="240" w:after="120" w:line="360" w:lineRule="exact"/>
        <w:rPr>
          <w:rFonts w:ascii="Arial" w:hAnsi="Arial" w:cs="Arial"/>
          <w:sz w:val="24"/>
          <w:szCs w:val="24"/>
          <w:lang w:val="en-GB"/>
        </w:rPr>
      </w:pPr>
      <w:r w:rsidRPr="00885B07">
        <w:rPr>
          <w:rFonts w:ascii="Arial" w:hAnsi="Arial" w:cs="Arial"/>
          <w:sz w:val="24"/>
          <w:szCs w:val="24"/>
          <w:lang w:val="en-GB"/>
        </w:rPr>
        <w:t xml:space="preserve">The </w:t>
      </w:r>
      <w:proofErr w:type="spellStart"/>
      <w:r w:rsidRPr="00885B07">
        <w:rPr>
          <w:rFonts w:ascii="Arial" w:hAnsi="Arial" w:cs="Arial"/>
          <w:sz w:val="24"/>
          <w:szCs w:val="24"/>
          <w:lang w:val="en-GB"/>
        </w:rPr>
        <w:t>PlanarMet</w:t>
      </w:r>
      <w:proofErr w:type="spellEnd"/>
      <w:r w:rsidRPr="00885B07">
        <w:rPr>
          <w:rFonts w:ascii="Arial" w:hAnsi="Arial" w:cs="Arial"/>
          <w:sz w:val="24"/>
          <w:szCs w:val="24"/>
          <w:lang w:val="en-GB"/>
        </w:rPr>
        <w:t xml:space="preserve"> 300 table-top planar grinder was designed by Buehler specifically for </w:t>
      </w:r>
      <w:r w:rsidRPr="00885B07">
        <w:rPr>
          <w:rFonts w:ascii="Arial" w:hAnsi="Arial" w:cs="Arial"/>
          <w:sz w:val="24"/>
          <w:szCs w:val="24"/>
          <w:lang w:val="en-GB"/>
        </w:rPr>
        <w:t xml:space="preserve">fast, accurate and convenient sample preparation in metallography. </w:t>
      </w:r>
      <w:r w:rsidR="00885B07">
        <w:rPr>
          <w:rFonts w:ascii="Arial" w:hAnsi="Arial" w:cs="Arial"/>
          <w:sz w:val="24"/>
          <w:szCs w:val="24"/>
          <w:lang w:val="en-GB"/>
        </w:rPr>
        <w:t>Its</w:t>
      </w:r>
      <w:r w:rsidR="000E443B" w:rsidRPr="00885B07">
        <w:rPr>
          <w:rFonts w:ascii="Arial" w:hAnsi="Arial" w:cs="Arial"/>
          <w:sz w:val="24"/>
          <w:szCs w:val="24"/>
          <w:lang w:val="en-GB"/>
        </w:rPr>
        <w:t xml:space="preserve"> </w:t>
      </w:r>
      <w:r w:rsidRPr="00885B07">
        <w:rPr>
          <w:rFonts w:ascii="Arial" w:hAnsi="Arial" w:cs="Arial"/>
          <w:sz w:val="24"/>
          <w:szCs w:val="24"/>
          <w:lang w:val="en-GB"/>
        </w:rPr>
        <w:t xml:space="preserve">305 </w:t>
      </w:r>
      <w:r w:rsidRPr="00885B07">
        <w:rPr>
          <w:rFonts w:ascii="Arial" w:hAnsi="Arial" w:cs="Arial"/>
          <w:sz w:val="24"/>
          <w:szCs w:val="24"/>
          <w:lang w:val="en-GB"/>
        </w:rPr>
        <w:t>mm grinding stone</w:t>
      </w:r>
      <w:r w:rsidR="000E443B" w:rsidRPr="00885B07">
        <w:rPr>
          <w:rFonts w:ascii="Arial" w:hAnsi="Arial" w:cs="Arial"/>
          <w:sz w:val="24"/>
          <w:szCs w:val="24"/>
          <w:lang w:val="en-GB"/>
        </w:rPr>
        <w:t xml:space="preserve"> that is easily interchangeable after prolonged use and wear, </w:t>
      </w:r>
      <w:r w:rsidRPr="00885B07">
        <w:rPr>
          <w:rFonts w:ascii="Arial" w:hAnsi="Arial" w:cs="Arial"/>
          <w:sz w:val="24"/>
          <w:szCs w:val="24"/>
          <w:lang w:val="en-GB"/>
        </w:rPr>
        <w:t xml:space="preserve">and </w:t>
      </w:r>
      <w:r w:rsidR="000E443B" w:rsidRPr="00885B07">
        <w:rPr>
          <w:rFonts w:ascii="Arial" w:hAnsi="Arial" w:cs="Arial"/>
          <w:sz w:val="24"/>
          <w:szCs w:val="24"/>
          <w:lang w:val="en-GB"/>
        </w:rPr>
        <w:t xml:space="preserve">a </w:t>
      </w:r>
      <w:r w:rsidRPr="00885B07">
        <w:rPr>
          <w:rFonts w:ascii="Arial" w:hAnsi="Arial" w:cs="Arial"/>
          <w:sz w:val="24"/>
          <w:szCs w:val="24"/>
          <w:lang w:val="en-GB"/>
        </w:rPr>
        <w:t xml:space="preserve">powerful motor provide </w:t>
      </w:r>
      <w:r w:rsidR="000E443B" w:rsidRPr="00885B07">
        <w:rPr>
          <w:rFonts w:ascii="Arial" w:hAnsi="Arial" w:cs="Arial"/>
          <w:sz w:val="24"/>
          <w:szCs w:val="24"/>
          <w:lang w:val="en-GB"/>
        </w:rPr>
        <w:t xml:space="preserve">ability for high </w:t>
      </w:r>
      <w:r w:rsidRPr="00885B07">
        <w:rPr>
          <w:rFonts w:ascii="Arial" w:hAnsi="Arial" w:cs="Arial"/>
          <w:sz w:val="24"/>
          <w:szCs w:val="24"/>
          <w:lang w:val="en-GB"/>
        </w:rPr>
        <w:t>material removal rate</w:t>
      </w:r>
      <w:r w:rsidR="000E443B" w:rsidRPr="00885B07">
        <w:rPr>
          <w:rFonts w:ascii="Arial" w:hAnsi="Arial" w:cs="Arial"/>
          <w:sz w:val="24"/>
          <w:szCs w:val="24"/>
          <w:lang w:val="en-GB"/>
        </w:rPr>
        <w:t>s of</w:t>
      </w:r>
      <w:r w:rsidRPr="00885B07">
        <w:rPr>
          <w:rFonts w:ascii="Arial" w:hAnsi="Arial" w:cs="Arial"/>
          <w:sz w:val="24"/>
          <w:szCs w:val="24"/>
          <w:lang w:val="en-GB"/>
        </w:rPr>
        <w:t xml:space="preserve"> up to 0.6 mm per minute </w:t>
      </w:r>
      <w:r w:rsidR="00CE140E" w:rsidRPr="00885B07">
        <w:rPr>
          <w:rFonts w:ascii="Arial" w:hAnsi="Arial" w:cs="Arial"/>
          <w:sz w:val="24"/>
          <w:szCs w:val="24"/>
          <w:lang w:val="en-GB"/>
        </w:rPr>
        <w:t>–</w:t>
      </w:r>
      <w:r w:rsidRPr="00885B07">
        <w:rPr>
          <w:rFonts w:ascii="Arial" w:hAnsi="Arial" w:cs="Arial"/>
          <w:sz w:val="24"/>
          <w:szCs w:val="24"/>
          <w:lang w:val="en-GB"/>
        </w:rPr>
        <w:t xml:space="preserve"> allowing grinding processes to be completed up to ten times faster than with</w:t>
      </w:r>
      <w:r w:rsidR="000E443B" w:rsidRPr="00885B07">
        <w:rPr>
          <w:rFonts w:ascii="Arial" w:hAnsi="Arial" w:cs="Arial"/>
          <w:sz w:val="24"/>
          <w:szCs w:val="24"/>
          <w:lang w:val="en-GB"/>
        </w:rPr>
        <w:t xml:space="preserve"> traditional</w:t>
      </w:r>
      <w:r w:rsidRPr="00885B07">
        <w:rPr>
          <w:rFonts w:ascii="Arial" w:hAnsi="Arial" w:cs="Arial"/>
          <w:sz w:val="24"/>
          <w:szCs w:val="24"/>
          <w:lang w:val="en-GB"/>
        </w:rPr>
        <w:t xml:space="preserve"> </w:t>
      </w:r>
      <w:proofErr w:type="spellStart"/>
      <w:r w:rsidRPr="00885B07">
        <w:rPr>
          <w:rFonts w:ascii="Arial" w:hAnsi="Arial" w:cs="Arial"/>
          <w:sz w:val="24"/>
          <w:szCs w:val="24"/>
          <w:lang w:val="en-GB"/>
        </w:rPr>
        <w:t>SiC</w:t>
      </w:r>
      <w:proofErr w:type="spellEnd"/>
      <w:r w:rsidRPr="00885B07">
        <w:rPr>
          <w:rFonts w:ascii="Arial" w:hAnsi="Arial" w:cs="Arial"/>
          <w:sz w:val="24"/>
          <w:szCs w:val="24"/>
          <w:lang w:val="en-GB"/>
        </w:rPr>
        <w:t xml:space="preserve"> paper.</w:t>
      </w:r>
      <w:r w:rsidR="000E137A" w:rsidRPr="00885B07">
        <w:rPr>
          <w:rFonts w:ascii="Arial" w:hAnsi="Arial" w:cs="Arial"/>
          <w:sz w:val="24"/>
          <w:szCs w:val="24"/>
          <w:lang w:val="en-GB"/>
        </w:rPr>
        <w:t xml:space="preserve"> </w:t>
      </w:r>
      <w:r w:rsidR="000E443B" w:rsidRPr="00885B07">
        <w:rPr>
          <w:rFonts w:ascii="Arial" w:hAnsi="Arial" w:cs="Arial"/>
          <w:sz w:val="24"/>
          <w:szCs w:val="24"/>
          <w:lang w:val="en-GB"/>
        </w:rPr>
        <w:t xml:space="preserve">For higher sample throughput, </w:t>
      </w:r>
      <w:r w:rsidR="00CE140E" w:rsidRPr="00885B07">
        <w:rPr>
          <w:rFonts w:ascii="Arial" w:hAnsi="Arial" w:cs="Arial"/>
          <w:sz w:val="24"/>
          <w:szCs w:val="24"/>
          <w:lang w:val="en-GB"/>
        </w:rPr>
        <w:t>sample holder</w:t>
      </w:r>
      <w:r w:rsidR="000E443B" w:rsidRPr="00885B07">
        <w:rPr>
          <w:rFonts w:ascii="Arial" w:hAnsi="Arial" w:cs="Arial"/>
          <w:sz w:val="24"/>
          <w:szCs w:val="24"/>
          <w:lang w:val="en-GB"/>
        </w:rPr>
        <w:t xml:space="preserve">s that can hold up </w:t>
      </w:r>
      <w:r w:rsidR="000E443B" w:rsidRPr="00885B07">
        <w:rPr>
          <w:rFonts w:ascii="Arial" w:hAnsi="Arial" w:cs="Arial"/>
          <w:sz w:val="24"/>
          <w:szCs w:val="24"/>
          <w:lang w:val="en-GB"/>
        </w:rPr>
        <w:t xml:space="preserve">to </w:t>
      </w:r>
      <w:r w:rsidR="00CE140E" w:rsidRPr="00885B07">
        <w:rPr>
          <w:rFonts w:ascii="Arial" w:hAnsi="Arial" w:cs="Arial"/>
          <w:sz w:val="24"/>
          <w:szCs w:val="24"/>
          <w:lang w:val="en-GB"/>
        </w:rPr>
        <w:t>ten</w:t>
      </w:r>
      <w:r w:rsidRPr="00885B07">
        <w:rPr>
          <w:rFonts w:ascii="Arial" w:hAnsi="Arial" w:cs="Arial"/>
          <w:sz w:val="24"/>
          <w:szCs w:val="24"/>
          <w:lang w:val="en-GB"/>
        </w:rPr>
        <w:t xml:space="preserve"> samples </w:t>
      </w:r>
      <w:r w:rsidR="000C4CB0" w:rsidRPr="00885B07">
        <w:rPr>
          <w:rFonts w:ascii="Arial" w:hAnsi="Arial" w:cs="Arial"/>
          <w:sz w:val="24"/>
          <w:szCs w:val="24"/>
          <w:lang w:val="en-GB"/>
        </w:rPr>
        <w:t xml:space="preserve">are used, and when used with dedicated work stations allow shorter </w:t>
      </w:r>
      <w:r w:rsidR="000C4CB0" w:rsidRPr="00885B07">
        <w:rPr>
          <w:rFonts w:ascii="Arial" w:hAnsi="Arial" w:cs="Arial"/>
          <w:sz w:val="24"/>
          <w:szCs w:val="24"/>
          <w:lang w:val="en-GB"/>
        </w:rPr>
        <w:t xml:space="preserve">preparation time. </w:t>
      </w:r>
      <w:r w:rsidRPr="00885B07">
        <w:rPr>
          <w:rFonts w:ascii="Arial" w:hAnsi="Arial" w:cs="Arial"/>
          <w:sz w:val="24"/>
          <w:szCs w:val="24"/>
          <w:lang w:val="en-GB"/>
        </w:rPr>
        <w:t>Material removal can be programmed with an accuracy</w:t>
      </w:r>
      <w:r w:rsidR="000C4CB0" w:rsidRPr="00885B07">
        <w:rPr>
          <w:rFonts w:ascii="Arial" w:hAnsi="Arial" w:cs="Arial"/>
          <w:sz w:val="24"/>
          <w:szCs w:val="24"/>
          <w:lang w:val="en-GB"/>
        </w:rPr>
        <w:t xml:space="preserve"> of</w:t>
      </w:r>
      <w:r w:rsidRPr="00885B07">
        <w:rPr>
          <w:rFonts w:ascii="Arial" w:hAnsi="Arial" w:cs="Arial"/>
          <w:sz w:val="24"/>
          <w:szCs w:val="24"/>
          <w:lang w:val="en-GB"/>
        </w:rPr>
        <w:t xml:space="preserve"> up to 0.1 mm. All in all, </w:t>
      </w:r>
      <w:proofErr w:type="spellStart"/>
      <w:r w:rsidRPr="00885B07">
        <w:rPr>
          <w:rFonts w:ascii="Arial" w:hAnsi="Arial" w:cs="Arial"/>
          <w:sz w:val="24"/>
          <w:szCs w:val="24"/>
          <w:lang w:val="en-GB"/>
        </w:rPr>
        <w:t>PlanarMet</w:t>
      </w:r>
      <w:proofErr w:type="spellEnd"/>
      <w:r w:rsidRPr="00885B07">
        <w:rPr>
          <w:rFonts w:ascii="Arial" w:hAnsi="Arial" w:cs="Arial"/>
          <w:sz w:val="24"/>
          <w:szCs w:val="24"/>
          <w:lang w:val="en-GB"/>
        </w:rPr>
        <w:t xml:space="preserve"> 300 offers the same high performance as larger floor-standing models, whilst saving time, space and cost.</w:t>
      </w:r>
    </w:p>
    <w:p w14:paraId="13C205A8" w14:textId="3CC086BD" w:rsidR="00E920E8" w:rsidRPr="00885B07" w:rsidRDefault="001456D5" w:rsidP="00D871BB">
      <w:pPr>
        <w:spacing w:before="240" w:after="120" w:line="360" w:lineRule="exact"/>
        <w:rPr>
          <w:rFonts w:ascii="Arial" w:hAnsi="Arial" w:cs="Arial"/>
          <w:sz w:val="24"/>
          <w:szCs w:val="24"/>
          <w:lang w:val="en-GB"/>
        </w:rPr>
      </w:pPr>
      <w:proofErr w:type="spellStart"/>
      <w:r w:rsidRPr="00885B07">
        <w:rPr>
          <w:rFonts w:ascii="Arial" w:hAnsi="Arial" w:cs="Arial"/>
          <w:sz w:val="24"/>
          <w:szCs w:val="24"/>
          <w:lang w:val="en-GB"/>
        </w:rPr>
        <w:t>Alicja</w:t>
      </w:r>
      <w:proofErr w:type="spellEnd"/>
      <w:r w:rsidRPr="00885B07">
        <w:rPr>
          <w:rFonts w:ascii="Arial" w:hAnsi="Arial" w:cs="Arial"/>
          <w:sz w:val="24"/>
          <w:szCs w:val="24"/>
          <w:lang w:val="en-GB"/>
        </w:rPr>
        <w:t xml:space="preserve"> Kaplan, Laboratory Mana</w:t>
      </w:r>
      <w:r w:rsidR="00CE140E" w:rsidRPr="00885B07">
        <w:rPr>
          <w:rFonts w:ascii="Arial" w:hAnsi="Arial" w:cs="Arial"/>
          <w:sz w:val="24"/>
          <w:szCs w:val="24"/>
          <w:lang w:val="en-GB"/>
        </w:rPr>
        <w:t xml:space="preserve">ger at Robert </w:t>
      </w:r>
      <w:proofErr w:type="spellStart"/>
      <w:r w:rsidR="00CE140E" w:rsidRPr="00885B07">
        <w:rPr>
          <w:rFonts w:ascii="Arial" w:hAnsi="Arial" w:cs="Arial"/>
          <w:sz w:val="24"/>
          <w:szCs w:val="24"/>
          <w:lang w:val="en-GB"/>
        </w:rPr>
        <w:t>Röntgen</w:t>
      </w:r>
      <w:proofErr w:type="spellEnd"/>
      <w:r w:rsidR="00CE140E" w:rsidRPr="00885B07">
        <w:rPr>
          <w:rFonts w:ascii="Arial" w:hAnsi="Arial" w:cs="Arial"/>
          <w:sz w:val="24"/>
          <w:szCs w:val="24"/>
          <w:lang w:val="en-GB"/>
        </w:rPr>
        <w:t xml:space="preserve"> reports: “</w:t>
      </w:r>
      <w:r w:rsidRPr="00885B07">
        <w:rPr>
          <w:rFonts w:ascii="Arial" w:hAnsi="Arial" w:cs="Arial"/>
          <w:sz w:val="24"/>
          <w:szCs w:val="24"/>
          <w:lang w:val="en-GB"/>
        </w:rPr>
        <w:t xml:space="preserve">Since purchasing the </w:t>
      </w:r>
      <w:proofErr w:type="spellStart"/>
      <w:r w:rsidRPr="00885B07">
        <w:rPr>
          <w:rFonts w:ascii="Arial" w:hAnsi="Arial" w:cs="Arial"/>
          <w:sz w:val="24"/>
          <w:szCs w:val="24"/>
          <w:lang w:val="en-GB"/>
        </w:rPr>
        <w:t>PlanarMet</w:t>
      </w:r>
      <w:proofErr w:type="spellEnd"/>
      <w:r w:rsidRPr="00885B07">
        <w:rPr>
          <w:rFonts w:ascii="Arial" w:hAnsi="Arial" w:cs="Arial"/>
          <w:sz w:val="24"/>
          <w:szCs w:val="24"/>
          <w:lang w:val="en-GB"/>
        </w:rPr>
        <w:t xml:space="preserve"> 300 planar grinder, the machine's high removal rate and superior accuracy have enabled us to achieve perfect sample surfaces within extremely short grinding cycles of only 8 to 10 min for six samples. In comparison, the grinding process took approximately five times longer with our previous system, despite the fact that we were using diamond grinding discs. Another significant benefit of the </w:t>
      </w:r>
      <w:proofErr w:type="spellStart"/>
      <w:r w:rsidRPr="00885B07">
        <w:rPr>
          <w:rFonts w:ascii="Arial" w:hAnsi="Arial" w:cs="Arial"/>
          <w:sz w:val="24"/>
          <w:szCs w:val="24"/>
          <w:lang w:val="en-GB"/>
        </w:rPr>
        <w:t>PlanarMet</w:t>
      </w:r>
      <w:proofErr w:type="spellEnd"/>
      <w:r w:rsidRPr="00885B07">
        <w:rPr>
          <w:rFonts w:ascii="Arial" w:hAnsi="Arial" w:cs="Arial"/>
          <w:sz w:val="24"/>
          <w:szCs w:val="24"/>
          <w:lang w:val="en-GB"/>
        </w:rPr>
        <w:t xml:space="preserve"> 300 grinder lies in that the drive adapter used in the machine's multi</w:t>
      </w:r>
      <w:r w:rsidR="000E137A" w:rsidRPr="00885B07">
        <w:rPr>
          <w:rFonts w:ascii="Arial" w:hAnsi="Arial" w:cs="Arial"/>
          <w:sz w:val="24"/>
          <w:szCs w:val="24"/>
          <w:lang w:val="en-GB"/>
        </w:rPr>
        <w:t>-</w:t>
      </w:r>
      <w:r w:rsidRPr="00885B07">
        <w:rPr>
          <w:rFonts w:ascii="Arial" w:hAnsi="Arial" w:cs="Arial"/>
          <w:sz w:val="24"/>
          <w:szCs w:val="24"/>
          <w:lang w:val="en-GB"/>
        </w:rPr>
        <w:t xml:space="preserve">sample holder is compatible with our </w:t>
      </w:r>
      <w:proofErr w:type="spellStart"/>
      <w:r w:rsidRPr="00885B07">
        <w:rPr>
          <w:rFonts w:ascii="Arial" w:hAnsi="Arial" w:cs="Arial"/>
          <w:sz w:val="24"/>
          <w:szCs w:val="24"/>
          <w:lang w:val="en-GB"/>
        </w:rPr>
        <w:t>EcoMet</w:t>
      </w:r>
      <w:proofErr w:type="spellEnd"/>
      <w:r w:rsidRPr="00885B07">
        <w:rPr>
          <w:rFonts w:ascii="Arial" w:hAnsi="Arial" w:cs="Arial"/>
          <w:sz w:val="24"/>
          <w:szCs w:val="24"/>
          <w:lang w:val="en-GB"/>
        </w:rPr>
        <w:t xml:space="preserve"> </w:t>
      </w:r>
      <w:proofErr w:type="spellStart"/>
      <w:r w:rsidRPr="00885B07">
        <w:rPr>
          <w:rFonts w:ascii="Arial" w:hAnsi="Arial" w:cs="Arial"/>
          <w:sz w:val="24"/>
          <w:szCs w:val="24"/>
          <w:lang w:val="en-GB"/>
        </w:rPr>
        <w:t>AutoMet</w:t>
      </w:r>
      <w:proofErr w:type="spellEnd"/>
      <w:r w:rsidRPr="00885B07">
        <w:rPr>
          <w:rFonts w:ascii="Arial" w:hAnsi="Arial" w:cs="Arial"/>
          <w:sz w:val="24"/>
          <w:szCs w:val="24"/>
          <w:lang w:val="en-GB"/>
        </w:rPr>
        <w:t xml:space="preserve"> 300 polishing system, thus eliminating additional setup times. The transition from grinding to polishing can be achieved within a minimum of time</w:t>
      </w:r>
      <w:r w:rsidR="00CE140E" w:rsidRPr="00885B07">
        <w:rPr>
          <w:rFonts w:ascii="Arial" w:hAnsi="Arial" w:cs="Arial"/>
          <w:sz w:val="24"/>
          <w:szCs w:val="24"/>
          <w:lang w:val="en-GB"/>
        </w:rPr>
        <w:t>.”</w:t>
      </w:r>
    </w:p>
    <w:p w14:paraId="155FC717" w14:textId="22062DC3" w:rsidR="001F338F" w:rsidRPr="00885B07" w:rsidRDefault="001F338F" w:rsidP="00D871BB">
      <w:pPr>
        <w:spacing w:before="240" w:after="120" w:line="360" w:lineRule="exact"/>
        <w:rPr>
          <w:rFonts w:ascii="Arial" w:hAnsi="Arial" w:cs="Arial"/>
          <w:sz w:val="24"/>
          <w:szCs w:val="24"/>
          <w:lang w:val="en-GB"/>
        </w:rPr>
      </w:pPr>
      <w:proofErr w:type="spellStart"/>
      <w:r w:rsidRPr="00885B07">
        <w:rPr>
          <w:rFonts w:ascii="Arial" w:hAnsi="Arial" w:cs="Arial"/>
          <w:sz w:val="24"/>
          <w:szCs w:val="24"/>
          <w:lang w:val="en-GB"/>
        </w:rPr>
        <w:t>Alicja</w:t>
      </w:r>
      <w:proofErr w:type="spellEnd"/>
      <w:r w:rsidRPr="00885B07">
        <w:rPr>
          <w:rFonts w:ascii="Arial" w:hAnsi="Arial" w:cs="Arial"/>
          <w:sz w:val="24"/>
          <w:szCs w:val="24"/>
          <w:lang w:val="en-GB"/>
        </w:rPr>
        <w:t xml:space="preserve"> Kaplan goes on to explain that the laboratory was also able t</w:t>
      </w:r>
      <w:r w:rsidR="00CE140E" w:rsidRPr="00885B07">
        <w:rPr>
          <w:rFonts w:ascii="Arial" w:hAnsi="Arial" w:cs="Arial"/>
          <w:sz w:val="24"/>
          <w:szCs w:val="24"/>
          <w:lang w:val="en-GB"/>
        </w:rPr>
        <w:t>o reduce its consumable spend. “</w:t>
      </w:r>
      <w:r w:rsidRPr="00885B07">
        <w:rPr>
          <w:rFonts w:ascii="Arial" w:hAnsi="Arial" w:cs="Arial"/>
          <w:sz w:val="24"/>
          <w:szCs w:val="24"/>
          <w:lang w:val="en-GB"/>
        </w:rPr>
        <w:t xml:space="preserve">Whereas in the </w:t>
      </w:r>
      <w:r w:rsidR="000C4CB0" w:rsidRPr="00885B07">
        <w:rPr>
          <w:rFonts w:ascii="Arial" w:hAnsi="Arial" w:cs="Arial"/>
          <w:sz w:val="24"/>
          <w:szCs w:val="24"/>
          <w:lang w:val="en-GB"/>
        </w:rPr>
        <w:t>previous set up,</w:t>
      </w:r>
      <w:r w:rsidRPr="00885B07">
        <w:rPr>
          <w:rFonts w:ascii="Arial" w:hAnsi="Arial" w:cs="Arial"/>
          <w:sz w:val="24"/>
          <w:szCs w:val="24"/>
          <w:lang w:val="en-GB"/>
        </w:rPr>
        <w:t xml:space="preserve"> we needed up to three different diamond grinding discs to reach the target plane on the sample, we only need one </w:t>
      </w:r>
      <w:proofErr w:type="spellStart"/>
      <w:r w:rsidRPr="00885B07">
        <w:rPr>
          <w:rFonts w:ascii="Arial" w:hAnsi="Arial" w:cs="Arial"/>
          <w:sz w:val="24"/>
          <w:szCs w:val="24"/>
          <w:lang w:val="en-GB"/>
        </w:rPr>
        <w:t>SiC</w:t>
      </w:r>
      <w:proofErr w:type="spellEnd"/>
      <w:r w:rsidRPr="00885B07">
        <w:rPr>
          <w:rFonts w:ascii="Arial" w:hAnsi="Arial" w:cs="Arial"/>
          <w:sz w:val="24"/>
          <w:szCs w:val="24"/>
          <w:lang w:val="en-GB"/>
        </w:rPr>
        <w:t xml:space="preserve"> or Al</w:t>
      </w:r>
      <w:r w:rsidRPr="00885B07">
        <w:rPr>
          <w:rFonts w:ascii="Arial" w:hAnsi="Arial" w:cs="Arial"/>
          <w:sz w:val="24"/>
          <w:szCs w:val="24"/>
          <w:vertAlign w:val="subscript"/>
          <w:lang w:val="en-GB"/>
        </w:rPr>
        <w:t>2</w:t>
      </w:r>
      <w:r w:rsidRPr="00885B07">
        <w:rPr>
          <w:rFonts w:ascii="Arial" w:hAnsi="Arial" w:cs="Arial"/>
          <w:sz w:val="24"/>
          <w:szCs w:val="24"/>
          <w:lang w:val="en-GB"/>
        </w:rPr>
        <w:t>O</w:t>
      </w:r>
      <w:r w:rsidRPr="00885B07">
        <w:rPr>
          <w:rFonts w:ascii="Arial" w:hAnsi="Arial" w:cs="Arial"/>
          <w:sz w:val="24"/>
          <w:szCs w:val="24"/>
          <w:vertAlign w:val="subscript"/>
          <w:lang w:val="en-GB"/>
        </w:rPr>
        <w:t>3</w:t>
      </w:r>
      <w:r w:rsidRPr="00885B07">
        <w:rPr>
          <w:rFonts w:ascii="Arial" w:hAnsi="Arial" w:cs="Arial"/>
          <w:sz w:val="24"/>
          <w:szCs w:val="24"/>
          <w:lang w:val="en-GB"/>
        </w:rPr>
        <w:t xml:space="preserve"> stone when </w:t>
      </w:r>
      <w:r w:rsidR="00CE140E" w:rsidRPr="00885B07">
        <w:rPr>
          <w:rFonts w:ascii="Arial" w:hAnsi="Arial" w:cs="Arial"/>
          <w:sz w:val="24"/>
          <w:szCs w:val="24"/>
          <w:lang w:val="en-GB"/>
        </w:rPr>
        <w:t xml:space="preserve">using the </w:t>
      </w:r>
      <w:proofErr w:type="spellStart"/>
      <w:r w:rsidR="00CE140E" w:rsidRPr="00885B07">
        <w:rPr>
          <w:rFonts w:ascii="Arial" w:hAnsi="Arial" w:cs="Arial"/>
          <w:sz w:val="24"/>
          <w:szCs w:val="24"/>
          <w:lang w:val="en-GB"/>
        </w:rPr>
        <w:t>PlanarMet</w:t>
      </w:r>
      <w:proofErr w:type="spellEnd"/>
      <w:r w:rsidR="00CE140E" w:rsidRPr="00885B07">
        <w:rPr>
          <w:rFonts w:ascii="Arial" w:hAnsi="Arial" w:cs="Arial"/>
          <w:sz w:val="24"/>
          <w:szCs w:val="24"/>
          <w:lang w:val="en-GB"/>
        </w:rPr>
        <w:t xml:space="preserve"> 300. </w:t>
      </w:r>
      <w:r w:rsidRPr="00885B07">
        <w:rPr>
          <w:rFonts w:ascii="Arial" w:hAnsi="Arial" w:cs="Arial"/>
          <w:sz w:val="24"/>
          <w:szCs w:val="24"/>
          <w:lang w:val="en-GB"/>
        </w:rPr>
        <w:t>Although the system is in operation for several hours every day in our lab, we need only two stones per year, resulting in considerable cost savings.</w:t>
      </w:r>
      <w:r w:rsidR="00CE140E" w:rsidRPr="00885B07">
        <w:rPr>
          <w:rFonts w:ascii="Arial" w:hAnsi="Arial" w:cs="Arial"/>
          <w:sz w:val="24"/>
          <w:szCs w:val="24"/>
          <w:lang w:val="en-GB"/>
        </w:rPr>
        <w:t>”</w:t>
      </w:r>
    </w:p>
    <w:p w14:paraId="166574A8" w14:textId="4806048C" w:rsidR="001F338F" w:rsidRPr="00885B07" w:rsidRDefault="00E920E8" w:rsidP="001F338F">
      <w:pPr>
        <w:spacing w:before="240" w:after="120" w:line="360" w:lineRule="exact"/>
        <w:rPr>
          <w:rFonts w:ascii="Arial" w:hAnsi="Arial" w:cs="Arial"/>
          <w:sz w:val="24"/>
          <w:szCs w:val="24"/>
          <w:lang w:val="en-GB"/>
        </w:rPr>
      </w:pPr>
      <w:r w:rsidRPr="00885B07">
        <w:rPr>
          <w:rFonts w:ascii="Arial" w:hAnsi="Arial" w:cs="Arial"/>
          <w:sz w:val="24"/>
          <w:szCs w:val="24"/>
          <w:lang w:val="en-GB"/>
        </w:rPr>
        <w:t xml:space="preserve">Kaplan is also impressed with the level </w:t>
      </w:r>
      <w:r w:rsidR="00CE140E" w:rsidRPr="00885B07">
        <w:rPr>
          <w:rFonts w:ascii="Arial" w:hAnsi="Arial" w:cs="Arial"/>
          <w:sz w:val="24"/>
          <w:szCs w:val="24"/>
          <w:lang w:val="en-GB"/>
        </w:rPr>
        <w:t>of service offered by Buehler. “</w:t>
      </w:r>
      <w:r w:rsidRPr="00885B07">
        <w:rPr>
          <w:rFonts w:ascii="Arial" w:hAnsi="Arial" w:cs="Arial"/>
          <w:sz w:val="24"/>
          <w:szCs w:val="24"/>
          <w:lang w:val="en-GB"/>
        </w:rPr>
        <w:t xml:space="preserve">We value the uncomplicated partnership, short response times and rapid delivery of consumables. In addition, we have strong, long-standing relationships with our contacts at Buehler, most of which have worked for Buehler for many years. They understand our requirements and help us to develop solutions ideally suited to our needs. For example, the Buehler team provided our laboratory with a </w:t>
      </w:r>
      <w:proofErr w:type="spellStart"/>
      <w:r w:rsidRPr="00885B07">
        <w:rPr>
          <w:rFonts w:ascii="Arial" w:hAnsi="Arial" w:cs="Arial"/>
          <w:sz w:val="24"/>
          <w:szCs w:val="24"/>
          <w:lang w:val="en-GB"/>
        </w:rPr>
        <w:t>PlanarMet</w:t>
      </w:r>
      <w:proofErr w:type="spellEnd"/>
      <w:r w:rsidRPr="00885B07">
        <w:rPr>
          <w:rFonts w:ascii="Arial" w:hAnsi="Arial" w:cs="Arial"/>
          <w:sz w:val="24"/>
          <w:szCs w:val="24"/>
          <w:lang w:val="en-GB"/>
        </w:rPr>
        <w:t xml:space="preserve"> 300 unit free of charge for trial purposes during the decision-making phase. On another occasion, Tobias Berger, the field engineer in charge of our region, who is also a trained </w:t>
      </w:r>
      <w:proofErr w:type="spellStart"/>
      <w:r w:rsidRPr="00885B07">
        <w:rPr>
          <w:rFonts w:ascii="Arial" w:hAnsi="Arial" w:cs="Arial"/>
          <w:sz w:val="24"/>
          <w:szCs w:val="24"/>
          <w:lang w:val="en-GB"/>
        </w:rPr>
        <w:t>metallographer</w:t>
      </w:r>
      <w:proofErr w:type="spellEnd"/>
      <w:r w:rsidRPr="00885B07">
        <w:rPr>
          <w:rFonts w:ascii="Arial" w:hAnsi="Arial" w:cs="Arial"/>
          <w:sz w:val="24"/>
          <w:szCs w:val="24"/>
          <w:lang w:val="en-GB"/>
        </w:rPr>
        <w:t xml:space="preserve">, assisted us in the development of a new preparation method tailored specifically to our needs. We are well satisfied with this system, as it has enabled us to optimize preparation results, reduce preparation time and save on consumables, so that our </w:t>
      </w:r>
      <w:proofErr w:type="gramStart"/>
      <w:r w:rsidRPr="00885B07">
        <w:rPr>
          <w:rFonts w:ascii="Arial" w:hAnsi="Arial" w:cs="Arial"/>
          <w:sz w:val="24"/>
          <w:szCs w:val="24"/>
          <w:lang w:val="en-GB"/>
        </w:rPr>
        <w:t>staff are</w:t>
      </w:r>
      <w:proofErr w:type="gramEnd"/>
      <w:r w:rsidRPr="00885B07">
        <w:rPr>
          <w:rFonts w:ascii="Arial" w:hAnsi="Arial" w:cs="Arial"/>
          <w:sz w:val="24"/>
          <w:szCs w:val="24"/>
          <w:lang w:val="en-GB"/>
        </w:rPr>
        <w:t xml:space="preserve"> able to focus on other tasks in the laboratory. On the whole, the system enabled us to significantly increase efficiency in sample preparation, and the </w:t>
      </w:r>
      <w:proofErr w:type="spellStart"/>
      <w:r w:rsidRPr="00885B07">
        <w:rPr>
          <w:rFonts w:ascii="Arial" w:hAnsi="Arial" w:cs="Arial"/>
          <w:sz w:val="24"/>
          <w:szCs w:val="24"/>
          <w:lang w:val="en-GB"/>
        </w:rPr>
        <w:t>PlanarMet</w:t>
      </w:r>
      <w:proofErr w:type="spellEnd"/>
      <w:r w:rsidRPr="00885B07">
        <w:rPr>
          <w:rFonts w:ascii="Arial" w:hAnsi="Arial" w:cs="Arial"/>
          <w:sz w:val="24"/>
          <w:szCs w:val="24"/>
          <w:lang w:val="en-GB"/>
        </w:rPr>
        <w:t xml:space="preserve"> 300 system therefore paid for itself in a reasonable short period.</w:t>
      </w:r>
      <w:r w:rsidR="00CE140E" w:rsidRPr="00885B07">
        <w:rPr>
          <w:rFonts w:ascii="Arial" w:hAnsi="Arial" w:cs="Arial"/>
          <w:sz w:val="24"/>
          <w:szCs w:val="24"/>
          <w:lang w:val="en-GB"/>
        </w:rPr>
        <w:t>”</w:t>
      </w:r>
      <w:r w:rsidRPr="00885B07">
        <w:rPr>
          <w:rFonts w:ascii="Arial" w:hAnsi="Arial" w:cs="Arial"/>
          <w:sz w:val="24"/>
          <w:szCs w:val="24"/>
          <w:lang w:val="en-GB"/>
        </w:rPr>
        <w:t xml:space="preserve"> </w:t>
      </w:r>
    </w:p>
    <w:p w14:paraId="4D390674" w14:textId="3285EDCA" w:rsidR="00F170E0" w:rsidRPr="00885B07" w:rsidRDefault="00625AB6" w:rsidP="00F170E0">
      <w:pPr>
        <w:spacing w:before="240" w:after="120" w:line="360" w:lineRule="exact"/>
        <w:rPr>
          <w:rFonts w:ascii="Arial" w:hAnsi="Arial" w:cs="Arial"/>
          <w:sz w:val="24"/>
          <w:szCs w:val="24"/>
          <w:lang w:val="en-GB"/>
        </w:rPr>
      </w:pPr>
      <w:r w:rsidRPr="00885B07">
        <w:rPr>
          <w:rFonts w:ascii="Arial" w:hAnsi="Arial" w:cs="Arial"/>
          <w:sz w:val="24"/>
          <w:szCs w:val="24"/>
          <w:lang w:val="en-GB"/>
        </w:rPr>
        <w:t xml:space="preserve">Building on this strong, result-oriented and successful partnership, Robert </w:t>
      </w:r>
      <w:proofErr w:type="spellStart"/>
      <w:r w:rsidRPr="00885B07">
        <w:rPr>
          <w:rFonts w:ascii="Arial" w:hAnsi="Arial" w:cs="Arial"/>
          <w:sz w:val="24"/>
          <w:szCs w:val="24"/>
          <w:lang w:val="en-GB"/>
        </w:rPr>
        <w:t>Röntgen</w:t>
      </w:r>
      <w:proofErr w:type="spellEnd"/>
      <w:r w:rsidRPr="00885B07">
        <w:rPr>
          <w:rFonts w:ascii="Arial" w:hAnsi="Arial" w:cs="Arial"/>
          <w:sz w:val="24"/>
          <w:szCs w:val="24"/>
          <w:lang w:val="en-GB"/>
        </w:rPr>
        <w:t xml:space="preserve"> is also relying on other systems from Buehler: In addition to the PlanarMet300 planar grinder and the </w:t>
      </w:r>
      <w:proofErr w:type="spellStart"/>
      <w:r w:rsidRPr="00885B07">
        <w:rPr>
          <w:rFonts w:ascii="Arial" w:hAnsi="Arial" w:cs="Arial"/>
          <w:sz w:val="24"/>
          <w:szCs w:val="24"/>
          <w:lang w:val="en-GB"/>
        </w:rPr>
        <w:t>EcoMet</w:t>
      </w:r>
      <w:proofErr w:type="spellEnd"/>
      <w:r w:rsidRPr="00885B07">
        <w:rPr>
          <w:rFonts w:ascii="Arial" w:hAnsi="Arial" w:cs="Arial"/>
          <w:sz w:val="24"/>
          <w:szCs w:val="24"/>
          <w:lang w:val="en-GB"/>
        </w:rPr>
        <w:t xml:space="preserve"> </w:t>
      </w:r>
      <w:proofErr w:type="spellStart"/>
      <w:r w:rsidRPr="00885B07">
        <w:rPr>
          <w:rFonts w:ascii="Arial" w:hAnsi="Arial" w:cs="Arial"/>
          <w:sz w:val="24"/>
          <w:szCs w:val="24"/>
          <w:lang w:val="en-GB"/>
        </w:rPr>
        <w:t>Automet</w:t>
      </w:r>
      <w:proofErr w:type="spellEnd"/>
      <w:r w:rsidRPr="00885B07">
        <w:rPr>
          <w:rFonts w:ascii="Arial" w:hAnsi="Arial" w:cs="Arial"/>
          <w:sz w:val="24"/>
          <w:szCs w:val="24"/>
          <w:lang w:val="en-GB"/>
        </w:rPr>
        <w:t xml:space="preserve"> 300 grinder-polisher, the </w:t>
      </w:r>
      <w:r w:rsidR="000E137A" w:rsidRPr="00885B07">
        <w:rPr>
          <w:rFonts w:ascii="Arial" w:hAnsi="Arial" w:cs="Arial"/>
          <w:sz w:val="24"/>
          <w:szCs w:val="24"/>
          <w:lang w:val="en-GB"/>
        </w:rPr>
        <w:t xml:space="preserve">metallographic laboratory </w:t>
      </w:r>
      <w:r w:rsidRPr="00885B07">
        <w:rPr>
          <w:rFonts w:ascii="Arial" w:hAnsi="Arial" w:cs="Arial"/>
          <w:sz w:val="24"/>
          <w:szCs w:val="24"/>
          <w:lang w:val="en-GB"/>
        </w:rPr>
        <w:t xml:space="preserve">also uses </w:t>
      </w:r>
      <w:proofErr w:type="spellStart"/>
      <w:r w:rsidRPr="00885B07">
        <w:rPr>
          <w:rFonts w:ascii="Arial" w:hAnsi="Arial" w:cs="Arial"/>
          <w:sz w:val="24"/>
          <w:szCs w:val="24"/>
          <w:lang w:val="en-GB"/>
        </w:rPr>
        <w:t>SimpliMet</w:t>
      </w:r>
      <w:proofErr w:type="spellEnd"/>
      <w:r w:rsidRPr="00885B07">
        <w:rPr>
          <w:rFonts w:ascii="Arial" w:hAnsi="Arial" w:cs="Arial"/>
          <w:sz w:val="24"/>
          <w:szCs w:val="24"/>
          <w:lang w:val="en-GB"/>
        </w:rPr>
        <w:t xml:space="preserve"> 1000 compression mounting presses, </w:t>
      </w:r>
      <w:proofErr w:type="spellStart"/>
      <w:r w:rsidRPr="00885B07">
        <w:rPr>
          <w:rFonts w:ascii="Arial" w:hAnsi="Arial" w:cs="Arial"/>
          <w:sz w:val="24"/>
          <w:szCs w:val="24"/>
          <w:lang w:val="en-GB"/>
        </w:rPr>
        <w:t>AbrasiMet</w:t>
      </w:r>
      <w:proofErr w:type="spellEnd"/>
      <w:r w:rsidRPr="00885B07">
        <w:rPr>
          <w:rFonts w:ascii="Arial" w:hAnsi="Arial" w:cs="Arial"/>
          <w:sz w:val="24"/>
          <w:szCs w:val="24"/>
          <w:lang w:val="en-GB"/>
        </w:rPr>
        <w:t xml:space="preserve"> 250 sectioning machines, and a </w:t>
      </w:r>
      <w:proofErr w:type="spellStart"/>
      <w:r w:rsidRPr="00885B07">
        <w:rPr>
          <w:rFonts w:ascii="Arial" w:hAnsi="Arial" w:cs="Arial"/>
          <w:sz w:val="24"/>
          <w:szCs w:val="24"/>
          <w:lang w:val="en-GB"/>
        </w:rPr>
        <w:t>PolitMat</w:t>
      </w:r>
      <w:proofErr w:type="spellEnd"/>
      <w:r w:rsidRPr="00885B07">
        <w:rPr>
          <w:rFonts w:ascii="Arial" w:hAnsi="Arial" w:cs="Arial"/>
          <w:sz w:val="24"/>
          <w:szCs w:val="24"/>
          <w:lang w:val="en-GB"/>
        </w:rPr>
        <w:t xml:space="preserve"> 2 electrolytic polishing and etching u</w:t>
      </w:r>
      <w:r w:rsidR="00CE140E" w:rsidRPr="00885B07">
        <w:rPr>
          <w:rFonts w:ascii="Arial" w:hAnsi="Arial" w:cs="Arial"/>
          <w:sz w:val="24"/>
          <w:szCs w:val="24"/>
          <w:lang w:val="en-GB"/>
        </w:rPr>
        <w:t>nit. Kaplan is planning ahead: “</w:t>
      </w:r>
      <w:r w:rsidRPr="00885B07">
        <w:rPr>
          <w:rFonts w:ascii="Arial" w:hAnsi="Arial" w:cs="Arial"/>
          <w:sz w:val="24"/>
          <w:szCs w:val="24"/>
          <w:lang w:val="en-GB"/>
        </w:rPr>
        <w:t xml:space="preserve">We will be evaluating the acquisition of an automatic section system in the near future, and a system from Buehler will </w:t>
      </w:r>
      <w:r w:rsidR="00CE140E" w:rsidRPr="00885B07">
        <w:rPr>
          <w:rFonts w:ascii="Arial" w:hAnsi="Arial" w:cs="Arial"/>
          <w:sz w:val="24"/>
          <w:szCs w:val="24"/>
          <w:lang w:val="en-GB"/>
        </w:rPr>
        <w:t>certainly be on the short list.”</w:t>
      </w:r>
    </w:p>
    <w:p w14:paraId="1FB97D8A" w14:textId="77777777" w:rsidR="00F170E0" w:rsidRPr="00885B07" w:rsidRDefault="00F170E0" w:rsidP="00CE140E">
      <w:pPr>
        <w:spacing w:before="360" w:after="120" w:line="240" w:lineRule="auto"/>
        <w:rPr>
          <w:rFonts w:ascii="Arial" w:hAnsi="Arial" w:cs="Arial"/>
          <w:sz w:val="20"/>
          <w:szCs w:val="20"/>
          <w:lang w:val="en-GB"/>
        </w:rPr>
      </w:pPr>
      <w:r w:rsidRPr="00885B07">
        <w:rPr>
          <w:rFonts w:ascii="Arial" w:hAnsi="Arial" w:cs="Arial"/>
          <w:b/>
          <w:bCs/>
          <w:sz w:val="20"/>
          <w:szCs w:val="20"/>
          <w:lang w:val="en-GB"/>
        </w:rPr>
        <w:t>Buehler – ITW Test &amp; Measurement GmbH, Esslingen/Germany</w:t>
      </w:r>
      <w:r w:rsidRPr="00885B07">
        <w:rPr>
          <w:rFonts w:ascii="Arial" w:hAnsi="Arial" w:cs="Arial"/>
          <w:sz w:val="20"/>
          <w:szCs w:val="20"/>
          <w:lang w:val="en-GB"/>
        </w:rPr>
        <w:t xml:space="preserve"> has been a leading manufacturer of instruments, consumables and accessories for metallography and materials analysis since 1936, and also supplies a comprehensive range of hardness testers and hardness testing systems. A tight network of branch offices and dealers means our customers can depend on professional assistance and service around the world. The Buehler Solutions Centre in Esslingen and further centres of this kind in Europe and elsewhere can offer all kinds of assistance with application questions or with devising reproducible preparation procedures.</w:t>
      </w:r>
      <w:r w:rsidRPr="00885B07">
        <w:rPr>
          <w:rFonts w:ascii="Arial" w:hAnsi="Arial" w:cs="Arial"/>
          <w:sz w:val="20"/>
          <w:szCs w:val="20"/>
          <w:lang w:val="en-GB"/>
        </w:rPr>
        <w:br/>
        <w:t xml:space="preserve"> Buehler is part of the Test and Measurement Segment of the US </w:t>
      </w:r>
      <w:proofErr w:type="gramStart"/>
      <w:r w:rsidRPr="00885B07">
        <w:rPr>
          <w:rFonts w:ascii="Arial" w:hAnsi="Arial" w:cs="Arial"/>
          <w:sz w:val="20"/>
          <w:szCs w:val="20"/>
          <w:lang w:val="en-GB"/>
        </w:rPr>
        <w:t>company</w:t>
      </w:r>
      <w:proofErr w:type="gramEnd"/>
      <w:r w:rsidRPr="00885B07">
        <w:rPr>
          <w:rFonts w:ascii="Arial" w:hAnsi="Arial" w:cs="Arial"/>
          <w:sz w:val="20"/>
          <w:szCs w:val="20"/>
          <w:lang w:val="en-GB"/>
        </w:rPr>
        <w:t xml:space="preserve"> Illinois Tool Works (ITW) with some 100 decentralized business units in 52 countries and around 51,000 employees</w:t>
      </w:r>
    </w:p>
    <w:p w14:paraId="2A11D21A" w14:textId="77777777" w:rsidR="00F170E0" w:rsidRPr="00885B07" w:rsidRDefault="00F170E0" w:rsidP="00F170E0">
      <w:pPr>
        <w:spacing w:before="120" w:after="120" w:line="240" w:lineRule="auto"/>
        <w:rPr>
          <w:rFonts w:ascii="Arial" w:hAnsi="Arial" w:cs="Arial"/>
          <w:sz w:val="20"/>
          <w:szCs w:val="20"/>
          <w:lang w:val="en-GB"/>
        </w:rPr>
      </w:pPr>
      <w:r w:rsidRPr="00885B07">
        <w:rPr>
          <w:rFonts w:ascii="Arial" w:hAnsi="Arial" w:cs="Arial"/>
          <w:sz w:val="20"/>
          <w:szCs w:val="20"/>
          <w:lang w:val="en-GB"/>
        </w:rPr>
        <w:t>For further information about products and services available from Buehler ITW Test &amp; Measurement please visit https://www.buehler.com</w:t>
      </w:r>
    </w:p>
    <w:p w14:paraId="08B6076A" w14:textId="77777777" w:rsidR="00F170E0" w:rsidRPr="00885B07" w:rsidRDefault="00F170E0" w:rsidP="00CE140E">
      <w:pPr>
        <w:spacing w:before="360" w:after="0" w:line="240" w:lineRule="auto"/>
        <w:rPr>
          <w:rFonts w:ascii="Arial" w:eastAsia="MS Mincho" w:hAnsi="Arial" w:cs="Arial"/>
          <w:b/>
          <w:color w:val="000000"/>
          <w:sz w:val="24"/>
          <w:szCs w:val="24"/>
          <w:u w:val="single"/>
          <w:lang w:val="en-GB"/>
        </w:rPr>
      </w:pPr>
      <w:r w:rsidRPr="00885B07">
        <w:rPr>
          <w:rFonts w:ascii="Arial" w:eastAsia="MS Mincho" w:hAnsi="Arial" w:cs="Arial"/>
          <w:b/>
          <w:color w:val="000000"/>
          <w:sz w:val="24"/>
          <w:szCs w:val="24"/>
          <w:u w:val="single"/>
          <w:lang w:val="en-GB"/>
        </w:rPr>
        <w:t xml:space="preserve">Editorial contact and voucher copies: </w:t>
      </w:r>
    </w:p>
    <w:p w14:paraId="4A472A6D" w14:textId="77777777" w:rsidR="00F170E0" w:rsidRPr="00885B07" w:rsidRDefault="00F170E0" w:rsidP="00F170E0">
      <w:pPr>
        <w:spacing w:after="0" w:line="240" w:lineRule="auto"/>
        <w:rPr>
          <w:rFonts w:ascii="Arial" w:eastAsia="MS Mincho" w:hAnsi="Arial" w:cs="Arial"/>
          <w:color w:val="000000"/>
          <w:sz w:val="24"/>
          <w:szCs w:val="24"/>
          <w:lang w:val="en-GB"/>
        </w:rPr>
      </w:pPr>
      <w:r w:rsidRPr="00885B07">
        <w:rPr>
          <w:rFonts w:ascii="Arial" w:eastAsia="MS Mincho" w:hAnsi="Arial" w:cs="Arial"/>
          <w:color w:val="000000"/>
          <w:sz w:val="24"/>
          <w:szCs w:val="24"/>
          <w:lang w:val="en-GB"/>
        </w:rPr>
        <w:t xml:space="preserve">Dr.-Ing. Jörg Wolters, Konsens PR GmbH &amp; Co. KG, </w:t>
      </w:r>
    </w:p>
    <w:p w14:paraId="273364ED" w14:textId="77777777" w:rsidR="00F170E0" w:rsidRPr="00C21B69" w:rsidRDefault="00F170E0" w:rsidP="00F170E0">
      <w:pPr>
        <w:spacing w:after="0" w:line="240" w:lineRule="auto"/>
        <w:rPr>
          <w:rFonts w:ascii="Arial" w:eastAsia="MS Mincho" w:hAnsi="Arial" w:cs="Arial"/>
          <w:color w:val="000000"/>
          <w:sz w:val="24"/>
          <w:szCs w:val="24"/>
        </w:rPr>
      </w:pPr>
      <w:r w:rsidRPr="00C21B69">
        <w:rPr>
          <w:rFonts w:ascii="Arial" w:eastAsia="MS Mincho" w:hAnsi="Arial" w:cs="Arial"/>
          <w:color w:val="000000"/>
          <w:sz w:val="24"/>
          <w:szCs w:val="24"/>
        </w:rPr>
        <w:t>Hans-Kudlich-Straße 25, D-64823 Groß-Umstadt – www.konsens.de</w:t>
      </w:r>
    </w:p>
    <w:p w14:paraId="79B39CF4" w14:textId="77777777" w:rsidR="00F170E0" w:rsidRPr="00885B07" w:rsidRDefault="00F170E0" w:rsidP="00F170E0">
      <w:pPr>
        <w:spacing w:after="240" w:line="240" w:lineRule="auto"/>
        <w:rPr>
          <w:rFonts w:ascii="Arial" w:eastAsia="MS Mincho" w:hAnsi="Arial" w:cs="Arial"/>
          <w:color w:val="000000"/>
          <w:sz w:val="24"/>
          <w:szCs w:val="24"/>
          <w:lang w:val="en-GB"/>
        </w:rPr>
      </w:pPr>
      <w:r w:rsidRPr="00885B07">
        <w:rPr>
          <w:rFonts w:ascii="Arial" w:eastAsia="MS Mincho" w:hAnsi="Arial" w:cs="Arial"/>
          <w:color w:val="000000"/>
          <w:sz w:val="24"/>
          <w:szCs w:val="24"/>
          <w:lang w:val="en-GB"/>
        </w:rPr>
        <w:t xml:space="preserve">Tel.: +49 (0) 60 78 / 93 63 - 0, Fax: - 20, E-Mail: </w:t>
      </w:r>
      <w:hyperlink r:id="rId12" w:history="1">
        <w:r w:rsidRPr="00885B07">
          <w:rPr>
            <w:rFonts w:ascii="Arial" w:eastAsia="MS Mincho" w:hAnsi="Arial" w:cs="Arial"/>
            <w:color w:val="000000"/>
            <w:sz w:val="24"/>
            <w:szCs w:val="24"/>
            <w:lang w:val="en-GB"/>
          </w:rPr>
          <w:t>mail@konsens.de</w:t>
        </w:r>
      </w:hyperlink>
    </w:p>
    <w:p w14:paraId="6355A113" w14:textId="57002D95" w:rsidR="001C6D66" w:rsidRPr="00885B07" w:rsidRDefault="00F170E0" w:rsidP="00CE140E">
      <w:pPr>
        <w:pBdr>
          <w:top w:val="single" w:sz="4" w:space="1" w:color="auto"/>
          <w:left w:val="single" w:sz="4" w:space="4" w:color="auto"/>
          <w:bottom w:val="single" w:sz="4" w:space="1" w:color="auto"/>
          <w:right w:val="single" w:sz="4" w:space="4" w:color="auto"/>
        </w:pBdr>
        <w:tabs>
          <w:tab w:val="left" w:pos="851"/>
        </w:tabs>
        <w:spacing w:before="360" w:after="0" w:line="240" w:lineRule="auto"/>
        <w:ind w:left="34" w:right="34"/>
        <w:jc w:val="center"/>
        <w:rPr>
          <w:rFonts w:ascii="Arial" w:hAnsi="Arial" w:cs="Arial"/>
          <w:sz w:val="24"/>
          <w:szCs w:val="24"/>
          <w:lang w:val="en-GB"/>
        </w:rPr>
      </w:pPr>
      <w:r w:rsidRPr="00885B07">
        <w:rPr>
          <w:rFonts w:ascii="Arial" w:hAnsi="Arial" w:cs="Arial"/>
          <w:i/>
          <w:sz w:val="24"/>
          <w:szCs w:val="24"/>
          <w:lang w:val="en-GB"/>
        </w:rPr>
        <w:t xml:space="preserve">Dear colleagues, Press releases from Buehler including text and pictures in printable resolution can be downloaded from </w:t>
      </w:r>
      <w:hyperlink r:id="rId13" w:history="1">
        <w:r w:rsidRPr="00885B07">
          <w:rPr>
            <w:rStyle w:val="Hyperlink"/>
            <w:rFonts w:ascii="Arial" w:hAnsi="Arial" w:cs="Arial"/>
            <w:i/>
            <w:sz w:val="24"/>
            <w:szCs w:val="24"/>
            <w:lang w:val="en-GB"/>
          </w:rPr>
          <w:t>www.konsens.de/buehler.html</w:t>
        </w:r>
      </w:hyperlink>
    </w:p>
    <w:sectPr w:rsidR="001C6D66" w:rsidRPr="00885B07" w:rsidSect="001C6D66">
      <w:headerReference w:type="default" r:id="rId14"/>
      <w:footerReference w:type="default" r:id="rId15"/>
      <w:headerReference w:type="first" r:id="rId16"/>
      <w:footerReference w:type="first" r:id="rId17"/>
      <w:pgSz w:w="11906" w:h="16838"/>
      <w:pgMar w:top="2093" w:right="1416" w:bottom="709"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1EE26" w14:textId="77777777" w:rsidR="00DD3334" w:rsidRDefault="00DD3334" w:rsidP="00995D5B">
      <w:pPr>
        <w:spacing w:after="0" w:line="240" w:lineRule="auto"/>
      </w:pPr>
      <w:r>
        <w:separator/>
      </w:r>
    </w:p>
  </w:endnote>
  <w:endnote w:type="continuationSeparator" w:id="0">
    <w:p w14:paraId="4FA2AB58" w14:textId="77777777" w:rsidR="00DD3334" w:rsidRDefault="00DD3334" w:rsidP="00995D5B">
      <w:pPr>
        <w:spacing w:after="0" w:line="240" w:lineRule="auto"/>
      </w:pPr>
      <w:r>
        <w:continuationSeparator/>
      </w:r>
    </w:p>
  </w:endnote>
  <w:endnote w:type="continuationNotice" w:id="1">
    <w:p w14:paraId="07558333" w14:textId="77777777" w:rsidR="00DD3334" w:rsidRDefault="00DD3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CFCA"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r>
    <w:r>
      <w:rPr>
        <w:rFonts w:ascii="Arial" w:hAnsi="Arial" w:cs="Arial"/>
        <w:color w:val="000000"/>
        <w:sz w:val="20"/>
        <w:szCs w:val="20"/>
      </w:rPr>
      <w:t>Page </w:t>
    </w:r>
    <w:r>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C21B69">
      <w:rPr>
        <w:rStyle w:val="Seitenzahl"/>
        <w:rFonts w:ascii="Arial" w:hAnsi="Arial" w:cs="Arial"/>
        <w:noProof/>
        <w:sz w:val="20"/>
        <w:szCs w:val="20"/>
      </w:rPr>
      <w:t>2</w:t>
    </w:r>
    <w:r>
      <w:fldChar w:fldCharType="end"/>
    </w:r>
    <w:r>
      <w:rPr>
        <w:rStyle w:val="Seitenzahl"/>
        <w:rFonts w:ascii="Arial" w:hAnsi="Arial" w:cs="Arial"/>
        <w:sz w:val="20"/>
        <w:szCs w:val="20"/>
      </w:rPr>
      <w:t xml:space="preserve"> </w:t>
    </w:r>
    <w:proofErr w:type="spellStart"/>
    <w:r>
      <w:rPr>
        <w:rStyle w:val="Seitenzahl"/>
        <w:rFonts w:ascii="Arial" w:hAnsi="Arial" w:cs="Arial"/>
        <w:sz w:val="20"/>
        <w:szCs w:val="20"/>
      </w:rPr>
      <w:t>of</w:t>
    </w:r>
    <w:proofErr w:type="spellEnd"/>
    <w:r>
      <w:rPr>
        <w:rStyle w:val="Seitenzahl"/>
        <w:rFonts w:ascii="Arial" w:hAnsi="Arial" w:cs="Arial"/>
        <w:sz w:val="20"/>
        <w:szCs w:val="20"/>
      </w:rPr>
      <w:t xml:space="preserve"> </w:t>
    </w:r>
    <w:r>
      <w:fldChar w:fldCharType="begin"/>
    </w:r>
    <w:r w:rsidR="00CF796C">
      <w:instrText xml:space="preserve"> NUMPAGES   \* MERGEFORMAT </w:instrText>
    </w:r>
    <w:r>
      <w:fldChar w:fldCharType="separate"/>
    </w:r>
    <w:r w:rsidR="00C21B69" w:rsidRPr="00C21B69">
      <w:rPr>
        <w:rStyle w:val="Seitenzahl"/>
        <w:rFonts w:ascii="Arial" w:hAnsi="Arial" w:cs="Arial"/>
        <w:noProof/>
        <w:sz w:val="20"/>
        <w:szCs w:val="20"/>
      </w:rPr>
      <w:t>3</w:t>
    </w:r>
    <w:r>
      <w:fldChar w:fldCharType="end"/>
    </w:r>
    <w:r>
      <w:rPr>
        <w:rStyle w:val="Seitenzahl"/>
        <w:rFonts w:ascii="Arial" w:hAnsi="Arial" w:cs="Arial"/>
        <w:sz w:val="20"/>
        <w:szCs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07AC" w14:textId="77777777"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rPr>
    </w:pPr>
    <w:r>
      <w:rPr>
        <w:rStyle w:val="Seitenzahl"/>
        <w:rFonts w:ascii="Arial" w:hAnsi="Arial" w:cs="Arial"/>
        <w:sz w:val="20"/>
        <w:szCs w:val="20"/>
        <w:u w:val="single"/>
      </w:rPr>
      <w:tab/>
      <w:t>Page</w:t>
    </w:r>
    <w:r>
      <w:rPr>
        <w:rFonts w:ascii="Arial" w:hAnsi="Arial" w:cs="Arial"/>
        <w:color w:val="000000"/>
        <w:sz w:val="20"/>
        <w:szCs w:val="20"/>
      </w:rPr>
      <w:t> </w:t>
    </w:r>
    <w:r>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C21B69">
      <w:rPr>
        <w:rStyle w:val="Seitenzahl"/>
        <w:rFonts w:ascii="Arial" w:hAnsi="Arial" w:cs="Arial"/>
        <w:noProof/>
        <w:sz w:val="20"/>
        <w:szCs w:val="20"/>
      </w:rPr>
      <w:t>1</w:t>
    </w:r>
    <w:r>
      <w:fldChar w:fldCharType="end"/>
    </w:r>
    <w:r>
      <w:rPr>
        <w:rStyle w:val="Seitenzahl"/>
        <w:rFonts w:ascii="Arial" w:hAnsi="Arial" w:cs="Arial"/>
        <w:sz w:val="20"/>
        <w:szCs w:val="20"/>
      </w:rPr>
      <w:t xml:space="preserve"> </w:t>
    </w:r>
    <w:proofErr w:type="spellStart"/>
    <w:r>
      <w:rPr>
        <w:rStyle w:val="Seitenzahl"/>
        <w:rFonts w:ascii="Arial" w:hAnsi="Arial" w:cs="Arial"/>
        <w:sz w:val="20"/>
        <w:szCs w:val="20"/>
      </w:rPr>
      <w:t>of</w:t>
    </w:r>
    <w:proofErr w:type="spellEnd"/>
    <w:r>
      <w:rPr>
        <w:rStyle w:val="Seitenzahl"/>
        <w:rFonts w:ascii="Arial" w:hAnsi="Arial" w:cs="Arial"/>
        <w:sz w:val="20"/>
        <w:szCs w:val="20"/>
      </w:rPr>
      <w:t xml:space="preserve"> </w:t>
    </w:r>
    <w:r>
      <w:fldChar w:fldCharType="begin"/>
    </w:r>
    <w:r w:rsidR="00CF796C">
      <w:instrText xml:space="preserve"> NUMPAGES   \* MERGEFORMAT </w:instrText>
    </w:r>
    <w:r>
      <w:fldChar w:fldCharType="separate"/>
    </w:r>
    <w:r w:rsidR="00C21B69" w:rsidRPr="00C21B69">
      <w:rPr>
        <w:rStyle w:val="Seitenzahl"/>
        <w:rFonts w:ascii="Arial" w:hAnsi="Arial" w:cs="Arial"/>
        <w:noProof/>
        <w:sz w:val="20"/>
        <w:szCs w:val="20"/>
      </w:rPr>
      <w:t>3</w:t>
    </w:r>
    <w:r>
      <w:fldChar w:fldCharType="end"/>
    </w:r>
    <w:r>
      <w:rPr>
        <w:rStyle w:val="Seitenzahl"/>
        <w:rFonts w:ascii="Arial" w:hAnsi="Arial" w:cs="Arial"/>
        <w:sz w:val="20"/>
        <w:szCs w:val="20"/>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8FE6" w14:textId="77777777" w:rsidR="00DD3334" w:rsidRDefault="00DD3334" w:rsidP="00995D5B">
      <w:pPr>
        <w:spacing w:after="0" w:line="240" w:lineRule="auto"/>
      </w:pPr>
      <w:r>
        <w:separator/>
      </w:r>
    </w:p>
  </w:footnote>
  <w:footnote w:type="continuationSeparator" w:id="0">
    <w:p w14:paraId="518FC15D" w14:textId="77777777" w:rsidR="00DD3334" w:rsidRDefault="00DD3334" w:rsidP="00995D5B">
      <w:pPr>
        <w:spacing w:after="0" w:line="240" w:lineRule="auto"/>
      </w:pPr>
      <w:r>
        <w:continuationSeparator/>
      </w:r>
    </w:p>
  </w:footnote>
  <w:footnote w:type="continuationNotice" w:id="1">
    <w:p w14:paraId="182578E5" w14:textId="77777777" w:rsidR="00DD3334" w:rsidRDefault="00DD33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6C3B" w14:textId="77777777" w:rsidR="00813C16" w:rsidRPr="0085518A" w:rsidRDefault="00661870" w:rsidP="00323B70">
    <w:pPr>
      <w:pStyle w:val="Kopfzeile"/>
      <w:jc w:val="right"/>
    </w:pPr>
    <w:r>
      <w:rPr>
        <w:noProof/>
      </w:rPr>
      <w:drawing>
        <wp:inline distT="0" distB="0" distL="0" distR="0" wp14:anchorId="4E731116" wp14:editId="2F6347BE">
          <wp:extent cx="2247900" cy="781050"/>
          <wp:effectExtent l="0" t="0" r="0" b="0"/>
          <wp:docPr id="5"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F170E0" w:rsidRPr="002A4AF5" w14:paraId="5F8ABBFA" w14:textId="77777777" w:rsidTr="00941AB6">
      <w:trPr>
        <w:trHeight w:val="2697"/>
      </w:trPr>
      <w:tc>
        <w:tcPr>
          <w:tcW w:w="4606" w:type="dxa"/>
          <w:shd w:val="clear" w:color="auto" w:fill="auto"/>
        </w:tcPr>
        <w:p w14:paraId="20DC7417" w14:textId="77777777" w:rsidR="00F170E0" w:rsidRDefault="00F170E0" w:rsidP="00941AB6">
          <w:pPr>
            <w:tabs>
              <w:tab w:val="right" w:pos="9072"/>
            </w:tabs>
            <w:spacing w:line="240" w:lineRule="auto"/>
          </w:pPr>
        </w:p>
      </w:tc>
      <w:tc>
        <w:tcPr>
          <w:tcW w:w="4626" w:type="dxa"/>
          <w:shd w:val="clear" w:color="auto" w:fill="auto"/>
        </w:tcPr>
        <w:p w14:paraId="445E5838" w14:textId="77777777" w:rsidR="00F170E0" w:rsidRDefault="00F170E0" w:rsidP="00941AB6">
          <w:pPr>
            <w:tabs>
              <w:tab w:val="right" w:pos="9072"/>
            </w:tabs>
            <w:spacing w:after="0" w:line="240" w:lineRule="auto"/>
            <w:jc w:val="right"/>
          </w:pPr>
          <w:r>
            <w:rPr>
              <w:noProof/>
            </w:rPr>
            <w:drawing>
              <wp:inline distT="0" distB="0" distL="0" distR="0" wp14:anchorId="0EC41A32" wp14:editId="142D9F4C">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726B2938" w14:textId="77777777" w:rsidR="00F170E0" w:rsidRPr="00C07FEA" w:rsidRDefault="00F170E0" w:rsidP="00941AB6">
          <w:pPr>
            <w:tabs>
              <w:tab w:val="left" w:pos="4395"/>
              <w:tab w:val="left" w:pos="5387"/>
            </w:tabs>
            <w:autoSpaceDE w:val="0"/>
            <w:autoSpaceDN w:val="0"/>
            <w:adjustRightInd w:val="0"/>
            <w:spacing w:after="0" w:line="240" w:lineRule="auto"/>
            <w:rPr>
              <w:rFonts w:ascii="Arial" w:hAnsi="Arial" w:cs="Arial"/>
              <w:b/>
              <w:bCs/>
              <w:sz w:val="24"/>
              <w:szCs w:val="24"/>
            </w:rPr>
          </w:pPr>
        </w:p>
        <w:p w14:paraId="1419311F" w14:textId="77777777" w:rsidR="00F170E0" w:rsidRPr="00944266" w:rsidRDefault="00F170E0" w:rsidP="00941AB6">
          <w:pPr>
            <w:tabs>
              <w:tab w:val="left" w:pos="4395"/>
              <w:tab w:val="left" w:pos="5387"/>
            </w:tabs>
            <w:autoSpaceDE w:val="0"/>
            <w:autoSpaceDN w:val="0"/>
            <w:adjustRightInd w:val="0"/>
            <w:spacing w:after="0" w:line="240" w:lineRule="auto"/>
            <w:rPr>
              <w:rFonts w:ascii="Arial" w:hAnsi="Arial" w:cs="Arial"/>
              <w:bCs/>
              <w:sz w:val="20"/>
              <w:szCs w:val="20"/>
              <w:lang w:val="en-US"/>
            </w:rPr>
          </w:pPr>
          <w:r w:rsidRPr="00944266">
            <w:rPr>
              <w:rFonts w:ascii="Arial" w:hAnsi="Arial" w:cs="Arial"/>
              <w:bCs/>
              <w:sz w:val="20"/>
              <w:szCs w:val="20"/>
              <w:lang w:val="en-US"/>
            </w:rPr>
            <w:t>ITW Test &amp; Measurement GmbH</w:t>
          </w:r>
        </w:p>
        <w:p w14:paraId="257E3BC5" w14:textId="77777777" w:rsidR="00F170E0" w:rsidRPr="00944266" w:rsidRDefault="00F170E0" w:rsidP="00941AB6">
          <w:pPr>
            <w:tabs>
              <w:tab w:val="left" w:pos="4395"/>
              <w:tab w:val="left" w:pos="5387"/>
            </w:tabs>
            <w:autoSpaceDE w:val="0"/>
            <w:autoSpaceDN w:val="0"/>
            <w:adjustRightInd w:val="0"/>
            <w:spacing w:after="0" w:line="240" w:lineRule="auto"/>
            <w:rPr>
              <w:rFonts w:ascii="Arial" w:hAnsi="Arial" w:cs="Arial"/>
              <w:bCs/>
              <w:sz w:val="20"/>
              <w:szCs w:val="20"/>
              <w:lang w:val="en-US"/>
            </w:rPr>
          </w:pPr>
          <w:proofErr w:type="spellStart"/>
          <w:r w:rsidRPr="00944266">
            <w:rPr>
              <w:rFonts w:ascii="Arial" w:hAnsi="Arial" w:cs="Arial"/>
              <w:bCs/>
              <w:sz w:val="20"/>
              <w:szCs w:val="20"/>
              <w:lang w:val="en-US"/>
            </w:rPr>
            <w:t>Boschstraße</w:t>
          </w:r>
          <w:proofErr w:type="spellEnd"/>
          <w:r w:rsidRPr="00944266">
            <w:rPr>
              <w:rFonts w:ascii="Arial" w:hAnsi="Arial" w:cs="Arial"/>
              <w:bCs/>
              <w:sz w:val="20"/>
              <w:szCs w:val="20"/>
              <w:lang w:val="en-US"/>
            </w:rPr>
            <w:t xml:space="preserve"> 10, D-73734 Esslingen am Neckar</w:t>
          </w:r>
        </w:p>
        <w:p w14:paraId="76C7AF4F" w14:textId="77777777" w:rsidR="00F170E0" w:rsidRPr="00944266" w:rsidRDefault="00F170E0" w:rsidP="00941AB6">
          <w:pPr>
            <w:tabs>
              <w:tab w:val="left" w:pos="4750"/>
              <w:tab w:val="left" w:pos="5387"/>
            </w:tabs>
            <w:autoSpaceDE w:val="0"/>
            <w:autoSpaceDN w:val="0"/>
            <w:adjustRightInd w:val="0"/>
            <w:spacing w:after="0" w:line="240" w:lineRule="auto"/>
            <w:rPr>
              <w:rFonts w:ascii="Arial" w:hAnsi="Arial" w:cs="Arial"/>
              <w:bCs/>
              <w:lang w:val="en-US"/>
            </w:rPr>
          </w:pPr>
          <w:r w:rsidRPr="00944266">
            <w:rPr>
              <w:rFonts w:ascii="Arial" w:hAnsi="Arial" w:cs="Arial"/>
              <w:b/>
              <w:bCs/>
              <w:lang w:val="en-US"/>
            </w:rPr>
            <w:t>Contact</w:t>
          </w:r>
          <w:r w:rsidRPr="00944266">
            <w:rPr>
              <w:rFonts w:ascii="Arial" w:hAnsi="Arial" w:cs="Arial"/>
              <w:bCs/>
              <w:lang w:val="en-US"/>
            </w:rPr>
            <w:t xml:space="preserve">: </w:t>
          </w:r>
        </w:p>
        <w:p w14:paraId="659D531F" w14:textId="77777777" w:rsidR="00F170E0" w:rsidRPr="00C51B26" w:rsidRDefault="00C21B69" w:rsidP="00941AB6">
          <w:pPr>
            <w:tabs>
              <w:tab w:val="left" w:pos="4395"/>
              <w:tab w:val="left" w:pos="5387"/>
            </w:tabs>
            <w:autoSpaceDE w:val="0"/>
            <w:autoSpaceDN w:val="0"/>
            <w:adjustRightInd w:val="0"/>
            <w:spacing w:after="0" w:line="240" w:lineRule="auto"/>
            <w:rPr>
              <w:rFonts w:ascii="Arial" w:hAnsi="Arial" w:cs="Arial"/>
              <w:bCs/>
              <w:sz w:val="20"/>
              <w:szCs w:val="20"/>
            </w:rPr>
          </w:pPr>
          <w:hyperlink r:id="rId2" w:history="1">
            <w:r w:rsidR="00F170E0" w:rsidRPr="00944266">
              <w:rPr>
                <w:rFonts w:ascii="Arial" w:hAnsi="Arial" w:cs="Arial"/>
                <w:bCs/>
                <w:sz w:val="20"/>
                <w:szCs w:val="20"/>
                <w:lang w:val="en-US"/>
              </w:rPr>
              <w:t>marketing@buehler.com</w:t>
            </w:r>
          </w:hyperlink>
          <w:r w:rsidR="00CF796C">
            <w:rPr>
              <w:rFonts w:ascii="Arial" w:hAnsi="Arial" w:cs="Arial"/>
              <w:bCs/>
              <w:sz w:val="20"/>
              <w:szCs w:val="20"/>
            </w:rPr>
            <w:t> </w:t>
          </w:r>
          <w:r w:rsidR="00CF796C">
            <w:rPr>
              <w:rFonts w:ascii="Arial" w:hAnsi="Arial" w:cs="Arial"/>
              <w:bCs/>
              <w:sz w:val="20"/>
              <w:szCs w:val="20"/>
            </w:rPr>
            <w:br/>
            <w:t xml:space="preserve">Tel. +49 (0) 711-490 4690-0 </w:t>
          </w:r>
        </w:p>
      </w:tc>
    </w:tr>
  </w:tbl>
  <w:p w14:paraId="685A5F5A" w14:textId="77777777" w:rsidR="00F170E0" w:rsidRPr="00D62807" w:rsidRDefault="00F170E0" w:rsidP="00F170E0">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sidRPr="009957CB">
      <w:rPr>
        <w:rFonts w:ascii="Arial" w:hAnsi="Arial" w:cs="Arial"/>
        <w:b/>
        <w:bCs/>
        <w:color w:val="5F5F5F"/>
        <w:sz w:val="28"/>
        <w:szCs w:val="28"/>
      </w:rPr>
      <w:t>PRESS</w:t>
    </w:r>
    <w:r>
      <w:rPr>
        <w:rFonts w:ascii="Arial" w:hAnsi="Arial" w:cs="Arial"/>
        <w:b/>
        <w:bCs/>
        <w:color w:val="5F5F5F"/>
        <w:sz w:val="28"/>
        <w:szCs w:val="28"/>
      </w:rPr>
      <w:t xml:space="preserve"> RELEASE</w:t>
    </w:r>
  </w:p>
  <w:p w14:paraId="6E08F15C" w14:textId="77777777" w:rsidR="00813C16" w:rsidRPr="005B6004" w:rsidRDefault="00813C1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8"/>
    <w:rsid w:val="000003B4"/>
    <w:rsid w:val="00001A8E"/>
    <w:rsid w:val="00003DE5"/>
    <w:rsid w:val="00007146"/>
    <w:rsid w:val="000075CA"/>
    <w:rsid w:val="00007D54"/>
    <w:rsid w:val="00010055"/>
    <w:rsid w:val="00010BDF"/>
    <w:rsid w:val="00014C21"/>
    <w:rsid w:val="000164B7"/>
    <w:rsid w:val="000176E1"/>
    <w:rsid w:val="00022F1E"/>
    <w:rsid w:val="00030A84"/>
    <w:rsid w:val="000366DD"/>
    <w:rsid w:val="00042D1B"/>
    <w:rsid w:val="000468AF"/>
    <w:rsid w:val="000477B5"/>
    <w:rsid w:val="000559C5"/>
    <w:rsid w:val="00055E39"/>
    <w:rsid w:val="000571FC"/>
    <w:rsid w:val="0006156C"/>
    <w:rsid w:val="00065AA2"/>
    <w:rsid w:val="0006724D"/>
    <w:rsid w:val="000767D2"/>
    <w:rsid w:val="00091221"/>
    <w:rsid w:val="000949EE"/>
    <w:rsid w:val="00095CA4"/>
    <w:rsid w:val="000A5D3C"/>
    <w:rsid w:val="000B34B9"/>
    <w:rsid w:val="000B385F"/>
    <w:rsid w:val="000B7FCC"/>
    <w:rsid w:val="000C4CB0"/>
    <w:rsid w:val="000D561D"/>
    <w:rsid w:val="000D6346"/>
    <w:rsid w:val="000E137A"/>
    <w:rsid w:val="000E1AAE"/>
    <w:rsid w:val="000E443B"/>
    <w:rsid w:val="000E5442"/>
    <w:rsid w:val="000E563D"/>
    <w:rsid w:val="000E65EE"/>
    <w:rsid w:val="000E6933"/>
    <w:rsid w:val="000F266E"/>
    <w:rsid w:val="000F426F"/>
    <w:rsid w:val="00102163"/>
    <w:rsid w:val="00106A14"/>
    <w:rsid w:val="00107B4B"/>
    <w:rsid w:val="0011226D"/>
    <w:rsid w:val="0012382F"/>
    <w:rsid w:val="00132969"/>
    <w:rsid w:val="00132DBC"/>
    <w:rsid w:val="00133645"/>
    <w:rsid w:val="00134513"/>
    <w:rsid w:val="0014301E"/>
    <w:rsid w:val="001456D5"/>
    <w:rsid w:val="00163DA1"/>
    <w:rsid w:val="00163F31"/>
    <w:rsid w:val="001648FC"/>
    <w:rsid w:val="00172303"/>
    <w:rsid w:val="00182FB0"/>
    <w:rsid w:val="001838D1"/>
    <w:rsid w:val="00185955"/>
    <w:rsid w:val="00187F30"/>
    <w:rsid w:val="00195344"/>
    <w:rsid w:val="0019635C"/>
    <w:rsid w:val="001A2BFF"/>
    <w:rsid w:val="001A58A4"/>
    <w:rsid w:val="001A7F1F"/>
    <w:rsid w:val="001B0C85"/>
    <w:rsid w:val="001B65E5"/>
    <w:rsid w:val="001C6D66"/>
    <w:rsid w:val="001D2428"/>
    <w:rsid w:val="001E157B"/>
    <w:rsid w:val="001E6797"/>
    <w:rsid w:val="001F0417"/>
    <w:rsid w:val="001F09C4"/>
    <w:rsid w:val="001F338F"/>
    <w:rsid w:val="002000C7"/>
    <w:rsid w:val="0020054A"/>
    <w:rsid w:val="00202D02"/>
    <w:rsid w:val="00203D95"/>
    <w:rsid w:val="00205F1F"/>
    <w:rsid w:val="00210DC4"/>
    <w:rsid w:val="0021168B"/>
    <w:rsid w:val="002119A1"/>
    <w:rsid w:val="00212E63"/>
    <w:rsid w:val="0021342F"/>
    <w:rsid w:val="00214990"/>
    <w:rsid w:val="00220CF4"/>
    <w:rsid w:val="00226ABB"/>
    <w:rsid w:val="002341B3"/>
    <w:rsid w:val="00237822"/>
    <w:rsid w:val="00240450"/>
    <w:rsid w:val="00240F74"/>
    <w:rsid w:val="00261635"/>
    <w:rsid w:val="0026531F"/>
    <w:rsid w:val="00267D5D"/>
    <w:rsid w:val="002768D6"/>
    <w:rsid w:val="002813F8"/>
    <w:rsid w:val="00281E93"/>
    <w:rsid w:val="002839FD"/>
    <w:rsid w:val="00290DF4"/>
    <w:rsid w:val="00291DB9"/>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F0929"/>
    <w:rsid w:val="002F3EF6"/>
    <w:rsid w:val="002F495D"/>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527D2"/>
    <w:rsid w:val="00353EC0"/>
    <w:rsid w:val="00363E99"/>
    <w:rsid w:val="00364E08"/>
    <w:rsid w:val="00365212"/>
    <w:rsid w:val="00365840"/>
    <w:rsid w:val="00366DD5"/>
    <w:rsid w:val="00370A4F"/>
    <w:rsid w:val="00371ACC"/>
    <w:rsid w:val="003747BB"/>
    <w:rsid w:val="00390E52"/>
    <w:rsid w:val="003923F3"/>
    <w:rsid w:val="003A051B"/>
    <w:rsid w:val="003A12E3"/>
    <w:rsid w:val="003A796F"/>
    <w:rsid w:val="003A7E64"/>
    <w:rsid w:val="003B1DFF"/>
    <w:rsid w:val="003B3D28"/>
    <w:rsid w:val="003B5092"/>
    <w:rsid w:val="003B6FDE"/>
    <w:rsid w:val="003C52E8"/>
    <w:rsid w:val="003C5A07"/>
    <w:rsid w:val="003D220D"/>
    <w:rsid w:val="003E4811"/>
    <w:rsid w:val="003E52C2"/>
    <w:rsid w:val="003E7114"/>
    <w:rsid w:val="003E7FB9"/>
    <w:rsid w:val="003F2803"/>
    <w:rsid w:val="00401785"/>
    <w:rsid w:val="00401873"/>
    <w:rsid w:val="004078B5"/>
    <w:rsid w:val="00407A93"/>
    <w:rsid w:val="00412546"/>
    <w:rsid w:val="004151E1"/>
    <w:rsid w:val="00415C83"/>
    <w:rsid w:val="00420A6E"/>
    <w:rsid w:val="00431801"/>
    <w:rsid w:val="004346EE"/>
    <w:rsid w:val="00435244"/>
    <w:rsid w:val="00444EF1"/>
    <w:rsid w:val="00445930"/>
    <w:rsid w:val="0045014A"/>
    <w:rsid w:val="00451EEB"/>
    <w:rsid w:val="00456946"/>
    <w:rsid w:val="00456E70"/>
    <w:rsid w:val="004613F4"/>
    <w:rsid w:val="00463FB6"/>
    <w:rsid w:val="004836A6"/>
    <w:rsid w:val="00487011"/>
    <w:rsid w:val="0048799C"/>
    <w:rsid w:val="00491C73"/>
    <w:rsid w:val="00492CC8"/>
    <w:rsid w:val="00493EED"/>
    <w:rsid w:val="00494C59"/>
    <w:rsid w:val="00494EE0"/>
    <w:rsid w:val="00497277"/>
    <w:rsid w:val="0049784B"/>
    <w:rsid w:val="004A53DB"/>
    <w:rsid w:val="004A617A"/>
    <w:rsid w:val="004C0AF6"/>
    <w:rsid w:val="004C0CE2"/>
    <w:rsid w:val="004C374F"/>
    <w:rsid w:val="004C3BC9"/>
    <w:rsid w:val="004C4985"/>
    <w:rsid w:val="004C5BC6"/>
    <w:rsid w:val="004C5DEF"/>
    <w:rsid w:val="004C7E52"/>
    <w:rsid w:val="004D5CD0"/>
    <w:rsid w:val="004E7DFB"/>
    <w:rsid w:val="004F18C9"/>
    <w:rsid w:val="004F2E40"/>
    <w:rsid w:val="004F6BCD"/>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3249"/>
    <w:rsid w:val="005640C0"/>
    <w:rsid w:val="00570C50"/>
    <w:rsid w:val="00572D98"/>
    <w:rsid w:val="0057312D"/>
    <w:rsid w:val="00574F8E"/>
    <w:rsid w:val="00581F80"/>
    <w:rsid w:val="00592D89"/>
    <w:rsid w:val="005A05E9"/>
    <w:rsid w:val="005A5C15"/>
    <w:rsid w:val="005B1B4A"/>
    <w:rsid w:val="005B6004"/>
    <w:rsid w:val="005C43C7"/>
    <w:rsid w:val="005C4EFB"/>
    <w:rsid w:val="005D39D3"/>
    <w:rsid w:val="005D3A0A"/>
    <w:rsid w:val="005E1C2B"/>
    <w:rsid w:val="005E45B1"/>
    <w:rsid w:val="005E556D"/>
    <w:rsid w:val="005E6193"/>
    <w:rsid w:val="005F0F51"/>
    <w:rsid w:val="005F1367"/>
    <w:rsid w:val="005F386F"/>
    <w:rsid w:val="005F5700"/>
    <w:rsid w:val="005F66AF"/>
    <w:rsid w:val="005F7150"/>
    <w:rsid w:val="006004A7"/>
    <w:rsid w:val="00610E8B"/>
    <w:rsid w:val="00613D4B"/>
    <w:rsid w:val="0062357C"/>
    <w:rsid w:val="00625AB6"/>
    <w:rsid w:val="00625EA7"/>
    <w:rsid w:val="0063401A"/>
    <w:rsid w:val="00634D0B"/>
    <w:rsid w:val="006464F0"/>
    <w:rsid w:val="0064747E"/>
    <w:rsid w:val="00661870"/>
    <w:rsid w:val="006650AA"/>
    <w:rsid w:val="0066790D"/>
    <w:rsid w:val="00671254"/>
    <w:rsid w:val="00671B41"/>
    <w:rsid w:val="0067282F"/>
    <w:rsid w:val="006754D2"/>
    <w:rsid w:val="00677D36"/>
    <w:rsid w:val="00686C15"/>
    <w:rsid w:val="00692DB7"/>
    <w:rsid w:val="0069733C"/>
    <w:rsid w:val="006A310A"/>
    <w:rsid w:val="006B2878"/>
    <w:rsid w:val="006B4B18"/>
    <w:rsid w:val="006B63C7"/>
    <w:rsid w:val="006C5C1C"/>
    <w:rsid w:val="006C6D0C"/>
    <w:rsid w:val="006C796B"/>
    <w:rsid w:val="006E2B25"/>
    <w:rsid w:val="006E629A"/>
    <w:rsid w:val="006F413A"/>
    <w:rsid w:val="00701788"/>
    <w:rsid w:val="00701F8D"/>
    <w:rsid w:val="00702187"/>
    <w:rsid w:val="007021A4"/>
    <w:rsid w:val="00706928"/>
    <w:rsid w:val="007153E0"/>
    <w:rsid w:val="007206B3"/>
    <w:rsid w:val="00725379"/>
    <w:rsid w:val="00731C5C"/>
    <w:rsid w:val="0073458F"/>
    <w:rsid w:val="00734A2D"/>
    <w:rsid w:val="00741EA0"/>
    <w:rsid w:val="00745EC1"/>
    <w:rsid w:val="007542CA"/>
    <w:rsid w:val="007546C5"/>
    <w:rsid w:val="00760BA4"/>
    <w:rsid w:val="007623FF"/>
    <w:rsid w:val="0076446F"/>
    <w:rsid w:val="00770A17"/>
    <w:rsid w:val="00787834"/>
    <w:rsid w:val="00794B55"/>
    <w:rsid w:val="007A1090"/>
    <w:rsid w:val="007A1381"/>
    <w:rsid w:val="007A17C1"/>
    <w:rsid w:val="007A30F8"/>
    <w:rsid w:val="007A4B57"/>
    <w:rsid w:val="007A4E4F"/>
    <w:rsid w:val="007A5AAC"/>
    <w:rsid w:val="007B77F6"/>
    <w:rsid w:val="007C1EBA"/>
    <w:rsid w:val="007C4787"/>
    <w:rsid w:val="007C4839"/>
    <w:rsid w:val="007C6FF0"/>
    <w:rsid w:val="007D0B8F"/>
    <w:rsid w:val="007D6291"/>
    <w:rsid w:val="007D66DD"/>
    <w:rsid w:val="007E54AE"/>
    <w:rsid w:val="007E670D"/>
    <w:rsid w:val="007F0D84"/>
    <w:rsid w:val="007F1C88"/>
    <w:rsid w:val="00806BE1"/>
    <w:rsid w:val="00813C16"/>
    <w:rsid w:val="008157B6"/>
    <w:rsid w:val="00820311"/>
    <w:rsid w:val="00821E4B"/>
    <w:rsid w:val="0082659D"/>
    <w:rsid w:val="00826B1E"/>
    <w:rsid w:val="00826CC2"/>
    <w:rsid w:val="00832A0F"/>
    <w:rsid w:val="00832A27"/>
    <w:rsid w:val="0085518A"/>
    <w:rsid w:val="008570FB"/>
    <w:rsid w:val="00864C41"/>
    <w:rsid w:val="00865F3E"/>
    <w:rsid w:val="00866316"/>
    <w:rsid w:val="00872C5E"/>
    <w:rsid w:val="008766DC"/>
    <w:rsid w:val="00876C12"/>
    <w:rsid w:val="00884F52"/>
    <w:rsid w:val="00885B07"/>
    <w:rsid w:val="00887FEF"/>
    <w:rsid w:val="008951AD"/>
    <w:rsid w:val="00897491"/>
    <w:rsid w:val="008A1598"/>
    <w:rsid w:val="008A4C5C"/>
    <w:rsid w:val="008A514F"/>
    <w:rsid w:val="008B45CD"/>
    <w:rsid w:val="008C1F2C"/>
    <w:rsid w:val="008C6D57"/>
    <w:rsid w:val="008D134E"/>
    <w:rsid w:val="008D1784"/>
    <w:rsid w:val="008D26DB"/>
    <w:rsid w:val="008D2755"/>
    <w:rsid w:val="008D4D0F"/>
    <w:rsid w:val="008E1B06"/>
    <w:rsid w:val="008E340A"/>
    <w:rsid w:val="008E365A"/>
    <w:rsid w:val="008E5250"/>
    <w:rsid w:val="008F76DF"/>
    <w:rsid w:val="00901814"/>
    <w:rsid w:val="00901D18"/>
    <w:rsid w:val="00902D69"/>
    <w:rsid w:val="0090514E"/>
    <w:rsid w:val="00905B8F"/>
    <w:rsid w:val="00917E49"/>
    <w:rsid w:val="00920F87"/>
    <w:rsid w:val="00924FC7"/>
    <w:rsid w:val="00934297"/>
    <w:rsid w:val="00935FFF"/>
    <w:rsid w:val="00940D1E"/>
    <w:rsid w:val="00941ED2"/>
    <w:rsid w:val="00944CE4"/>
    <w:rsid w:val="00956E55"/>
    <w:rsid w:val="00966952"/>
    <w:rsid w:val="00967AB8"/>
    <w:rsid w:val="00967D99"/>
    <w:rsid w:val="00971CED"/>
    <w:rsid w:val="0097616E"/>
    <w:rsid w:val="00982094"/>
    <w:rsid w:val="00983DB4"/>
    <w:rsid w:val="00986A10"/>
    <w:rsid w:val="00987018"/>
    <w:rsid w:val="009906EB"/>
    <w:rsid w:val="00994AF2"/>
    <w:rsid w:val="009957CB"/>
    <w:rsid w:val="00995D5B"/>
    <w:rsid w:val="009A1428"/>
    <w:rsid w:val="009A236A"/>
    <w:rsid w:val="009A434D"/>
    <w:rsid w:val="009A604E"/>
    <w:rsid w:val="009A6781"/>
    <w:rsid w:val="009A747D"/>
    <w:rsid w:val="009B1654"/>
    <w:rsid w:val="009B5736"/>
    <w:rsid w:val="009B756D"/>
    <w:rsid w:val="009C0541"/>
    <w:rsid w:val="009C35B8"/>
    <w:rsid w:val="009C4127"/>
    <w:rsid w:val="009C52FA"/>
    <w:rsid w:val="009C77F2"/>
    <w:rsid w:val="009D30F0"/>
    <w:rsid w:val="009E0D28"/>
    <w:rsid w:val="009E303B"/>
    <w:rsid w:val="009E5072"/>
    <w:rsid w:val="009F1C8E"/>
    <w:rsid w:val="009F1EE0"/>
    <w:rsid w:val="009F2241"/>
    <w:rsid w:val="009F70BC"/>
    <w:rsid w:val="00A047A0"/>
    <w:rsid w:val="00A11245"/>
    <w:rsid w:val="00A16454"/>
    <w:rsid w:val="00A20DEC"/>
    <w:rsid w:val="00A25765"/>
    <w:rsid w:val="00A30AA5"/>
    <w:rsid w:val="00A310CE"/>
    <w:rsid w:val="00A361CC"/>
    <w:rsid w:val="00A400CB"/>
    <w:rsid w:val="00A42533"/>
    <w:rsid w:val="00A450CC"/>
    <w:rsid w:val="00A50F45"/>
    <w:rsid w:val="00A5683C"/>
    <w:rsid w:val="00A56B11"/>
    <w:rsid w:val="00A61CEE"/>
    <w:rsid w:val="00A643ED"/>
    <w:rsid w:val="00A64A82"/>
    <w:rsid w:val="00A65ADF"/>
    <w:rsid w:val="00A66985"/>
    <w:rsid w:val="00A713F9"/>
    <w:rsid w:val="00A714F3"/>
    <w:rsid w:val="00A804D0"/>
    <w:rsid w:val="00A908A0"/>
    <w:rsid w:val="00A91845"/>
    <w:rsid w:val="00A9220C"/>
    <w:rsid w:val="00A96556"/>
    <w:rsid w:val="00A966DA"/>
    <w:rsid w:val="00AA0DEF"/>
    <w:rsid w:val="00AA5D15"/>
    <w:rsid w:val="00AA7091"/>
    <w:rsid w:val="00AB4736"/>
    <w:rsid w:val="00AB5AA9"/>
    <w:rsid w:val="00AC79A3"/>
    <w:rsid w:val="00AD0632"/>
    <w:rsid w:val="00AD5633"/>
    <w:rsid w:val="00AD7DB9"/>
    <w:rsid w:val="00AE048B"/>
    <w:rsid w:val="00AE2723"/>
    <w:rsid w:val="00AE2CC8"/>
    <w:rsid w:val="00AE3CDE"/>
    <w:rsid w:val="00AF38E5"/>
    <w:rsid w:val="00AF4133"/>
    <w:rsid w:val="00AF5414"/>
    <w:rsid w:val="00B02233"/>
    <w:rsid w:val="00B02353"/>
    <w:rsid w:val="00B1126E"/>
    <w:rsid w:val="00B208BB"/>
    <w:rsid w:val="00B275B6"/>
    <w:rsid w:val="00B27B6E"/>
    <w:rsid w:val="00B32755"/>
    <w:rsid w:val="00B32CE1"/>
    <w:rsid w:val="00B34966"/>
    <w:rsid w:val="00B37B33"/>
    <w:rsid w:val="00B42BE5"/>
    <w:rsid w:val="00B46465"/>
    <w:rsid w:val="00B466AE"/>
    <w:rsid w:val="00B4794F"/>
    <w:rsid w:val="00B47C20"/>
    <w:rsid w:val="00B548AA"/>
    <w:rsid w:val="00B62EA2"/>
    <w:rsid w:val="00B636C3"/>
    <w:rsid w:val="00B64AE2"/>
    <w:rsid w:val="00B660E1"/>
    <w:rsid w:val="00B67061"/>
    <w:rsid w:val="00B71B59"/>
    <w:rsid w:val="00B77026"/>
    <w:rsid w:val="00B84845"/>
    <w:rsid w:val="00B86F09"/>
    <w:rsid w:val="00B926A3"/>
    <w:rsid w:val="00B97A4C"/>
    <w:rsid w:val="00BA59C3"/>
    <w:rsid w:val="00BA6CF9"/>
    <w:rsid w:val="00BB3720"/>
    <w:rsid w:val="00BB7F3F"/>
    <w:rsid w:val="00BC48CC"/>
    <w:rsid w:val="00BD3522"/>
    <w:rsid w:val="00BD79B5"/>
    <w:rsid w:val="00BE095F"/>
    <w:rsid w:val="00BE328B"/>
    <w:rsid w:val="00BE6E41"/>
    <w:rsid w:val="00BE7518"/>
    <w:rsid w:val="00BF283E"/>
    <w:rsid w:val="00BF51D2"/>
    <w:rsid w:val="00C016E4"/>
    <w:rsid w:val="00C07FEA"/>
    <w:rsid w:val="00C103D2"/>
    <w:rsid w:val="00C16086"/>
    <w:rsid w:val="00C21B69"/>
    <w:rsid w:val="00C23A93"/>
    <w:rsid w:val="00C359A2"/>
    <w:rsid w:val="00C4029B"/>
    <w:rsid w:val="00C4088C"/>
    <w:rsid w:val="00C435F2"/>
    <w:rsid w:val="00C51A5F"/>
    <w:rsid w:val="00C5401D"/>
    <w:rsid w:val="00C55399"/>
    <w:rsid w:val="00C62F1D"/>
    <w:rsid w:val="00C66980"/>
    <w:rsid w:val="00C67722"/>
    <w:rsid w:val="00C70C51"/>
    <w:rsid w:val="00C7666A"/>
    <w:rsid w:val="00C82547"/>
    <w:rsid w:val="00C83D90"/>
    <w:rsid w:val="00C939D3"/>
    <w:rsid w:val="00C944BF"/>
    <w:rsid w:val="00C967B4"/>
    <w:rsid w:val="00CA281A"/>
    <w:rsid w:val="00CB3572"/>
    <w:rsid w:val="00CC0584"/>
    <w:rsid w:val="00CC0F1A"/>
    <w:rsid w:val="00CC27F4"/>
    <w:rsid w:val="00CC286C"/>
    <w:rsid w:val="00CC6281"/>
    <w:rsid w:val="00CD7F9C"/>
    <w:rsid w:val="00CE140E"/>
    <w:rsid w:val="00CE42E5"/>
    <w:rsid w:val="00CE77CF"/>
    <w:rsid w:val="00CF1FEF"/>
    <w:rsid w:val="00CF4A91"/>
    <w:rsid w:val="00CF796C"/>
    <w:rsid w:val="00CF7AAD"/>
    <w:rsid w:val="00D12911"/>
    <w:rsid w:val="00D12E16"/>
    <w:rsid w:val="00D43F45"/>
    <w:rsid w:val="00D444C7"/>
    <w:rsid w:val="00D467C1"/>
    <w:rsid w:val="00D57D6D"/>
    <w:rsid w:val="00D6073E"/>
    <w:rsid w:val="00D623AB"/>
    <w:rsid w:val="00D64144"/>
    <w:rsid w:val="00D67BC3"/>
    <w:rsid w:val="00D70AFB"/>
    <w:rsid w:val="00D7127E"/>
    <w:rsid w:val="00D72744"/>
    <w:rsid w:val="00D749F0"/>
    <w:rsid w:val="00D7511D"/>
    <w:rsid w:val="00D7763B"/>
    <w:rsid w:val="00D8393A"/>
    <w:rsid w:val="00D84EB3"/>
    <w:rsid w:val="00D871BB"/>
    <w:rsid w:val="00D97300"/>
    <w:rsid w:val="00DA15AA"/>
    <w:rsid w:val="00DA5A55"/>
    <w:rsid w:val="00DB021B"/>
    <w:rsid w:val="00DB1276"/>
    <w:rsid w:val="00DB16A2"/>
    <w:rsid w:val="00DB200D"/>
    <w:rsid w:val="00DB4704"/>
    <w:rsid w:val="00DC0354"/>
    <w:rsid w:val="00DC21F1"/>
    <w:rsid w:val="00DC4275"/>
    <w:rsid w:val="00DD1EEE"/>
    <w:rsid w:val="00DD3334"/>
    <w:rsid w:val="00DE04BF"/>
    <w:rsid w:val="00DE27EC"/>
    <w:rsid w:val="00DF103F"/>
    <w:rsid w:val="00DF37AE"/>
    <w:rsid w:val="00DF4BAF"/>
    <w:rsid w:val="00E00E66"/>
    <w:rsid w:val="00E03756"/>
    <w:rsid w:val="00E03AAA"/>
    <w:rsid w:val="00E04333"/>
    <w:rsid w:val="00E14DBA"/>
    <w:rsid w:val="00E14E9A"/>
    <w:rsid w:val="00E154DB"/>
    <w:rsid w:val="00E225D6"/>
    <w:rsid w:val="00E22E71"/>
    <w:rsid w:val="00E27F11"/>
    <w:rsid w:val="00E34F76"/>
    <w:rsid w:val="00E401BA"/>
    <w:rsid w:val="00E433D5"/>
    <w:rsid w:val="00E4553E"/>
    <w:rsid w:val="00E45D3D"/>
    <w:rsid w:val="00E52A3B"/>
    <w:rsid w:val="00E56837"/>
    <w:rsid w:val="00E619F2"/>
    <w:rsid w:val="00E758B5"/>
    <w:rsid w:val="00E76C28"/>
    <w:rsid w:val="00E81CFC"/>
    <w:rsid w:val="00E908BD"/>
    <w:rsid w:val="00E920E8"/>
    <w:rsid w:val="00E92E32"/>
    <w:rsid w:val="00E93FC9"/>
    <w:rsid w:val="00EA0145"/>
    <w:rsid w:val="00EA1C6D"/>
    <w:rsid w:val="00EA311A"/>
    <w:rsid w:val="00EA3689"/>
    <w:rsid w:val="00EA5425"/>
    <w:rsid w:val="00EB3267"/>
    <w:rsid w:val="00EB3B12"/>
    <w:rsid w:val="00EB440B"/>
    <w:rsid w:val="00EB5B02"/>
    <w:rsid w:val="00EB6A2D"/>
    <w:rsid w:val="00EC7EBB"/>
    <w:rsid w:val="00ED6083"/>
    <w:rsid w:val="00EE0B4C"/>
    <w:rsid w:val="00EE1DEE"/>
    <w:rsid w:val="00EE788F"/>
    <w:rsid w:val="00EE7EA4"/>
    <w:rsid w:val="00EF0BEF"/>
    <w:rsid w:val="00EF4E9A"/>
    <w:rsid w:val="00EF7514"/>
    <w:rsid w:val="00F003AD"/>
    <w:rsid w:val="00F034AC"/>
    <w:rsid w:val="00F07DA5"/>
    <w:rsid w:val="00F1611F"/>
    <w:rsid w:val="00F170E0"/>
    <w:rsid w:val="00F17C2A"/>
    <w:rsid w:val="00F20CFD"/>
    <w:rsid w:val="00F22A5A"/>
    <w:rsid w:val="00F22D9D"/>
    <w:rsid w:val="00F23720"/>
    <w:rsid w:val="00F27C54"/>
    <w:rsid w:val="00F33E40"/>
    <w:rsid w:val="00F36BDC"/>
    <w:rsid w:val="00F4332A"/>
    <w:rsid w:val="00F44077"/>
    <w:rsid w:val="00F46C78"/>
    <w:rsid w:val="00F506BC"/>
    <w:rsid w:val="00F50C39"/>
    <w:rsid w:val="00F5774B"/>
    <w:rsid w:val="00F601B1"/>
    <w:rsid w:val="00F60D73"/>
    <w:rsid w:val="00F634AC"/>
    <w:rsid w:val="00F6355D"/>
    <w:rsid w:val="00F70B29"/>
    <w:rsid w:val="00F71302"/>
    <w:rsid w:val="00F7756D"/>
    <w:rsid w:val="00F8488A"/>
    <w:rsid w:val="00F86314"/>
    <w:rsid w:val="00F868E8"/>
    <w:rsid w:val="00F91CC0"/>
    <w:rsid w:val="00FA00A4"/>
    <w:rsid w:val="00FA15E3"/>
    <w:rsid w:val="00FA32F1"/>
    <w:rsid w:val="00FA595A"/>
    <w:rsid w:val="00FB0848"/>
    <w:rsid w:val="00FB4739"/>
    <w:rsid w:val="00FB4CED"/>
    <w:rsid w:val="00FB5259"/>
    <w:rsid w:val="00FC5176"/>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2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8951AD"/>
    <w:rPr>
      <w:color w:val="800080" w:themeColor="followedHyperlink"/>
      <w:u w:val="single"/>
    </w:rPr>
  </w:style>
  <w:style w:type="character" w:styleId="Platzhaltertext">
    <w:name w:val="Placeholder Text"/>
    <w:basedOn w:val="Absatz-Standardschriftart"/>
    <w:uiPriority w:val="99"/>
    <w:semiHidden/>
    <w:rsid w:val="00A714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8951AD"/>
    <w:rPr>
      <w:color w:val="800080" w:themeColor="followedHyperlink"/>
      <w:u w:val="single"/>
    </w:rPr>
  </w:style>
  <w:style w:type="character" w:styleId="Platzhaltertext">
    <w:name w:val="Placeholder Text"/>
    <w:basedOn w:val="Absatz-Standardschriftart"/>
    <w:uiPriority w:val="99"/>
    <w:semiHidden/>
    <w:rsid w:val="00A71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02119373">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117605">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16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925528098">
      <w:bodyDiv w:val="1"/>
      <w:marLeft w:val="0"/>
      <w:marRight w:val="0"/>
      <w:marTop w:val="0"/>
      <w:marBottom w:val="0"/>
      <w:divBdr>
        <w:top w:val="none" w:sz="0" w:space="0" w:color="auto"/>
        <w:left w:val="none" w:sz="0" w:space="0" w:color="auto"/>
        <w:bottom w:val="none" w:sz="0" w:space="0" w:color="auto"/>
        <w:right w:val="none" w:sz="0" w:space="0" w:color="auto"/>
      </w:divBdr>
      <w:divsChild>
        <w:div w:id="32928288">
          <w:marLeft w:val="0"/>
          <w:marRight w:val="0"/>
          <w:marTop w:val="0"/>
          <w:marBottom w:val="0"/>
          <w:divBdr>
            <w:top w:val="none" w:sz="0" w:space="0" w:color="auto"/>
            <w:left w:val="none" w:sz="0" w:space="0" w:color="auto"/>
            <w:bottom w:val="none" w:sz="0" w:space="0" w:color="auto"/>
            <w:right w:val="none" w:sz="0" w:space="0" w:color="auto"/>
          </w:divBdr>
        </w:div>
        <w:div w:id="1521240071">
          <w:marLeft w:val="0"/>
          <w:marRight w:val="0"/>
          <w:marTop w:val="0"/>
          <w:marBottom w:val="0"/>
          <w:divBdr>
            <w:top w:val="none" w:sz="0" w:space="0" w:color="auto"/>
            <w:left w:val="none" w:sz="0" w:space="0" w:color="auto"/>
            <w:bottom w:val="none" w:sz="0" w:space="0" w:color="auto"/>
            <w:right w:val="none" w:sz="0" w:space="0" w:color="auto"/>
          </w:divBdr>
        </w:div>
        <w:div w:id="1191608062">
          <w:marLeft w:val="0"/>
          <w:marRight w:val="0"/>
          <w:marTop w:val="0"/>
          <w:marBottom w:val="0"/>
          <w:divBdr>
            <w:top w:val="none" w:sz="0" w:space="0" w:color="auto"/>
            <w:left w:val="none" w:sz="0" w:space="0" w:color="auto"/>
            <w:bottom w:val="none" w:sz="0" w:space="0" w:color="auto"/>
            <w:right w:val="none" w:sz="0" w:space="0" w:color="auto"/>
          </w:divBdr>
        </w:div>
      </w:divsChild>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entgen-saw.com/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ACFA-4537-482E-9BDD-605E39D8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7797918.dotm</Template>
  <TotalTime>0</TotalTime>
  <Pages>3</Pages>
  <Words>964</Words>
  <Characters>6079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7029</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Jörg Wolters</cp:lastModifiedBy>
  <cp:revision>2</cp:revision>
  <cp:lastPrinted>2012-04-13T12:55:00Z</cp:lastPrinted>
  <dcterms:created xsi:type="dcterms:W3CDTF">2020-01-10T10:27:00Z</dcterms:created>
  <dcterms:modified xsi:type="dcterms:W3CDTF">2020-01-10T10:27:00Z</dcterms:modified>
</cp:coreProperties>
</file>