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AB302E" w:rsidRDefault="00461D6D" w:rsidP="005C3C09">
      <w:pPr>
        <w:autoSpaceDE w:val="0"/>
        <w:autoSpaceDN w:val="0"/>
        <w:adjustRightInd w:val="0"/>
        <w:spacing w:before="120" w:after="0" w:line="240" w:lineRule="auto"/>
        <w:ind w:right="-284"/>
        <w:rPr>
          <w:rFonts w:ascii="Arial" w:hAnsi="Arial" w:cs="Arial"/>
          <w:b/>
          <w:bCs/>
          <w:sz w:val="36"/>
          <w:szCs w:val="36"/>
        </w:rPr>
      </w:pPr>
      <w:r w:rsidRPr="00461D6D">
        <w:rPr>
          <w:rFonts w:ascii="Arial" w:hAnsi="Arial" w:cs="Arial"/>
          <w:b/>
          <w:bCs/>
          <w:sz w:val="36"/>
          <w:szCs w:val="36"/>
        </w:rPr>
        <w:t xml:space="preserve">Buehler </w:t>
      </w:r>
      <w:r w:rsidR="005162F1">
        <w:rPr>
          <w:rFonts w:ascii="Arial" w:hAnsi="Arial" w:cs="Arial"/>
          <w:b/>
          <w:bCs/>
          <w:sz w:val="36"/>
          <w:szCs w:val="36"/>
        </w:rPr>
        <w:t>Webinar:</w:t>
      </w:r>
      <w:r w:rsidRPr="00461D6D">
        <w:rPr>
          <w:rFonts w:ascii="Arial" w:hAnsi="Arial" w:cs="Arial"/>
          <w:b/>
          <w:bCs/>
          <w:sz w:val="36"/>
          <w:szCs w:val="36"/>
        </w:rPr>
        <w:t xml:space="preserve"> </w:t>
      </w:r>
      <w:r w:rsidR="005162F1">
        <w:rPr>
          <w:rFonts w:ascii="Arial" w:hAnsi="Arial" w:cs="Arial"/>
          <w:b/>
          <w:bCs/>
          <w:sz w:val="36"/>
          <w:szCs w:val="36"/>
        </w:rPr>
        <w:br/>
      </w:r>
      <w:r w:rsidR="00C10FF2" w:rsidRPr="00C10FF2">
        <w:rPr>
          <w:rFonts w:ascii="Arial" w:hAnsi="Arial" w:cs="Arial"/>
          <w:b/>
          <w:bCs/>
          <w:sz w:val="36"/>
          <w:szCs w:val="36"/>
        </w:rPr>
        <w:t>Grundlagen für eine effiziente Probenpräparation</w:t>
      </w:r>
    </w:p>
    <w:p w:rsidR="00D1598B" w:rsidRDefault="00F65604" w:rsidP="00D1598B">
      <w:pPr>
        <w:spacing w:before="240" w:after="0" w:line="240" w:lineRule="auto"/>
        <w:rPr>
          <w:rFonts w:ascii="Arial" w:hAnsi="Arial" w:cs="Arial"/>
          <w:sz w:val="24"/>
          <w:szCs w:val="24"/>
        </w:rPr>
      </w:pPr>
      <w:r>
        <w:rPr>
          <w:rFonts w:ascii="Arial" w:hAnsi="Arial" w:cs="Arial"/>
          <w:noProof/>
          <w:sz w:val="24"/>
          <w:szCs w:val="24"/>
          <w:lang w:eastAsia="de-DE"/>
        </w:rPr>
        <w:drawing>
          <wp:inline distT="0" distB="0" distL="0" distR="0">
            <wp:extent cx="3837904" cy="287853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611" cy="2877565"/>
                    </a:xfrm>
                    <a:prstGeom prst="rect">
                      <a:avLst/>
                    </a:prstGeom>
                  </pic:spPr>
                </pic:pic>
              </a:graphicData>
            </a:graphic>
          </wp:inline>
        </w:drawing>
      </w:r>
    </w:p>
    <w:p w:rsidR="00DA385F" w:rsidRDefault="00CD4C63" w:rsidP="005E61DC">
      <w:pPr>
        <w:spacing w:before="240" w:after="0" w:line="360" w:lineRule="exact"/>
        <w:rPr>
          <w:rFonts w:ascii="Arial" w:hAnsi="Arial" w:cs="Arial"/>
          <w:sz w:val="24"/>
          <w:szCs w:val="24"/>
        </w:rPr>
      </w:pPr>
      <w:r w:rsidRPr="00DA160A">
        <w:rPr>
          <w:rFonts w:ascii="Arial" w:hAnsi="Arial" w:cs="Arial"/>
          <w:sz w:val="24"/>
          <w:szCs w:val="24"/>
        </w:rPr>
        <w:t xml:space="preserve">Esslingen, </w:t>
      </w:r>
      <w:r w:rsidR="00C10FF2">
        <w:rPr>
          <w:rFonts w:ascii="Arial" w:hAnsi="Arial" w:cs="Arial"/>
          <w:sz w:val="24"/>
          <w:szCs w:val="24"/>
        </w:rPr>
        <w:t>Juni</w:t>
      </w:r>
      <w:r w:rsidR="00935DAF" w:rsidRPr="00DA160A">
        <w:rPr>
          <w:rFonts w:ascii="Arial" w:hAnsi="Arial" w:cs="Arial"/>
          <w:sz w:val="24"/>
          <w:szCs w:val="24"/>
        </w:rPr>
        <w:t xml:space="preserve"> 2020</w:t>
      </w:r>
      <w:r w:rsidRPr="00DA160A">
        <w:rPr>
          <w:rFonts w:ascii="Arial" w:hAnsi="Arial" w:cs="Arial"/>
          <w:sz w:val="24"/>
          <w:szCs w:val="24"/>
        </w:rPr>
        <w:t xml:space="preserve"> –</w:t>
      </w:r>
      <w:r w:rsidR="00461D6D" w:rsidRPr="00DA160A">
        <w:rPr>
          <w:rFonts w:ascii="Arial" w:hAnsi="Arial" w:cs="Arial"/>
          <w:sz w:val="24"/>
          <w:szCs w:val="24"/>
        </w:rPr>
        <w:t xml:space="preserve"> </w:t>
      </w:r>
      <w:r w:rsidR="000D2ED4" w:rsidRPr="000D2ED4">
        <w:rPr>
          <w:rFonts w:ascii="Arial" w:hAnsi="Arial" w:cs="Arial"/>
          <w:sz w:val="24"/>
          <w:szCs w:val="24"/>
        </w:rPr>
        <w:t xml:space="preserve">In einem einstündigen Webinar </w:t>
      </w:r>
      <w:r w:rsidR="000D2ED4">
        <w:rPr>
          <w:rFonts w:ascii="Arial" w:hAnsi="Arial" w:cs="Arial"/>
          <w:sz w:val="24"/>
          <w:szCs w:val="24"/>
        </w:rPr>
        <w:t>gibt</w:t>
      </w:r>
      <w:r w:rsidR="000D2ED4" w:rsidRPr="000D2ED4">
        <w:rPr>
          <w:rFonts w:ascii="Arial" w:hAnsi="Arial" w:cs="Arial"/>
          <w:sz w:val="24"/>
          <w:szCs w:val="24"/>
        </w:rPr>
        <w:t xml:space="preserve"> Bühler, ein </w:t>
      </w:r>
      <w:proofErr w:type="spellStart"/>
      <w:r w:rsidR="000D2ED4" w:rsidRPr="000D2ED4">
        <w:rPr>
          <w:rFonts w:ascii="Arial" w:hAnsi="Arial" w:cs="Arial"/>
          <w:sz w:val="24"/>
          <w:szCs w:val="24"/>
        </w:rPr>
        <w:t>ITW</w:t>
      </w:r>
      <w:proofErr w:type="spellEnd"/>
      <w:r w:rsidR="000D2ED4" w:rsidRPr="000D2ED4">
        <w:rPr>
          <w:rFonts w:ascii="Arial" w:hAnsi="Arial" w:cs="Arial"/>
          <w:sz w:val="24"/>
          <w:szCs w:val="24"/>
        </w:rPr>
        <w:t xml:space="preserve">-Unternehmen, </w:t>
      </w:r>
      <w:r w:rsidR="000D2ED4">
        <w:rPr>
          <w:rFonts w:ascii="Arial" w:hAnsi="Arial" w:cs="Arial"/>
          <w:sz w:val="24"/>
          <w:szCs w:val="24"/>
        </w:rPr>
        <w:t>am 8. Juli 2020 ab 10</w:t>
      </w:r>
      <w:r w:rsidR="000D2ED4" w:rsidRPr="000D2ED4">
        <w:rPr>
          <w:rFonts w:ascii="Arial" w:hAnsi="Arial" w:cs="Arial"/>
          <w:sz w:val="24"/>
          <w:szCs w:val="24"/>
        </w:rPr>
        <w:t xml:space="preserve">:00 Uhr MESZ </w:t>
      </w:r>
      <w:r w:rsidR="000D2ED4">
        <w:rPr>
          <w:rFonts w:ascii="Arial" w:hAnsi="Arial" w:cs="Arial"/>
          <w:sz w:val="24"/>
          <w:szCs w:val="24"/>
        </w:rPr>
        <w:t xml:space="preserve">eine Einführung </w:t>
      </w:r>
      <w:r w:rsidR="000D2ED4" w:rsidRPr="000D2ED4">
        <w:rPr>
          <w:rFonts w:ascii="Arial" w:hAnsi="Arial" w:cs="Arial"/>
          <w:sz w:val="24"/>
          <w:szCs w:val="24"/>
        </w:rPr>
        <w:t xml:space="preserve">in die Grundlagen der effizienten Vorbereitung </w:t>
      </w:r>
      <w:proofErr w:type="spellStart"/>
      <w:r w:rsidR="000D2ED4" w:rsidRPr="000D2ED4">
        <w:rPr>
          <w:rFonts w:ascii="Arial" w:hAnsi="Arial" w:cs="Arial"/>
          <w:sz w:val="24"/>
          <w:szCs w:val="24"/>
        </w:rPr>
        <w:t>metallographischer</w:t>
      </w:r>
      <w:proofErr w:type="spellEnd"/>
      <w:r w:rsidR="000D2ED4" w:rsidRPr="000D2ED4">
        <w:rPr>
          <w:rFonts w:ascii="Arial" w:hAnsi="Arial" w:cs="Arial"/>
          <w:sz w:val="24"/>
          <w:szCs w:val="24"/>
        </w:rPr>
        <w:t xml:space="preserve"> Proben für die Mikrostrukturanalyse </w:t>
      </w:r>
      <w:r w:rsidR="000D2ED4">
        <w:rPr>
          <w:rFonts w:ascii="Arial" w:hAnsi="Arial" w:cs="Arial"/>
          <w:sz w:val="24"/>
          <w:szCs w:val="24"/>
        </w:rPr>
        <w:t>und</w:t>
      </w:r>
      <w:r w:rsidR="000D2ED4" w:rsidRPr="000D2ED4">
        <w:rPr>
          <w:rFonts w:ascii="Arial" w:hAnsi="Arial" w:cs="Arial"/>
          <w:sz w:val="24"/>
          <w:szCs w:val="24"/>
        </w:rPr>
        <w:t xml:space="preserve"> Härteprüfung. Die Präparation umfasst mehrere Stufen, die </w:t>
      </w:r>
      <w:r w:rsidR="000D2ED4">
        <w:rPr>
          <w:rFonts w:ascii="Arial" w:hAnsi="Arial" w:cs="Arial"/>
          <w:sz w:val="24"/>
          <w:szCs w:val="24"/>
        </w:rPr>
        <w:t>sich</w:t>
      </w:r>
      <w:r w:rsidR="000D2ED4" w:rsidRPr="000D2ED4">
        <w:rPr>
          <w:rFonts w:ascii="Arial" w:hAnsi="Arial" w:cs="Arial"/>
          <w:sz w:val="24"/>
          <w:szCs w:val="24"/>
        </w:rPr>
        <w:t xml:space="preserve"> in Bezug auf </w:t>
      </w:r>
      <w:r w:rsidR="000D2ED4">
        <w:rPr>
          <w:rFonts w:ascii="Arial" w:hAnsi="Arial" w:cs="Arial"/>
          <w:sz w:val="24"/>
          <w:szCs w:val="24"/>
        </w:rPr>
        <w:t xml:space="preserve">die verwendeten </w:t>
      </w:r>
      <w:r w:rsidR="000D2ED4" w:rsidRPr="000D2ED4">
        <w:rPr>
          <w:rFonts w:ascii="Arial" w:hAnsi="Arial" w:cs="Arial"/>
          <w:sz w:val="24"/>
          <w:szCs w:val="24"/>
        </w:rPr>
        <w:t xml:space="preserve">Geräte, Verbrauchsmaterialien und Einstellungen für eine schnelle und reproduzierbare Präparation </w:t>
      </w:r>
      <w:r w:rsidR="000D2ED4">
        <w:rPr>
          <w:rFonts w:ascii="Arial" w:hAnsi="Arial" w:cs="Arial"/>
          <w:sz w:val="24"/>
          <w:szCs w:val="24"/>
        </w:rPr>
        <w:t>optimieren lassen</w:t>
      </w:r>
      <w:r w:rsidR="000D2ED4" w:rsidRPr="000D2ED4">
        <w:rPr>
          <w:rFonts w:ascii="Arial" w:hAnsi="Arial" w:cs="Arial"/>
          <w:sz w:val="24"/>
          <w:szCs w:val="24"/>
        </w:rPr>
        <w:t xml:space="preserve">. Die </w:t>
      </w:r>
      <w:r w:rsidR="000D2ED4">
        <w:rPr>
          <w:rFonts w:ascii="Arial" w:hAnsi="Arial" w:cs="Arial"/>
          <w:sz w:val="24"/>
          <w:szCs w:val="24"/>
        </w:rPr>
        <w:t xml:space="preserve">dazu </w:t>
      </w:r>
      <w:bookmarkStart w:id="0" w:name="_GoBack"/>
      <w:bookmarkEnd w:id="0"/>
      <w:r w:rsidR="000D2ED4">
        <w:rPr>
          <w:rFonts w:ascii="Arial" w:hAnsi="Arial" w:cs="Arial"/>
          <w:sz w:val="24"/>
          <w:szCs w:val="24"/>
        </w:rPr>
        <w:t xml:space="preserve">vorgestellten </w:t>
      </w:r>
      <w:r w:rsidR="000D2ED4" w:rsidRPr="000D2ED4">
        <w:rPr>
          <w:rFonts w:ascii="Arial" w:hAnsi="Arial" w:cs="Arial"/>
          <w:sz w:val="24"/>
          <w:szCs w:val="24"/>
        </w:rPr>
        <w:t xml:space="preserve">Schlüsselkonzepte </w:t>
      </w:r>
      <w:r w:rsidR="000D2ED4">
        <w:rPr>
          <w:rFonts w:ascii="Arial" w:hAnsi="Arial" w:cs="Arial"/>
          <w:sz w:val="24"/>
          <w:szCs w:val="24"/>
        </w:rPr>
        <w:t xml:space="preserve">sind </w:t>
      </w:r>
      <w:r w:rsidR="000D2ED4" w:rsidRPr="000D2ED4">
        <w:rPr>
          <w:rFonts w:ascii="Arial" w:hAnsi="Arial" w:cs="Arial"/>
          <w:sz w:val="24"/>
          <w:szCs w:val="24"/>
        </w:rPr>
        <w:t>auf Industrie- und Forschungslaborumgebungen mit niedrigem oder hohem Probendurchsatz anwendbar</w:t>
      </w:r>
      <w:r w:rsidR="00D64337">
        <w:rPr>
          <w:rFonts w:ascii="Arial" w:hAnsi="Arial" w:cs="Arial"/>
          <w:sz w:val="24"/>
          <w:szCs w:val="24"/>
        </w:rPr>
        <w:t>.</w:t>
      </w:r>
    </w:p>
    <w:p w:rsidR="005E61DC" w:rsidRPr="005E61DC" w:rsidRDefault="005E61DC" w:rsidP="005E61DC">
      <w:pPr>
        <w:spacing w:before="240" w:after="0" w:line="360" w:lineRule="exact"/>
        <w:rPr>
          <w:rFonts w:ascii="Arial" w:hAnsi="Arial" w:cs="Arial"/>
          <w:sz w:val="24"/>
          <w:szCs w:val="24"/>
        </w:rPr>
      </w:pPr>
      <w:r>
        <w:rPr>
          <w:rFonts w:ascii="Arial" w:hAnsi="Arial" w:cs="Arial"/>
          <w:sz w:val="24"/>
          <w:szCs w:val="24"/>
        </w:rPr>
        <w:t xml:space="preserve">Die </w:t>
      </w:r>
      <w:r w:rsidR="00F65604">
        <w:rPr>
          <w:rFonts w:ascii="Arial" w:hAnsi="Arial" w:cs="Arial"/>
          <w:sz w:val="24"/>
          <w:szCs w:val="24"/>
        </w:rPr>
        <w:t>Anleitungen</w:t>
      </w:r>
      <w:r>
        <w:rPr>
          <w:rFonts w:ascii="Arial" w:hAnsi="Arial" w:cs="Arial"/>
          <w:sz w:val="24"/>
          <w:szCs w:val="24"/>
        </w:rPr>
        <w:t xml:space="preserve"> </w:t>
      </w:r>
      <w:r w:rsidRPr="005E61DC">
        <w:rPr>
          <w:rFonts w:ascii="Arial" w:hAnsi="Arial" w:cs="Arial"/>
          <w:sz w:val="24"/>
          <w:szCs w:val="24"/>
        </w:rPr>
        <w:t xml:space="preserve">zur Materialauswahl und </w:t>
      </w:r>
      <w:r w:rsidR="00D64337">
        <w:rPr>
          <w:rFonts w:ascii="Arial" w:hAnsi="Arial" w:cs="Arial"/>
          <w:sz w:val="24"/>
          <w:szCs w:val="24"/>
        </w:rPr>
        <w:t xml:space="preserve">zu den </w:t>
      </w:r>
      <w:r w:rsidR="00DA385F">
        <w:rPr>
          <w:rFonts w:ascii="Arial" w:hAnsi="Arial" w:cs="Arial"/>
          <w:sz w:val="24"/>
          <w:szCs w:val="24"/>
        </w:rPr>
        <w:t>Präparations</w:t>
      </w:r>
      <w:r w:rsidRPr="005E61DC">
        <w:rPr>
          <w:rFonts w:ascii="Arial" w:hAnsi="Arial" w:cs="Arial"/>
          <w:sz w:val="24"/>
          <w:szCs w:val="24"/>
        </w:rPr>
        <w:t>prozesse</w:t>
      </w:r>
      <w:r w:rsidR="00D64337">
        <w:rPr>
          <w:rFonts w:ascii="Arial" w:hAnsi="Arial" w:cs="Arial"/>
          <w:sz w:val="24"/>
          <w:szCs w:val="24"/>
        </w:rPr>
        <w:t>n</w:t>
      </w:r>
      <w:r w:rsidRPr="005E61DC">
        <w:rPr>
          <w:rFonts w:ascii="Arial" w:hAnsi="Arial" w:cs="Arial"/>
          <w:sz w:val="24"/>
          <w:szCs w:val="24"/>
        </w:rPr>
        <w:t xml:space="preserve"> </w:t>
      </w:r>
      <w:r>
        <w:rPr>
          <w:rFonts w:ascii="Arial" w:hAnsi="Arial" w:cs="Arial"/>
          <w:sz w:val="24"/>
          <w:szCs w:val="24"/>
        </w:rPr>
        <w:t>helfen den Teilnehmern</w:t>
      </w:r>
      <w:r w:rsidR="00BF4120">
        <w:rPr>
          <w:rFonts w:ascii="Arial" w:hAnsi="Arial" w:cs="Arial"/>
          <w:sz w:val="24"/>
          <w:szCs w:val="24"/>
        </w:rPr>
        <w:t xml:space="preserve"> dabei</w:t>
      </w:r>
      <w:r w:rsidR="00DA385F">
        <w:rPr>
          <w:rFonts w:ascii="Arial" w:hAnsi="Arial" w:cs="Arial"/>
          <w:sz w:val="24"/>
          <w:szCs w:val="24"/>
        </w:rPr>
        <w:t>,</w:t>
      </w:r>
    </w:p>
    <w:p w:rsidR="005E61DC" w:rsidRPr="005E61DC" w:rsidRDefault="005E61DC" w:rsidP="00DA385F">
      <w:pPr>
        <w:pStyle w:val="Listenabsatz"/>
        <w:numPr>
          <w:ilvl w:val="0"/>
          <w:numId w:val="10"/>
        </w:numPr>
        <w:spacing w:after="120" w:line="360" w:lineRule="exact"/>
        <w:ind w:left="284" w:hanging="284"/>
        <w:rPr>
          <w:rFonts w:ascii="Arial" w:hAnsi="Arial" w:cs="Arial"/>
          <w:sz w:val="24"/>
          <w:szCs w:val="24"/>
        </w:rPr>
      </w:pPr>
      <w:r w:rsidRPr="005E61DC">
        <w:rPr>
          <w:rFonts w:ascii="Arial" w:hAnsi="Arial" w:cs="Arial"/>
          <w:sz w:val="24"/>
          <w:szCs w:val="24"/>
        </w:rPr>
        <w:t>Probleme bei</w:t>
      </w:r>
      <w:r>
        <w:rPr>
          <w:rFonts w:ascii="Arial" w:hAnsi="Arial" w:cs="Arial"/>
          <w:sz w:val="24"/>
          <w:szCs w:val="24"/>
        </w:rPr>
        <w:t xml:space="preserve"> der Probenvorbereitung zu </w:t>
      </w:r>
      <w:r w:rsidRPr="005E61DC">
        <w:rPr>
          <w:rFonts w:ascii="Arial" w:hAnsi="Arial" w:cs="Arial"/>
          <w:sz w:val="24"/>
          <w:szCs w:val="24"/>
        </w:rPr>
        <w:t>erkennen</w:t>
      </w:r>
      <w:r>
        <w:rPr>
          <w:rFonts w:ascii="Arial" w:hAnsi="Arial" w:cs="Arial"/>
          <w:sz w:val="24"/>
          <w:szCs w:val="24"/>
        </w:rPr>
        <w:t xml:space="preserve"> und zu vermeiden,</w:t>
      </w:r>
    </w:p>
    <w:p w:rsidR="005E61DC" w:rsidRPr="005E61DC" w:rsidRDefault="005E61DC" w:rsidP="00DA385F">
      <w:pPr>
        <w:pStyle w:val="Listenabsatz"/>
        <w:numPr>
          <w:ilvl w:val="0"/>
          <w:numId w:val="10"/>
        </w:numPr>
        <w:spacing w:before="240" w:after="120" w:line="360" w:lineRule="exact"/>
        <w:ind w:left="284" w:hanging="284"/>
        <w:rPr>
          <w:rFonts w:ascii="Arial" w:hAnsi="Arial" w:cs="Arial"/>
          <w:sz w:val="24"/>
          <w:szCs w:val="24"/>
        </w:rPr>
      </w:pPr>
      <w:r>
        <w:rPr>
          <w:rFonts w:ascii="Arial" w:hAnsi="Arial" w:cs="Arial"/>
          <w:sz w:val="24"/>
          <w:szCs w:val="24"/>
        </w:rPr>
        <w:t>die Effizienz ihrer aktuellen Vorgehensweise zu steigern,</w:t>
      </w:r>
    </w:p>
    <w:p w:rsidR="005E61DC" w:rsidRPr="005E61DC" w:rsidRDefault="00DA385F" w:rsidP="00DA385F">
      <w:pPr>
        <w:pStyle w:val="Listenabsatz"/>
        <w:numPr>
          <w:ilvl w:val="0"/>
          <w:numId w:val="10"/>
        </w:numPr>
        <w:spacing w:before="240" w:after="120" w:line="360" w:lineRule="exact"/>
        <w:ind w:left="284" w:hanging="284"/>
        <w:rPr>
          <w:rFonts w:ascii="Arial" w:hAnsi="Arial" w:cs="Arial"/>
          <w:sz w:val="24"/>
          <w:szCs w:val="24"/>
        </w:rPr>
      </w:pPr>
      <w:r>
        <w:rPr>
          <w:rFonts w:ascii="Arial" w:hAnsi="Arial" w:cs="Arial"/>
          <w:sz w:val="24"/>
          <w:szCs w:val="24"/>
        </w:rPr>
        <w:t xml:space="preserve">relevante </w:t>
      </w:r>
      <w:r w:rsidR="005E61DC" w:rsidRPr="005E61DC">
        <w:rPr>
          <w:rFonts w:ascii="Arial" w:hAnsi="Arial" w:cs="Arial"/>
          <w:sz w:val="24"/>
          <w:szCs w:val="24"/>
        </w:rPr>
        <w:t xml:space="preserve">Informationen </w:t>
      </w:r>
      <w:r>
        <w:rPr>
          <w:rFonts w:ascii="Arial" w:hAnsi="Arial" w:cs="Arial"/>
          <w:sz w:val="24"/>
          <w:szCs w:val="24"/>
        </w:rPr>
        <w:t xml:space="preserve">über </w:t>
      </w:r>
      <w:r w:rsidR="005E61DC" w:rsidRPr="005E61DC">
        <w:rPr>
          <w:rFonts w:ascii="Arial" w:hAnsi="Arial" w:cs="Arial"/>
          <w:sz w:val="24"/>
          <w:szCs w:val="24"/>
        </w:rPr>
        <w:t xml:space="preserve">das </w:t>
      </w:r>
      <w:r>
        <w:rPr>
          <w:rFonts w:ascii="Arial" w:hAnsi="Arial" w:cs="Arial"/>
          <w:sz w:val="24"/>
          <w:szCs w:val="24"/>
        </w:rPr>
        <w:t xml:space="preserve">jeweilige </w:t>
      </w:r>
      <w:r w:rsidR="005E61DC" w:rsidRPr="005E61DC">
        <w:rPr>
          <w:rFonts w:ascii="Arial" w:hAnsi="Arial" w:cs="Arial"/>
          <w:sz w:val="24"/>
          <w:szCs w:val="24"/>
        </w:rPr>
        <w:t xml:space="preserve">Material und die Anwendung </w:t>
      </w:r>
      <w:r>
        <w:rPr>
          <w:rFonts w:ascii="Arial" w:hAnsi="Arial" w:cs="Arial"/>
          <w:sz w:val="24"/>
          <w:szCs w:val="24"/>
        </w:rPr>
        <w:t>zu finden und</w:t>
      </w:r>
    </w:p>
    <w:p w:rsidR="005E61DC" w:rsidRPr="00DA385F" w:rsidRDefault="00DA385F" w:rsidP="00DA385F">
      <w:pPr>
        <w:pStyle w:val="Listenabsatz"/>
        <w:numPr>
          <w:ilvl w:val="0"/>
          <w:numId w:val="10"/>
        </w:numPr>
        <w:spacing w:before="240" w:after="120" w:line="360" w:lineRule="exact"/>
        <w:ind w:left="284" w:hanging="284"/>
        <w:rPr>
          <w:rFonts w:ascii="Arial" w:hAnsi="Arial" w:cs="Arial"/>
          <w:sz w:val="24"/>
          <w:szCs w:val="24"/>
        </w:rPr>
      </w:pPr>
      <w:r>
        <w:rPr>
          <w:rFonts w:ascii="Arial" w:hAnsi="Arial" w:cs="Arial"/>
          <w:sz w:val="24"/>
          <w:szCs w:val="24"/>
        </w:rPr>
        <w:t>d</w:t>
      </w:r>
      <w:r w:rsidR="005E61DC" w:rsidRPr="005E61DC">
        <w:rPr>
          <w:rFonts w:ascii="Arial" w:hAnsi="Arial" w:cs="Arial"/>
          <w:sz w:val="24"/>
          <w:szCs w:val="24"/>
        </w:rPr>
        <w:t xml:space="preserve">en Vorbereitungsprozess hinsichtlich Zeit, Kosten und Qualität </w:t>
      </w:r>
      <w:r>
        <w:rPr>
          <w:rFonts w:ascii="Arial" w:hAnsi="Arial" w:cs="Arial"/>
          <w:sz w:val="24"/>
          <w:szCs w:val="24"/>
        </w:rPr>
        <w:t xml:space="preserve">zu </w:t>
      </w:r>
      <w:r w:rsidR="005E61DC" w:rsidRPr="005E61DC">
        <w:rPr>
          <w:rFonts w:ascii="Arial" w:hAnsi="Arial" w:cs="Arial"/>
          <w:sz w:val="24"/>
          <w:szCs w:val="24"/>
        </w:rPr>
        <w:t>optimieren</w:t>
      </w:r>
      <w:r>
        <w:rPr>
          <w:rFonts w:ascii="Arial" w:hAnsi="Arial" w:cs="Arial"/>
          <w:sz w:val="24"/>
          <w:szCs w:val="24"/>
        </w:rPr>
        <w:t>.</w:t>
      </w:r>
    </w:p>
    <w:p w:rsidR="00461D6D" w:rsidRPr="00461D6D" w:rsidRDefault="00F645DD" w:rsidP="00735FFC">
      <w:pPr>
        <w:spacing w:before="240" w:after="120" w:line="360" w:lineRule="exact"/>
        <w:rPr>
          <w:rFonts w:ascii="Arial" w:hAnsi="Arial" w:cs="Arial"/>
          <w:sz w:val="24"/>
          <w:szCs w:val="24"/>
        </w:rPr>
      </w:pPr>
      <w:r>
        <w:rPr>
          <w:rFonts w:ascii="Arial" w:hAnsi="Arial" w:cs="Arial"/>
          <w:sz w:val="24"/>
          <w:szCs w:val="24"/>
        </w:rPr>
        <w:lastRenderedPageBreak/>
        <w:t xml:space="preserve">Das kostenlose Webinar richtet sich hauptsächlich an </w:t>
      </w:r>
      <w:r w:rsidR="00DA385F" w:rsidRPr="005E61DC">
        <w:rPr>
          <w:rFonts w:ascii="Arial" w:hAnsi="Arial" w:cs="Arial"/>
          <w:sz w:val="24"/>
          <w:szCs w:val="24"/>
        </w:rPr>
        <w:t xml:space="preserve">Metallurgen, Ingenieure, Mitarbeiter in der Qualitätskontrolle </w:t>
      </w:r>
      <w:r w:rsidR="00E01551">
        <w:rPr>
          <w:rFonts w:ascii="Arial" w:hAnsi="Arial" w:cs="Arial"/>
          <w:sz w:val="24"/>
          <w:szCs w:val="24"/>
        </w:rPr>
        <w:t>oder</w:t>
      </w:r>
      <w:r w:rsidR="00DA385F" w:rsidRPr="005E61DC">
        <w:rPr>
          <w:rFonts w:ascii="Arial" w:hAnsi="Arial" w:cs="Arial"/>
          <w:sz w:val="24"/>
          <w:szCs w:val="24"/>
        </w:rPr>
        <w:t xml:space="preserve"> Laborleiter</w:t>
      </w:r>
      <w:r w:rsidR="00F922F9">
        <w:rPr>
          <w:rFonts w:ascii="Arial" w:hAnsi="Arial" w:cs="Arial"/>
          <w:sz w:val="24"/>
          <w:szCs w:val="24"/>
        </w:rPr>
        <w:t xml:space="preserve">. </w:t>
      </w:r>
      <w:r w:rsidR="005162F1">
        <w:rPr>
          <w:rFonts w:ascii="Arial" w:hAnsi="Arial" w:cs="Arial"/>
          <w:sz w:val="24"/>
          <w:szCs w:val="24"/>
        </w:rPr>
        <w:t xml:space="preserve">Die Anmeldung kann über </w:t>
      </w:r>
      <w:hyperlink r:id="rId10" w:history="1">
        <w:r w:rsidR="00DA160A" w:rsidRPr="00DA160A">
          <w:rPr>
            <w:rStyle w:val="Hyperlink"/>
            <w:rFonts w:ascii="Arial" w:hAnsi="Arial" w:cs="Arial"/>
            <w:sz w:val="24"/>
            <w:szCs w:val="24"/>
          </w:rPr>
          <w:t>https://</w:t>
        </w:r>
        <w:r w:rsidR="005162F1" w:rsidRPr="00DA160A">
          <w:rPr>
            <w:rStyle w:val="Hyperlink"/>
            <w:rFonts w:ascii="Arial" w:hAnsi="Arial" w:cs="Arial"/>
            <w:sz w:val="24"/>
            <w:szCs w:val="24"/>
          </w:rPr>
          <w:t>www.buehler-met.de/buehler-webinar-registration.php</w:t>
        </w:r>
      </w:hyperlink>
      <w:r w:rsidR="005162F1" w:rsidRPr="005162F1">
        <w:rPr>
          <w:rFonts w:ascii="Arial" w:hAnsi="Arial" w:cs="Arial"/>
          <w:sz w:val="24"/>
          <w:szCs w:val="24"/>
        </w:rPr>
        <w:t xml:space="preserve"> </w:t>
      </w:r>
      <w:r w:rsidR="005162F1">
        <w:rPr>
          <w:rFonts w:ascii="Arial" w:hAnsi="Arial" w:cs="Arial"/>
          <w:sz w:val="24"/>
          <w:szCs w:val="24"/>
        </w:rPr>
        <w:t xml:space="preserve">erfolgen. </w:t>
      </w:r>
      <w:r w:rsidR="00461D6D" w:rsidRPr="00461D6D">
        <w:rPr>
          <w:rFonts w:ascii="Arial" w:hAnsi="Arial" w:cs="Arial"/>
          <w:sz w:val="24"/>
          <w:szCs w:val="24"/>
        </w:rPr>
        <w:t xml:space="preserve">Teilnehmer erhalten </w:t>
      </w:r>
      <w:r w:rsidR="00461D6D">
        <w:rPr>
          <w:rFonts w:ascii="Arial" w:hAnsi="Arial" w:cs="Arial"/>
          <w:sz w:val="24"/>
          <w:szCs w:val="24"/>
        </w:rPr>
        <w:t xml:space="preserve">eine </w:t>
      </w:r>
      <w:r w:rsidR="00677DA4">
        <w:rPr>
          <w:rFonts w:ascii="Arial" w:hAnsi="Arial" w:cs="Arial"/>
          <w:sz w:val="24"/>
          <w:szCs w:val="24"/>
        </w:rPr>
        <w:t>Teilnahmebestätigung</w:t>
      </w:r>
      <w:r w:rsidR="00461D6D" w:rsidRPr="00461D6D">
        <w:rPr>
          <w:rFonts w:ascii="Arial" w:hAnsi="Arial" w:cs="Arial"/>
          <w:sz w:val="24"/>
          <w:szCs w:val="24"/>
        </w:rPr>
        <w:t xml:space="preserve"> nach dem Webinar. </w:t>
      </w:r>
      <w:r w:rsidR="00461D6D">
        <w:rPr>
          <w:rFonts w:ascii="Arial" w:hAnsi="Arial" w:cs="Arial"/>
          <w:sz w:val="24"/>
          <w:szCs w:val="24"/>
        </w:rPr>
        <w:t>Für Interessierte</w:t>
      </w:r>
      <w:r w:rsidR="005162F1">
        <w:rPr>
          <w:rFonts w:ascii="Arial" w:hAnsi="Arial" w:cs="Arial"/>
          <w:sz w:val="24"/>
          <w:szCs w:val="24"/>
        </w:rPr>
        <w:t>,</w:t>
      </w:r>
      <w:r w:rsidR="00461D6D">
        <w:rPr>
          <w:rFonts w:ascii="Arial" w:hAnsi="Arial" w:cs="Arial"/>
          <w:sz w:val="24"/>
          <w:szCs w:val="24"/>
        </w:rPr>
        <w:t xml:space="preserve"> </w:t>
      </w:r>
      <w:r w:rsidR="005162F1">
        <w:rPr>
          <w:rFonts w:ascii="Arial" w:hAnsi="Arial" w:cs="Arial"/>
          <w:sz w:val="24"/>
          <w:szCs w:val="24"/>
        </w:rPr>
        <w:t xml:space="preserve">die den </w:t>
      </w:r>
      <w:r w:rsidR="00F922F9">
        <w:rPr>
          <w:rFonts w:ascii="Arial" w:hAnsi="Arial" w:cs="Arial"/>
          <w:sz w:val="24"/>
          <w:szCs w:val="24"/>
        </w:rPr>
        <w:t>Termin</w:t>
      </w:r>
      <w:r w:rsidR="00461D6D" w:rsidRPr="00461D6D">
        <w:rPr>
          <w:rFonts w:ascii="Arial" w:hAnsi="Arial" w:cs="Arial"/>
          <w:sz w:val="24"/>
          <w:szCs w:val="24"/>
        </w:rPr>
        <w:t xml:space="preserve"> nicht </w:t>
      </w:r>
      <w:r w:rsidR="005162F1">
        <w:rPr>
          <w:rFonts w:ascii="Arial" w:hAnsi="Arial" w:cs="Arial"/>
          <w:sz w:val="24"/>
          <w:szCs w:val="24"/>
        </w:rPr>
        <w:t>nutzen können</w:t>
      </w:r>
      <w:r w:rsidR="00461D6D" w:rsidRPr="00461D6D">
        <w:rPr>
          <w:rFonts w:ascii="Arial" w:hAnsi="Arial" w:cs="Arial"/>
          <w:sz w:val="24"/>
          <w:szCs w:val="24"/>
        </w:rPr>
        <w:t xml:space="preserve">, </w:t>
      </w:r>
      <w:r w:rsidR="00461D6D">
        <w:rPr>
          <w:rFonts w:ascii="Arial" w:hAnsi="Arial" w:cs="Arial"/>
          <w:sz w:val="24"/>
          <w:szCs w:val="24"/>
        </w:rPr>
        <w:t xml:space="preserve">stellt Buehler kurz nach der </w:t>
      </w:r>
      <w:r w:rsidR="00461D6D" w:rsidRPr="00461D6D">
        <w:rPr>
          <w:rFonts w:ascii="Arial" w:hAnsi="Arial" w:cs="Arial"/>
          <w:sz w:val="24"/>
          <w:szCs w:val="24"/>
        </w:rPr>
        <w:t>Veranstaltung eine Aufzeichnung</w:t>
      </w:r>
      <w:r w:rsidR="00461D6D">
        <w:rPr>
          <w:rFonts w:ascii="Arial" w:hAnsi="Arial" w:cs="Arial"/>
          <w:sz w:val="24"/>
          <w:szCs w:val="24"/>
        </w:rPr>
        <w:t xml:space="preserve"> bereit</w:t>
      </w:r>
      <w:r w:rsidR="00461D6D" w:rsidRPr="00461D6D">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5162F1">
      <w:pPr>
        <w:spacing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1"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935DAF"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2" w:history="1">
        <w:r w:rsidRPr="009D0D1C">
          <w:rPr>
            <w:rFonts w:ascii="Arial" w:eastAsia="MS Mincho" w:hAnsi="Arial" w:cs="Arial"/>
            <w:noProof/>
            <w:color w:val="000000"/>
            <w:sz w:val="24"/>
            <w:szCs w:val="24"/>
          </w:rPr>
          <w:t>mail@konsens.de</w:t>
        </w:r>
      </w:hyperlink>
    </w:p>
    <w:p w:rsidR="00E22E71" w:rsidRPr="009D0D1C" w:rsidRDefault="00B04619" w:rsidP="005162F1">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r w:rsidR="00C10FF2" w:rsidRPr="00C10FF2">
        <w:rPr>
          <w:rFonts w:ascii="Arial" w:hAnsi="Arial" w:cs="Arial"/>
          <w:i/>
          <w:sz w:val="24"/>
          <w:szCs w:val="24"/>
        </w:rPr>
        <w:t>https://www.konsens.de/buehler</w:t>
      </w:r>
    </w:p>
    <w:sectPr w:rsidR="00E22E71" w:rsidRPr="009D0D1C" w:rsidSect="005162F1">
      <w:headerReference w:type="default" r:id="rId13"/>
      <w:footerReference w:type="default" r:id="rId14"/>
      <w:headerReference w:type="first" r:id="rId15"/>
      <w:footerReference w:type="first" r:id="rId16"/>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C" w:rsidRDefault="0095728C" w:rsidP="00995D5B">
      <w:pPr>
        <w:spacing w:after="0" w:line="240" w:lineRule="auto"/>
      </w:pPr>
      <w:r>
        <w:separator/>
      </w:r>
    </w:p>
  </w:endnote>
  <w:endnote w:type="continuationSeparator" w:id="0">
    <w:p w:rsidR="0095728C" w:rsidRDefault="0095728C" w:rsidP="00995D5B">
      <w:pPr>
        <w:spacing w:after="0" w:line="240" w:lineRule="auto"/>
      </w:pPr>
      <w:r>
        <w:continuationSeparator/>
      </w:r>
    </w:p>
  </w:endnote>
  <w:endnote w:type="continuationNotice" w:id="1">
    <w:p w:rsidR="0095728C" w:rsidRDefault="00957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0D2ED4">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0D2ED4">
      <w:fldChar w:fldCharType="begin"/>
    </w:r>
    <w:r w:rsidR="000D2ED4">
      <w:instrText xml:space="preserve"> NUMPAGES   \* MERGEFORMAT </w:instrText>
    </w:r>
    <w:r w:rsidR="000D2ED4">
      <w:fldChar w:fldCharType="separate"/>
    </w:r>
    <w:r w:rsidR="000D2ED4" w:rsidRPr="000D2ED4">
      <w:rPr>
        <w:rStyle w:val="Seitenzahl"/>
        <w:rFonts w:ascii="Arial" w:hAnsi="Arial" w:cs="Arial"/>
        <w:noProof/>
        <w:sz w:val="20"/>
        <w:szCs w:val="20"/>
      </w:rPr>
      <w:t>2</w:t>
    </w:r>
    <w:r w:rsidR="000D2ED4">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C" w:rsidRDefault="0095728C" w:rsidP="00995D5B">
      <w:pPr>
        <w:spacing w:after="0" w:line="240" w:lineRule="auto"/>
      </w:pPr>
      <w:r>
        <w:separator/>
      </w:r>
    </w:p>
  </w:footnote>
  <w:footnote w:type="continuationSeparator" w:id="0">
    <w:p w:rsidR="0095728C" w:rsidRDefault="0095728C" w:rsidP="00995D5B">
      <w:pPr>
        <w:spacing w:after="0" w:line="240" w:lineRule="auto"/>
      </w:pPr>
      <w:r>
        <w:continuationSeparator/>
      </w:r>
    </w:p>
  </w:footnote>
  <w:footnote w:type="continuationNotice" w:id="1">
    <w:p w:rsidR="0095728C" w:rsidRDefault="009572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C3C09">
      <w:trPr>
        <w:trHeight w:val="2697"/>
      </w:trPr>
      <w:tc>
        <w:tcPr>
          <w:tcW w:w="4606" w:type="dxa"/>
          <w:shd w:val="clear" w:color="auto" w:fill="auto"/>
          <w:vAlign w:val="bottom"/>
        </w:tcPr>
        <w:p w:rsidR="00D62807" w:rsidRDefault="005C3C09" w:rsidP="005C3C09">
          <w:pPr>
            <w:tabs>
              <w:tab w:val="left" w:pos="4395"/>
              <w:tab w:val="left" w:pos="5387"/>
            </w:tabs>
            <w:autoSpaceDE w:val="0"/>
            <w:autoSpaceDN w:val="0"/>
            <w:adjustRightInd w:val="0"/>
            <w:spacing w:after="0" w:line="240" w:lineRule="auto"/>
            <w:ind w:left="709" w:right="-567" w:hanging="709"/>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0D2ED4"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813C16" w:rsidP="005C3C09">
    <w:pPr>
      <w:tabs>
        <w:tab w:val="left" w:pos="4395"/>
        <w:tab w:val="left" w:pos="5387"/>
      </w:tabs>
      <w:autoSpaceDE w:val="0"/>
      <w:autoSpaceDN w:val="0"/>
      <w:adjustRightInd w:val="0"/>
      <w:spacing w:after="0" w:line="240" w:lineRule="auto"/>
      <w:ind w:right="-567"/>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3"/>
  </w:num>
  <w:num w:numId="8">
    <w:abstractNumId w:val="0"/>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Vogt">
    <w15:presenceInfo w15:providerId="AD" w15:userId="S-1-5-21-1700170815-1780631426-2047790674-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2A86"/>
    <w:rsid w:val="000652FA"/>
    <w:rsid w:val="00065AA2"/>
    <w:rsid w:val="000660DF"/>
    <w:rsid w:val="0006724D"/>
    <w:rsid w:val="00081EE1"/>
    <w:rsid w:val="00091221"/>
    <w:rsid w:val="000949EE"/>
    <w:rsid w:val="00095ADD"/>
    <w:rsid w:val="00095CA4"/>
    <w:rsid w:val="000A5D3C"/>
    <w:rsid w:val="000B34B9"/>
    <w:rsid w:val="000B385F"/>
    <w:rsid w:val="000B7FCC"/>
    <w:rsid w:val="000D2ED4"/>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2CCE"/>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D7A9C"/>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3C09"/>
    <w:rsid w:val="005C43C7"/>
    <w:rsid w:val="005C4EFB"/>
    <w:rsid w:val="005D39D3"/>
    <w:rsid w:val="005D3A0A"/>
    <w:rsid w:val="005E08CB"/>
    <w:rsid w:val="005E1C2B"/>
    <w:rsid w:val="005E4F4D"/>
    <w:rsid w:val="005E556D"/>
    <w:rsid w:val="005E6193"/>
    <w:rsid w:val="005E61DC"/>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5BE7"/>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5728C"/>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4455"/>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BF4120"/>
    <w:rsid w:val="00C016E4"/>
    <w:rsid w:val="00C0599B"/>
    <w:rsid w:val="00C07FEA"/>
    <w:rsid w:val="00C103D2"/>
    <w:rsid w:val="00C10FF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1598B"/>
    <w:rsid w:val="00D43F45"/>
    <w:rsid w:val="00D444C7"/>
    <w:rsid w:val="00D467C1"/>
    <w:rsid w:val="00D57D6D"/>
    <w:rsid w:val="00D6073E"/>
    <w:rsid w:val="00D623AB"/>
    <w:rsid w:val="00D62807"/>
    <w:rsid w:val="00D64337"/>
    <w:rsid w:val="00D67BC3"/>
    <w:rsid w:val="00D70AFB"/>
    <w:rsid w:val="00D7127E"/>
    <w:rsid w:val="00D72744"/>
    <w:rsid w:val="00D7511D"/>
    <w:rsid w:val="00D7763B"/>
    <w:rsid w:val="00D8393A"/>
    <w:rsid w:val="00D84EB3"/>
    <w:rsid w:val="00D86E2E"/>
    <w:rsid w:val="00D92053"/>
    <w:rsid w:val="00D97300"/>
    <w:rsid w:val="00DA15AA"/>
    <w:rsid w:val="00DA160A"/>
    <w:rsid w:val="00DA385F"/>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1551"/>
    <w:rsid w:val="00E03756"/>
    <w:rsid w:val="00E03AAA"/>
    <w:rsid w:val="00E04333"/>
    <w:rsid w:val="00E06558"/>
    <w:rsid w:val="00E120D1"/>
    <w:rsid w:val="00E14DBA"/>
    <w:rsid w:val="00E14E9A"/>
    <w:rsid w:val="00E154DB"/>
    <w:rsid w:val="00E176C3"/>
    <w:rsid w:val="00E225D6"/>
    <w:rsid w:val="00E22E71"/>
    <w:rsid w:val="00E23E13"/>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3C77"/>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5DD"/>
    <w:rsid w:val="00F6466B"/>
    <w:rsid w:val="00F65604"/>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buehler-webinar-registration.ph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EDB9-B0DB-47ED-8732-3A7C4D71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2933</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4</cp:revision>
  <cp:lastPrinted>2018-04-17T13:47:00Z</cp:lastPrinted>
  <dcterms:created xsi:type="dcterms:W3CDTF">2020-06-16T11:49:00Z</dcterms:created>
  <dcterms:modified xsi:type="dcterms:W3CDTF">2020-06-17T13:59:00Z</dcterms:modified>
</cp:coreProperties>
</file>