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79EE9" w14:textId="71C0461F" w:rsidR="00D467CB" w:rsidRPr="002D0EE1" w:rsidRDefault="002D0EE1" w:rsidP="00347D10">
      <w:pPr>
        <w:spacing w:before="0" w:after="240" w:line="240" w:lineRule="auto"/>
        <w:rPr>
          <w:rFonts w:ascii="Arial" w:hAnsi="Arial" w:cs="Arial"/>
          <w:b/>
          <w:sz w:val="36"/>
          <w:szCs w:val="36"/>
          <w:lang w:val="de-DE"/>
        </w:rPr>
      </w:pPr>
      <w:bookmarkStart w:id="0" w:name="_GoBack"/>
      <w:bookmarkEnd w:id="0"/>
      <w:r w:rsidRPr="005C7587">
        <w:rPr>
          <w:rFonts w:ascii="Arial" w:hAnsi="Arial" w:cs="Arial"/>
          <w:b/>
          <w:sz w:val="28"/>
          <w:szCs w:val="28"/>
          <w:lang w:val="de-DE"/>
        </w:rPr>
        <w:t>Kel</w:t>
      </w:r>
      <w:r w:rsidR="00CC02FC" w:rsidRPr="005C7587">
        <w:rPr>
          <w:rFonts w:ascii="Arial" w:hAnsi="Arial" w:cs="Arial"/>
          <w:b/>
          <w:sz w:val="28"/>
          <w:szCs w:val="28"/>
          <w:lang w:val="de-DE"/>
        </w:rPr>
        <w:t xml:space="preserve">ler auf der </w:t>
      </w:r>
      <w:proofErr w:type="spellStart"/>
      <w:r w:rsidR="00CC02FC" w:rsidRPr="005C7587">
        <w:rPr>
          <w:rFonts w:ascii="Arial" w:hAnsi="Arial" w:cs="Arial"/>
          <w:b/>
          <w:sz w:val="28"/>
          <w:szCs w:val="28"/>
          <w:lang w:val="de-DE"/>
        </w:rPr>
        <w:t>StocExpo</w:t>
      </w:r>
      <w:proofErr w:type="spellEnd"/>
      <w:r w:rsidR="00CC02FC" w:rsidRPr="005C7587">
        <w:rPr>
          <w:rFonts w:ascii="Arial" w:hAnsi="Arial" w:cs="Arial"/>
          <w:b/>
          <w:sz w:val="28"/>
          <w:szCs w:val="28"/>
          <w:lang w:val="de-DE"/>
        </w:rPr>
        <w:t xml:space="preserve"> Europe 2019</w:t>
      </w:r>
      <w:r w:rsidRPr="005C7587">
        <w:rPr>
          <w:rFonts w:ascii="Arial" w:hAnsi="Arial" w:cs="Arial"/>
          <w:b/>
          <w:sz w:val="28"/>
          <w:szCs w:val="28"/>
          <w:lang w:val="de-DE"/>
        </w:rPr>
        <w:t>:</w:t>
      </w:r>
      <w:r w:rsidR="008E6CC6" w:rsidRPr="002D0EE1">
        <w:rPr>
          <w:rFonts w:ascii="Arial" w:hAnsi="Arial" w:cs="Arial"/>
          <w:b/>
          <w:sz w:val="28"/>
          <w:szCs w:val="28"/>
          <w:lang w:val="de-DE"/>
        </w:rPr>
        <w:br/>
      </w:r>
      <w:r w:rsidR="00AF06CF">
        <w:rPr>
          <w:rFonts w:ascii="Arial" w:hAnsi="Arial" w:cs="Arial"/>
          <w:b/>
          <w:sz w:val="36"/>
          <w:szCs w:val="36"/>
          <w:lang w:val="de-DE"/>
        </w:rPr>
        <w:t>CMM</w:t>
      </w:r>
      <w:r w:rsidR="00AF06CF">
        <w:rPr>
          <w:rFonts w:ascii="Arial" w:hAnsi="Arial" w:cs="Arial"/>
          <w:b/>
          <w:sz w:val="36"/>
          <w:szCs w:val="36"/>
          <w:vertAlign w:val="superscript"/>
          <w:lang w:val="de-DE"/>
        </w:rPr>
        <w:t>®</w:t>
      </w:r>
      <w:r w:rsidR="00AF06CF">
        <w:rPr>
          <w:rFonts w:ascii="Arial" w:hAnsi="Arial" w:cs="Arial"/>
          <w:b/>
          <w:sz w:val="36"/>
          <w:szCs w:val="36"/>
          <w:lang w:val="de-DE"/>
        </w:rPr>
        <w:t xml:space="preserve"> </w:t>
      </w:r>
      <w:r w:rsidR="00CC02FC">
        <w:rPr>
          <w:rFonts w:ascii="Arial" w:hAnsi="Arial" w:cs="Arial"/>
          <w:b/>
          <w:sz w:val="36"/>
          <w:szCs w:val="36"/>
          <w:lang w:val="de-DE"/>
        </w:rPr>
        <w:t xml:space="preserve">Hybridsäulen-Technologie </w:t>
      </w:r>
      <w:r w:rsidR="00AF06CF">
        <w:rPr>
          <w:rFonts w:ascii="Arial" w:hAnsi="Arial" w:cs="Arial"/>
          <w:b/>
          <w:sz w:val="36"/>
          <w:szCs w:val="36"/>
          <w:lang w:val="de-DE"/>
        </w:rPr>
        <w:t xml:space="preserve">für zeit- und kosteneffiziente </w:t>
      </w:r>
      <w:r w:rsidR="00CC02FC">
        <w:rPr>
          <w:rFonts w:ascii="Arial" w:hAnsi="Arial" w:cs="Arial"/>
          <w:b/>
          <w:sz w:val="36"/>
          <w:szCs w:val="36"/>
          <w:lang w:val="de-DE"/>
        </w:rPr>
        <w:t>Tanklagerg</w:t>
      </w:r>
      <w:r w:rsidR="00677357" w:rsidRPr="00347D10">
        <w:rPr>
          <w:rFonts w:ascii="Arial" w:hAnsi="Arial" w:cs="Arial"/>
          <w:b/>
          <w:sz w:val="36"/>
          <w:szCs w:val="36"/>
          <w:lang w:val="de-DE"/>
        </w:rPr>
        <w:t>ründung</w:t>
      </w:r>
      <w:r w:rsidR="00CC02FC">
        <w:rPr>
          <w:rFonts w:ascii="Arial" w:hAnsi="Arial" w:cs="Arial"/>
          <w:b/>
          <w:sz w:val="36"/>
          <w:szCs w:val="36"/>
          <w:lang w:val="de-DE"/>
        </w:rPr>
        <w:t>en</w:t>
      </w:r>
      <w:r w:rsidR="00677357" w:rsidRPr="00347D10">
        <w:rPr>
          <w:rFonts w:ascii="Arial" w:hAnsi="Arial" w:cs="Arial"/>
          <w:b/>
          <w:sz w:val="36"/>
          <w:szCs w:val="36"/>
          <w:lang w:val="de-DE"/>
        </w:rPr>
        <w:t xml:space="preserve"> </w:t>
      </w:r>
    </w:p>
    <w:p w14:paraId="66B4C34E" w14:textId="2E7474F7" w:rsidR="00047BDA" w:rsidRDefault="00047BDA" w:rsidP="00347D10">
      <w:pPr>
        <w:spacing w:before="120" w:after="0" w:line="240" w:lineRule="auto"/>
        <w:rPr>
          <w:rFonts w:ascii="Arial" w:hAnsi="Arial" w:cs="Arial"/>
          <w:i/>
          <w:sz w:val="22"/>
          <w:szCs w:val="22"/>
          <w:lang w:val="de-DE"/>
        </w:rPr>
      </w:pPr>
      <w:r>
        <w:rPr>
          <w:rFonts w:ascii="Arial" w:hAnsi="Arial" w:cs="Arial"/>
          <w:i/>
          <w:noProof/>
          <w:sz w:val="22"/>
          <w:szCs w:val="22"/>
          <w:lang w:val="de-DE" w:eastAsia="de-DE"/>
        </w:rPr>
        <w:drawing>
          <wp:inline distT="0" distB="0" distL="0" distR="0" wp14:anchorId="44B801DF" wp14:editId="627E3A11">
            <wp:extent cx="5760085" cy="32404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263_Stoc2019_PreRelease_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3240405"/>
                    </a:xfrm>
                    <a:prstGeom prst="rect">
                      <a:avLst/>
                    </a:prstGeom>
                  </pic:spPr>
                </pic:pic>
              </a:graphicData>
            </a:graphic>
          </wp:inline>
        </w:drawing>
      </w:r>
    </w:p>
    <w:p w14:paraId="0882FDD5" w14:textId="5933876A" w:rsidR="005C7587" w:rsidRPr="002D0EE1" w:rsidRDefault="00CC02FC" w:rsidP="00347D10">
      <w:pPr>
        <w:spacing w:before="120" w:after="0" w:line="240" w:lineRule="auto"/>
        <w:rPr>
          <w:rFonts w:ascii="Arial" w:hAnsi="Arial" w:cs="Arial"/>
          <w:i/>
          <w:sz w:val="22"/>
          <w:szCs w:val="22"/>
          <w:lang w:val="de-DE"/>
        </w:rPr>
      </w:pPr>
      <w:r>
        <w:rPr>
          <w:rFonts w:ascii="Arial" w:hAnsi="Arial" w:cs="Arial"/>
          <w:i/>
          <w:sz w:val="22"/>
          <w:szCs w:val="22"/>
          <w:lang w:val="de-DE"/>
        </w:rPr>
        <w:t xml:space="preserve">Ein aktuelles Beispiel für die weltweit erfolgreiche Tätigkeit von Keller im </w:t>
      </w:r>
      <w:r w:rsidR="00347D10" w:rsidRPr="007564B3">
        <w:rPr>
          <w:rFonts w:ascii="Arial" w:hAnsi="Arial" w:cs="Arial"/>
          <w:i/>
          <w:sz w:val="22"/>
          <w:szCs w:val="22"/>
          <w:lang w:val="de-DE"/>
        </w:rPr>
        <w:t xml:space="preserve">Bereich </w:t>
      </w:r>
      <w:r w:rsidR="007B7261" w:rsidRPr="007564B3">
        <w:rPr>
          <w:rFonts w:ascii="Arial" w:hAnsi="Arial" w:cs="Arial"/>
          <w:i/>
          <w:sz w:val="22"/>
          <w:szCs w:val="22"/>
          <w:lang w:val="de-DE"/>
        </w:rPr>
        <w:t>der</w:t>
      </w:r>
      <w:r w:rsidR="002643C0" w:rsidRPr="007564B3">
        <w:rPr>
          <w:rFonts w:ascii="Arial" w:hAnsi="Arial" w:cs="Arial"/>
          <w:i/>
          <w:sz w:val="22"/>
          <w:szCs w:val="22"/>
          <w:lang w:val="de-DE"/>
        </w:rPr>
        <w:t xml:space="preserve"> </w:t>
      </w:r>
      <w:r>
        <w:rPr>
          <w:rFonts w:ascii="Arial" w:hAnsi="Arial" w:cs="Arial"/>
          <w:i/>
          <w:sz w:val="22"/>
          <w:szCs w:val="22"/>
          <w:lang w:val="de-DE"/>
        </w:rPr>
        <w:t xml:space="preserve">maßgeschneiderten </w:t>
      </w:r>
      <w:r w:rsidR="002643C0" w:rsidRPr="007564B3">
        <w:rPr>
          <w:rFonts w:ascii="Arial" w:hAnsi="Arial" w:cs="Arial"/>
          <w:i/>
          <w:sz w:val="22"/>
          <w:szCs w:val="22"/>
          <w:lang w:val="de-DE"/>
        </w:rPr>
        <w:t>Bodenverbesserung</w:t>
      </w:r>
      <w:r w:rsidR="007B7261" w:rsidRPr="007564B3">
        <w:rPr>
          <w:rFonts w:ascii="Arial" w:hAnsi="Arial" w:cs="Arial"/>
          <w:i/>
          <w:sz w:val="22"/>
          <w:szCs w:val="22"/>
          <w:lang w:val="de-DE"/>
        </w:rPr>
        <w:t xml:space="preserve"> und</w:t>
      </w:r>
      <w:r w:rsidR="002D0EE1" w:rsidRPr="007564B3">
        <w:rPr>
          <w:rFonts w:ascii="Arial" w:hAnsi="Arial" w:cs="Arial"/>
          <w:i/>
          <w:sz w:val="22"/>
          <w:szCs w:val="22"/>
          <w:lang w:val="de-DE"/>
        </w:rPr>
        <w:t xml:space="preserve"> Gründung </w:t>
      </w:r>
      <w:r>
        <w:rPr>
          <w:rFonts w:ascii="Arial" w:hAnsi="Arial" w:cs="Arial"/>
          <w:i/>
          <w:sz w:val="22"/>
          <w:szCs w:val="22"/>
          <w:lang w:val="de-DE"/>
        </w:rPr>
        <w:t xml:space="preserve">ist die Erweiterung des Tanklagers </w:t>
      </w:r>
      <w:r w:rsidRPr="005C7587">
        <w:rPr>
          <w:rFonts w:ascii="Arial" w:hAnsi="Arial" w:cs="Arial"/>
          <w:i/>
          <w:sz w:val="22"/>
          <w:szCs w:val="22"/>
          <w:lang w:val="de-DE"/>
        </w:rPr>
        <w:t xml:space="preserve">der GPS Group in Amsterdam </w:t>
      </w:r>
      <w:proofErr w:type="spellStart"/>
      <w:r w:rsidRPr="005C7587">
        <w:rPr>
          <w:rFonts w:ascii="Arial" w:hAnsi="Arial" w:cs="Arial"/>
          <w:i/>
          <w:sz w:val="22"/>
          <w:szCs w:val="22"/>
          <w:lang w:val="de-DE"/>
        </w:rPr>
        <w:t>Westpoort</w:t>
      </w:r>
      <w:proofErr w:type="spellEnd"/>
      <w:r w:rsidRPr="005C7587">
        <w:rPr>
          <w:rFonts w:ascii="Arial" w:hAnsi="Arial" w:cs="Arial"/>
          <w:i/>
          <w:sz w:val="22"/>
          <w:szCs w:val="22"/>
          <w:lang w:val="de-DE"/>
        </w:rPr>
        <w:t>. Bild ©</w:t>
      </w:r>
      <w:r w:rsidR="002D0EE1" w:rsidRPr="005C7587">
        <w:rPr>
          <w:rFonts w:ascii="Arial" w:hAnsi="Arial" w:cs="Arial"/>
          <w:i/>
          <w:sz w:val="22"/>
          <w:szCs w:val="22"/>
          <w:lang w:val="de-DE"/>
        </w:rPr>
        <w:t xml:space="preserve"> </w:t>
      </w:r>
      <w:r w:rsidR="005C7587" w:rsidRPr="005C7587">
        <w:rPr>
          <w:rFonts w:ascii="Arial" w:hAnsi="Arial" w:cs="Arial"/>
          <w:i/>
          <w:sz w:val="22"/>
          <w:szCs w:val="22"/>
          <w:lang w:val="de-DE"/>
        </w:rPr>
        <w:t>Keller</w:t>
      </w:r>
    </w:p>
    <w:p w14:paraId="77CE49A7" w14:textId="28DED25D" w:rsidR="002D0EE1" w:rsidRPr="00347D10" w:rsidRDefault="002D0EE1" w:rsidP="00CC02FC">
      <w:pPr>
        <w:spacing w:before="120" w:after="0" w:line="360" w:lineRule="exact"/>
        <w:rPr>
          <w:rFonts w:ascii="Arial" w:hAnsi="Arial" w:cs="Arial"/>
          <w:lang w:val="de-DE"/>
        </w:rPr>
      </w:pPr>
      <w:r w:rsidRPr="00347D10">
        <w:rPr>
          <w:rFonts w:ascii="Arial" w:hAnsi="Arial" w:cs="Arial"/>
          <w:lang w:val="de-DE"/>
        </w:rPr>
        <w:t>Offenb</w:t>
      </w:r>
      <w:r w:rsidR="00CC02FC">
        <w:rPr>
          <w:rFonts w:ascii="Arial" w:hAnsi="Arial" w:cs="Arial"/>
          <w:lang w:val="de-DE"/>
        </w:rPr>
        <w:t>ach / Deutschland, Februar 2019</w:t>
      </w:r>
      <w:r w:rsidR="00677357" w:rsidRPr="00347D10">
        <w:rPr>
          <w:rFonts w:ascii="Arial" w:hAnsi="Arial" w:cs="Arial"/>
          <w:lang w:val="de-DE"/>
        </w:rPr>
        <w:t xml:space="preserve"> --- </w:t>
      </w:r>
      <w:r w:rsidRPr="00347D10">
        <w:rPr>
          <w:rFonts w:ascii="Arial" w:hAnsi="Arial" w:cs="Arial"/>
          <w:lang w:val="de-DE"/>
        </w:rPr>
        <w:t xml:space="preserve">Auf der </w:t>
      </w:r>
      <w:proofErr w:type="spellStart"/>
      <w:r w:rsidRPr="00347D10">
        <w:rPr>
          <w:rFonts w:ascii="Arial" w:hAnsi="Arial" w:cs="Arial"/>
          <w:lang w:val="de-DE"/>
        </w:rPr>
        <w:t>StocExpo</w:t>
      </w:r>
      <w:proofErr w:type="spellEnd"/>
      <w:r w:rsidRPr="00347D10">
        <w:rPr>
          <w:rFonts w:ascii="Arial" w:hAnsi="Arial" w:cs="Arial"/>
          <w:lang w:val="de-DE"/>
        </w:rPr>
        <w:t xml:space="preserve"> Europe, der größten internationalen Veranstaltung für di</w:t>
      </w:r>
      <w:r w:rsidR="00CC02FC">
        <w:rPr>
          <w:rFonts w:ascii="Arial" w:hAnsi="Arial" w:cs="Arial"/>
          <w:lang w:val="de-DE"/>
        </w:rPr>
        <w:t>e Tanklagerindustrie, die vom 26</w:t>
      </w:r>
      <w:r w:rsidRPr="00347D10">
        <w:rPr>
          <w:rFonts w:ascii="Arial" w:hAnsi="Arial" w:cs="Arial"/>
          <w:lang w:val="de-DE"/>
        </w:rPr>
        <w:t>. bis 2</w:t>
      </w:r>
      <w:r w:rsidR="00CC02FC">
        <w:rPr>
          <w:rFonts w:ascii="Arial" w:hAnsi="Arial" w:cs="Arial"/>
          <w:lang w:val="de-DE"/>
        </w:rPr>
        <w:t>8</w:t>
      </w:r>
      <w:r w:rsidRPr="00347D10">
        <w:rPr>
          <w:rFonts w:ascii="Arial" w:hAnsi="Arial" w:cs="Arial"/>
          <w:lang w:val="de-DE"/>
        </w:rPr>
        <w:t xml:space="preserve">. März in </w:t>
      </w:r>
      <w:r w:rsidRPr="005C7587">
        <w:rPr>
          <w:rFonts w:ascii="Arial" w:hAnsi="Arial" w:cs="Arial"/>
          <w:lang w:val="de-DE"/>
        </w:rPr>
        <w:t xml:space="preserve">Rotterdam stattfindet, </w:t>
      </w:r>
      <w:r w:rsidR="00CC02FC" w:rsidRPr="005C7587">
        <w:rPr>
          <w:rFonts w:ascii="Arial" w:hAnsi="Arial" w:cs="Arial"/>
          <w:lang w:val="de-DE"/>
        </w:rPr>
        <w:t xml:space="preserve">präsentiert sich </w:t>
      </w:r>
      <w:r w:rsidRPr="005C7587">
        <w:rPr>
          <w:rFonts w:ascii="Arial" w:hAnsi="Arial" w:cs="Arial"/>
          <w:lang w:val="de-DE"/>
        </w:rPr>
        <w:t xml:space="preserve">Keller </w:t>
      </w:r>
      <w:r w:rsidR="00677357" w:rsidRPr="005C7587">
        <w:rPr>
          <w:rFonts w:ascii="Arial" w:hAnsi="Arial" w:cs="Arial"/>
          <w:lang w:val="de-DE"/>
        </w:rPr>
        <w:t xml:space="preserve">auf </w:t>
      </w:r>
      <w:r w:rsidRPr="005C7587">
        <w:rPr>
          <w:rFonts w:ascii="Arial" w:hAnsi="Arial" w:cs="Arial"/>
          <w:lang w:val="de-DE"/>
        </w:rPr>
        <w:t>Stand J</w:t>
      </w:r>
      <w:r w:rsidR="00CC02FC" w:rsidRPr="005C7587">
        <w:rPr>
          <w:rFonts w:ascii="Arial" w:hAnsi="Arial" w:cs="Arial"/>
          <w:lang w:val="de-DE"/>
        </w:rPr>
        <w:t>3</w:t>
      </w:r>
      <w:r w:rsidRPr="005C7587">
        <w:rPr>
          <w:rFonts w:ascii="Arial" w:hAnsi="Arial" w:cs="Arial"/>
          <w:lang w:val="de-DE"/>
        </w:rPr>
        <w:t xml:space="preserve"> als vielseitiger und</w:t>
      </w:r>
      <w:r w:rsidRPr="00347D10">
        <w:rPr>
          <w:rFonts w:ascii="Arial" w:hAnsi="Arial" w:cs="Arial"/>
          <w:lang w:val="de-DE"/>
        </w:rPr>
        <w:t xml:space="preserve"> bewährter </w:t>
      </w:r>
      <w:r w:rsidR="007B7261" w:rsidRPr="007564B3">
        <w:rPr>
          <w:rFonts w:ascii="Arial" w:hAnsi="Arial" w:cs="Arial"/>
          <w:lang w:val="de-DE"/>
        </w:rPr>
        <w:t>Dienstleister</w:t>
      </w:r>
      <w:r w:rsidR="007B7261">
        <w:rPr>
          <w:rFonts w:ascii="Arial" w:hAnsi="Arial" w:cs="Arial"/>
          <w:lang w:val="de-DE"/>
        </w:rPr>
        <w:t xml:space="preserve"> </w:t>
      </w:r>
      <w:r w:rsidR="00347D10" w:rsidRPr="00347D10">
        <w:rPr>
          <w:rFonts w:ascii="Arial" w:hAnsi="Arial" w:cs="Arial"/>
          <w:lang w:val="de-DE"/>
        </w:rPr>
        <w:t>i</w:t>
      </w:r>
      <w:r w:rsidR="00347D10">
        <w:rPr>
          <w:rFonts w:ascii="Arial" w:hAnsi="Arial" w:cs="Arial"/>
          <w:lang w:val="de-DE"/>
        </w:rPr>
        <w:t>n geotechnischen Fragen</w:t>
      </w:r>
      <w:r w:rsidR="00347D10" w:rsidRPr="00347D10">
        <w:rPr>
          <w:rFonts w:ascii="Arial" w:hAnsi="Arial" w:cs="Arial"/>
          <w:lang w:val="de-DE"/>
        </w:rPr>
        <w:t xml:space="preserve"> </w:t>
      </w:r>
      <w:r w:rsidR="00347D10">
        <w:rPr>
          <w:rFonts w:ascii="Arial" w:hAnsi="Arial" w:cs="Arial"/>
          <w:lang w:val="de-DE"/>
        </w:rPr>
        <w:t xml:space="preserve">rund um die </w:t>
      </w:r>
      <w:r w:rsidR="00677357" w:rsidRPr="00347D10">
        <w:rPr>
          <w:rFonts w:ascii="Arial" w:hAnsi="Arial" w:cs="Arial"/>
          <w:lang w:val="de-DE"/>
        </w:rPr>
        <w:t>Gründung von Tanklagern</w:t>
      </w:r>
      <w:r w:rsidR="00E62D54">
        <w:rPr>
          <w:rFonts w:ascii="Arial" w:hAnsi="Arial" w:cs="Arial"/>
          <w:lang w:val="de-DE"/>
        </w:rPr>
        <w:t xml:space="preserve">. </w:t>
      </w:r>
      <w:r w:rsidR="00CC02FC">
        <w:rPr>
          <w:rFonts w:ascii="Arial" w:hAnsi="Arial" w:cs="Arial"/>
          <w:lang w:val="de-DE"/>
        </w:rPr>
        <w:t>Mit seinem Beitrag zur Erweiterung des Tanklagers</w:t>
      </w:r>
      <w:r w:rsidR="00CC02FC" w:rsidRPr="00347D10">
        <w:rPr>
          <w:rFonts w:ascii="Arial" w:hAnsi="Arial" w:cs="Arial"/>
          <w:lang w:val="de-DE"/>
        </w:rPr>
        <w:t xml:space="preserve"> </w:t>
      </w:r>
      <w:r w:rsidR="00CC02FC">
        <w:rPr>
          <w:rFonts w:ascii="Arial" w:hAnsi="Arial" w:cs="Arial"/>
          <w:lang w:val="de-DE"/>
        </w:rPr>
        <w:t xml:space="preserve">der GPS Group in Amsterdam </w:t>
      </w:r>
      <w:proofErr w:type="spellStart"/>
      <w:r w:rsidR="00CC02FC">
        <w:rPr>
          <w:rFonts w:ascii="Arial" w:hAnsi="Arial" w:cs="Arial"/>
          <w:lang w:val="de-DE"/>
        </w:rPr>
        <w:t>Westpoort</w:t>
      </w:r>
      <w:proofErr w:type="spellEnd"/>
      <w:r w:rsidR="00CC02FC">
        <w:rPr>
          <w:rFonts w:ascii="Arial" w:hAnsi="Arial" w:cs="Arial"/>
          <w:lang w:val="de-DE"/>
        </w:rPr>
        <w:t xml:space="preserve"> (GPSA) stellt </w:t>
      </w:r>
      <w:r w:rsidRPr="00347D10">
        <w:rPr>
          <w:rFonts w:ascii="Arial" w:hAnsi="Arial" w:cs="Arial"/>
          <w:lang w:val="de-DE"/>
        </w:rPr>
        <w:t xml:space="preserve">Keller </w:t>
      </w:r>
      <w:r w:rsidR="00CC02FC">
        <w:rPr>
          <w:rFonts w:ascii="Arial" w:hAnsi="Arial" w:cs="Arial"/>
          <w:lang w:val="de-DE"/>
        </w:rPr>
        <w:t>dazu ein aktuelles Projekt</w:t>
      </w:r>
      <w:r w:rsidR="00CC02FC" w:rsidRPr="00347D10">
        <w:rPr>
          <w:rFonts w:ascii="Arial" w:hAnsi="Arial" w:cs="Arial"/>
          <w:lang w:val="de-DE"/>
        </w:rPr>
        <w:t xml:space="preserve"> </w:t>
      </w:r>
      <w:r w:rsidR="00CC02FC">
        <w:rPr>
          <w:rFonts w:ascii="Arial" w:hAnsi="Arial" w:cs="Arial"/>
          <w:lang w:val="de-DE"/>
        </w:rPr>
        <w:t xml:space="preserve">vor. Dort </w:t>
      </w:r>
      <w:r w:rsidR="00F012EA">
        <w:rPr>
          <w:rFonts w:ascii="Arial" w:hAnsi="Arial" w:cs="Arial"/>
          <w:lang w:val="de-DE"/>
        </w:rPr>
        <w:t>hat</w:t>
      </w:r>
      <w:r w:rsidR="00CC02FC">
        <w:rPr>
          <w:rFonts w:ascii="Arial" w:hAnsi="Arial" w:cs="Arial"/>
          <w:lang w:val="de-DE"/>
        </w:rPr>
        <w:t xml:space="preserve"> das Unternehmen mit seiner </w:t>
      </w:r>
      <w:r w:rsidR="003F50AE">
        <w:rPr>
          <w:rFonts w:ascii="Arial" w:hAnsi="Arial" w:cs="Arial"/>
          <w:lang w:val="de-DE"/>
        </w:rPr>
        <w:t>CMM</w:t>
      </w:r>
      <w:r w:rsidR="003F50AE">
        <w:rPr>
          <w:rFonts w:ascii="Arial" w:hAnsi="Arial" w:cs="Arial"/>
          <w:vertAlign w:val="superscript"/>
          <w:lang w:val="de-DE"/>
        </w:rPr>
        <w:t>®</w:t>
      </w:r>
      <w:r w:rsidR="003F50AE">
        <w:rPr>
          <w:rFonts w:ascii="Arial" w:hAnsi="Arial" w:cs="Arial"/>
          <w:lang w:val="de-DE"/>
        </w:rPr>
        <w:t xml:space="preserve"> </w:t>
      </w:r>
      <w:r w:rsidR="00CC02FC">
        <w:rPr>
          <w:rFonts w:ascii="Arial" w:hAnsi="Arial" w:cs="Arial"/>
          <w:lang w:val="de-DE"/>
        </w:rPr>
        <w:t xml:space="preserve">Hybridsäulen-Technologie eine </w:t>
      </w:r>
      <w:r w:rsidRPr="00347D10">
        <w:rPr>
          <w:rFonts w:ascii="Arial" w:hAnsi="Arial" w:cs="Arial"/>
          <w:lang w:val="de-DE"/>
        </w:rPr>
        <w:t>maßgesc</w:t>
      </w:r>
      <w:r w:rsidR="00CC02FC">
        <w:rPr>
          <w:rFonts w:ascii="Arial" w:hAnsi="Arial" w:cs="Arial"/>
          <w:lang w:val="de-DE"/>
        </w:rPr>
        <w:t>hneiderte, optimierte Lösung</w:t>
      </w:r>
      <w:r w:rsidRPr="00347D10">
        <w:rPr>
          <w:rFonts w:ascii="Arial" w:hAnsi="Arial" w:cs="Arial"/>
          <w:lang w:val="de-DE"/>
        </w:rPr>
        <w:t xml:space="preserve"> </w:t>
      </w:r>
      <w:r w:rsidR="00CC02FC">
        <w:rPr>
          <w:rFonts w:ascii="Arial" w:hAnsi="Arial" w:cs="Arial"/>
          <w:lang w:val="de-DE"/>
        </w:rPr>
        <w:t xml:space="preserve">für die </w:t>
      </w:r>
      <w:r w:rsidRPr="00347D10">
        <w:rPr>
          <w:rFonts w:ascii="Arial" w:hAnsi="Arial" w:cs="Arial"/>
          <w:lang w:val="de-DE"/>
        </w:rPr>
        <w:t xml:space="preserve">zuverlässige </w:t>
      </w:r>
      <w:r w:rsidR="00677357" w:rsidRPr="00347D10">
        <w:rPr>
          <w:rFonts w:ascii="Arial" w:hAnsi="Arial" w:cs="Arial"/>
          <w:lang w:val="de-DE"/>
        </w:rPr>
        <w:t xml:space="preserve">Tanklager-Gründung </w:t>
      </w:r>
      <w:r w:rsidRPr="00347D10">
        <w:rPr>
          <w:rFonts w:ascii="Arial" w:hAnsi="Arial" w:cs="Arial"/>
          <w:lang w:val="de-DE"/>
        </w:rPr>
        <w:t xml:space="preserve">auf </w:t>
      </w:r>
      <w:r w:rsidR="00CC02FC">
        <w:rPr>
          <w:rFonts w:ascii="Arial" w:hAnsi="Arial" w:cs="Arial"/>
          <w:lang w:val="de-DE"/>
        </w:rPr>
        <w:t xml:space="preserve">schwierigen, </w:t>
      </w:r>
      <w:r w:rsidRPr="00347D10">
        <w:rPr>
          <w:rFonts w:ascii="Arial" w:hAnsi="Arial" w:cs="Arial"/>
          <w:lang w:val="de-DE"/>
        </w:rPr>
        <w:t>weichen B</w:t>
      </w:r>
      <w:r w:rsidR="00CC02FC">
        <w:rPr>
          <w:rFonts w:ascii="Arial" w:hAnsi="Arial" w:cs="Arial"/>
          <w:lang w:val="de-DE"/>
        </w:rPr>
        <w:t>ö</w:t>
      </w:r>
      <w:r w:rsidRPr="00347D10">
        <w:rPr>
          <w:rFonts w:ascii="Arial" w:hAnsi="Arial" w:cs="Arial"/>
          <w:lang w:val="de-DE"/>
        </w:rPr>
        <w:t>den</w:t>
      </w:r>
      <w:r w:rsidR="00CC02FC">
        <w:rPr>
          <w:rFonts w:ascii="Arial" w:hAnsi="Arial" w:cs="Arial"/>
          <w:lang w:val="de-DE"/>
        </w:rPr>
        <w:t xml:space="preserve"> ein</w:t>
      </w:r>
      <w:r w:rsidR="00F012EA">
        <w:rPr>
          <w:rFonts w:ascii="Arial" w:hAnsi="Arial" w:cs="Arial"/>
          <w:lang w:val="de-DE"/>
        </w:rPr>
        <w:t>ge</w:t>
      </w:r>
      <w:r w:rsidR="00CC02FC">
        <w:rPr>
          <w:rFonts w:ascii="Arial" w:hAnsi="Arial" w:cs="Arial"/>
          <w:lang w:val="de-DE"/>
        </w:rPr>
        <w:t>setz</w:t>
      </w:r>
      <w:r w:rsidR="00F012EA">
        <w:rPr>
          <w:rFonts w:ascii="Arial" w:hAnsi="Arial" w:cs="Arial"/>
          <w:lang w:val="de-DE"/>
        </w:rPr>
        <w:t>t</w:t>
      </w:r>
      <w:r w:rsidR="00CC02FC">
        <w:rPr>
          <w:rFonts w:ascii="Arial" w:hAnsi="Arial" w:cs="Arial"/>
          <w:lang w:val="de-DE"/>
        </w:rPr>
        <w:t xml:space="preserve">, die </w:t>
      </w:r>
      <w:r w:rsidR="003F50AE">
        <w:rPr>
          <w:rFonts w:ascii="Arial" w:hAnsi="Arial" w:cs="Arial"/>
          <w:lang w:val="de-DE"/>
        </w:rPr>
        <w:t xml:space="preserve">erhebliche </w:t>
      </w:r>
      <w:r w:rsidR="00CC02FC">
        <w:rPr>
          <w:rFonts w:ascii="Arial" w:hAnsi="Arial" w:cs="Arial"/>
          <w:lang w:val="de-DE"/>
        </w:rPr>
        <w:t>Einsparungen an Zeit und Kosten gegenüber der herkömmlichen Tiefgründung mit Rammpfählen ermöglicht</w:t>
      </w:r>
      <w:r w:rsidRPr="00347D10">
        <w:rPr>
          <w:rFonts w:ascii="Arial" w:hAnsi="Arial" w:cs="Arial"/>
          <w:lang w:val="de-DE"/>
        </w:rPr>
        <w:t>.</w:t>
      </w:r>
    </w:p>
    <w:p w14:paraId="04C67043" w14:textId="6346F43C" w:rsidR="00E16A18" w:rsidRDefault="00CC02FC" w:rsidP="00CC02FC">
      <w:pPr>
        <w:spacing w:before="120" w:after="0" w:line="360" w:lineRule="exact"/>
        <w:rPr>
          <w:rFonts w:ascii="Arial" w:hAnsi="Arial" w:cs="Arial"/>
          <w:lang w:val="de-DE"/>
        </w:rPr>
      </w:pPr>
      <w:r w:rsidRPr="00347D10">
        <w:rPr>
          <w:rFonts w:ascii="Arial" w:hAnsi="Arial" w:cs="Arial"/>
          <w:lang w:val="de-DE"/>
        </w:rPr>
        <w:t xml:space="preserve">Besucher </w:t>
      </w:r>
      <w:r w:rsidR="00E16A18">
        <w:rPr>
          <w:rFonts w:ascii="Arial" w:hAnsi="Arial" w:cs="Arial"/>
          <w:lang w:val="de-DE"/>
        </w:rPr>
        <w:t xml:space="preserve">finden </w:t>
      </w:r>
      <w:r w:rsidRPr="00347D10">
        <w:rPr>
          <w:rFonts w:ascii="Arial" w:hAnsi="Arial" w:cs="Arial"/>
          <w:lang w:val="de-DE"/>
        </w:rPr>
        <w:t xml:space="preserve">auf dem </w:t>
      </w:r>
      <w:r w:rsidR="00E16A18">
        <w:rPr>
          <w:rFonts w:ascii="Arial" w:hAnsi="Arial" w:cs="Arial"/>
          <w:lang w:val="de-DE"/>
        </w:rPr>
        <w:t>Messes</w:t>
      </w:r>
      <w:r w:rsidRPr="00347D10">
        <w:rPr>
          <w:rFonts w:ascii="Arial" w:hAnsi="Arial" w:cs="Arial"/>
          <w:lang w:val="de-DE"/>
        </w:rPr>
        <w:t xml:space="preserve">tand </w:t>
      </w:r>
      <w:r w:rsidR="00E16A18">
        <w:rPr>
          <w:rFonts w:ascii="Arial" w:hAnsi="Arial" w:cs="Arial"/>
          <w:lang w:val="de-DE"/>
        </w:rPr>
        <w:t xml:space="preserve">auch </w:t>
      </w:r>
      <w:r>
        <w:rPr>
          <w:rFonts w:ascii="Arial" w:hAnsi="Arial" w:cs="Arial"/>
          <w:lang w:val="de-DE"/>
        </w:rPr>
        <w:t xml:space="preserve">Informationen über </w:t>
      </w:r>
      <w:r w:rsidR="002D0EE1" w:rsidRPr="00347D10">
        <w:rPr>
          <w:rFonts w:ascii="Arial" w:hAnsi="Arial" w:cs="Arial"/>
          <w:lang w:val="de-DE"/>
        </w:rPr>
        <w:t>eine Vielzahl spezi</w:t>
      </w:r>
      <w:r w:rsidR="00347D10" w:rsidRPr="00347D10">
        <w:rPr>
          <w:rFonts w:ascii="Arial" w:hAnsi="Arial" w:cs="Arial"/>
          <w:lang w:val="de-DE"/>
        </w:rPr>
        <w:t>ell</w:t>
      </w:r>
      <w:r w:rsidR="002D0EE1" w:rsidRPr="00347D10">
        <w:rPr>
          <w:rFonts w:ascii="Arial" w:hAnsi="Arial" w:cs="Arial"/>
          <w:lang w:val="de-DE"/>
        </w:rPr>
        <w:t>e</w:t>
      </w:r>
      <w:r>
        <w:rPr>
          <w:rFonts w:ascii="Arial" w:hAnsi="Arial" w:cs="Arial"/>
          <w:lang w:val="de-DE"/>
        </w:rPr>
        <w:t>r</w:t>
      </w:r>
      <w:r w:rsidR="00E62D54">
        <w:rPr>
          <w:rFonts w:ascii="Arial" w:hAnsi="Arial" w:cs="Arial"/>
          <w:lang w:val="de-DE"/>
        </w:rPr>
        <w:t xml:space="preserve"> </w:t>
      </w:r>
      <w:r w:rsidR="002D0EE1" w:rsidRPr="00347D10">
        <w:rPr>
          <w:rFonts w:ascii="Arial" w:hAnsi="Arial" w:cs="Arial"/>
          <w:lang w:val="de-DE"/>
        </w:rPr>
        <w:t xml:space="preserve">Techniken </w:t>
      </w:r>
      <w:r w:rsidR="00E16A18" w:rsidRPr="00347D10">
        <w:rPr>
          <w:rFonts w:ascii="Arial" w:hAnsi="Arial" w:cs="Arial"/>
          <w:lang w:val="de-DE"/>
        </w:rPr>
        <w:t xml:space="preserve">von Keller </w:t>
      </w:r>
      <w:r>
        <w:rPr>
          <w:rFonts w:ascii="Arial" w:hAnsi="Arial" w:cs="Arial"/>
          <w:lang w:val="de-DE"/>
        </w:rPr>
        <w:t xml:space="preserve">zur </w:t>
      </w:r>
      <w:r w:rsidR="00677357" w:rsidRPr="00347D10">
        <w:rPr>
          <w:rFonts w:ascii="Arial" w:hAnsi="Arial" w:cs="Arial"/>
          <w:lang w:val="de-DE"/>
        </w:rPr>
        <w:t xml:space="preserve">Gründung </w:t>
      </w:r>
      <w:r w:rsidR="002D0EE1" w:rsidRPr="00347D10">
        <w:rPr>
          <w:rFonts w:ascii="Arial" w:hAnsi="Arial" w:cs="Arial"/>
          <w:lang w:val="de-DE"/>
        </w:rPr>
        <w:t xml:space="preserve">von schweren </w:t>
      </w:r>
      <w:r w:rsidR="00677357" w:rsidRPr="00347D10">
        <w:rPr>
          <w:rFonts w:ascii="Arial" w:hAnsi="Arial" w:cs="Arial"/>
          <w:lang w:val="de-DE"/>
        </w:rPr>
        <w:t xml:space="preserve">Bauwerken </w:t>
      </w:r>
      <w:r w:rsidR="002D0EE1" w:rsidRPr="00347D10">
        <w:rPr>
          <w:rFonts w:ascii="Arial" w:hAnsi="Arial" w:cs="Arial"/>
          <w:lang w:val="de-DE"/>
        </w:rPr>
        <w:t xml:space="preserve">in weichen </w:t>
      </w:r>
      <w:r w:rsidR="002D0EE1" w:rsidRPr="00347D10">
        <w:rPr>
          <w:rFonts w:ascii="Arial" w:hAnsi="Arial" w:cs="Arial"/>
          <w:lang w:val="de-DE"/>
        </w:rPr>
        <w:lastRenderedPageBreak/>
        <w:t>Böden</w:t>
      </w:r>
      <w:r w:rsidR="00677357" w:rsidRPr="00347D10">
        <w:rPr>
          <w:rFonts w:ascii="Arial" w:hAnsi="Arial" w:cs="Arial"/>
          <w:lang w:val="de-DE"/>
        </w:rPr>
        <w:t>,</w:t>
      </w:r>
      <w:r w:rsidR="002D0EE1" w:rsidRPr="00347D10">
        <w:rPr>
          <w:rFonts w:ascii="Arial" w:hAnsi="Arial" w:cs="Arial"/>
          <w:lang w:val="de-DE"/>
        </w:rPr>
        <w:t xml:space="preserve"> </w:t>
      </w:r>
      <w:r w:rsidR="00677357" w:rsidRPr="00347D10">
        <w:rPr>
          <w:rFonts w:ascii="Arial" w:hAnsi="Arial" w:cs="Arial"/>
          <w:lang w:val="de-DE"/>
        </w:rPr>
        <w:t xml:space="preserve">beispielsweise </w:t>
      </w:r>
      <w:r w:rsidR="00E16A18">
        <w:rPr>
          <w:rFonts w:ascii="Arial" w:hAnsi="Arial" w:cs="Arial"/>
          <w:lang w:val="de-DE"/>
        </w:rPr>
        <w:t>von</w:t>
      </w:r>
      <w:r w:rsidR="00E16A18" w:rsidRPr="00347D10">
        <w:rPr>
          <w:rFonts w:ascii="Arial" w:hAnsi="Arial" w:cs="Arial"/>
          <w:lang w:val="de-DE"/>
        </w:rPr>
        <w:t xml:space="preserve"> Öltanklagern </w:t>
      </w:r>
      <w:r w:rsidR="002D0EE1" w:rsidRPr="00347D10">
        <w:rPr>
          <w:rFonts w:ascii="Arial" w:hAnsi="Arial" w:cs="Arial"/>
          <w:lang w:val="de-DE"/>
        </w:rPr>
        <w:t xml:space="preserve">in sumpfigen Küstengebieten. </w:t>
      </w:r>
      <w:r w:rsidR="00677357" w:rsidRPr="00347D10">
        <w:rPr>
          <w:rFonts w:ascii="Arial" w:hAnsi="Arial" w:cs="Arial"/>
          <w:lang w:val="de-DE"/>
        </w:rPr>
        <w:t xml:space="preserve">Dabei zeigt das Unternehmen, wie es </w:t>
      </w:r>
      <w:r w:rsidR="002D0EE1" w:rsidRPr="00347D10">
        <w:rPr>
          <w:rFonts w:ascii="Arial" w:hAnsi="Arial" w:cs="Arial"/>
          <w:lang w:val="de-DE"/>
        </w:rPr>
        <w:t xml:space="preserve">weltweit </w:t>
      </w:r>
      <w:r w:rsidR="00677357" w:rsidRPr="00347D10">
        <w:rPr>
          <w:rFonts w:ascii="Arial" w:hAnsi="Arial" w:cs="Arial"/>
          <w:lang w:val="de-DE"/>
        </w:rPr>
        <w:t xml:space="preserve">mit Hilfe </w:t>
      </w:r>
      <w:r w:rsidR="002D0EE1" w:rsidRPr="00347D10">
        <w:rPr>
          <w:rFonts w:ascii="Arial" w:hAnsi="Arial" w:cs="Arial"/>
          <w:lang w:val="de-DE"/>
        </w:rPr>
        <w:t>maßgeschneiderte</w:t>
      </w:r>
      <w:r w:rsidR="00677357" w:rsidRPr="00347D10">
        <w:rPr>
          <w:rFonts w:ascii="Arial" w:hAnsi="Arial" w:cs="Arial"/>
          <w:lang w:val="de-DE"/>
        </w:rPr>
        <w:t>r</w:t>
      </w:r>
      <w:r w:rsidR="002D0EE1" w:rsidRPr="00347D10">
        <w:rPr>
          <w:rFonts w:ascii="Arial" w:hAnsi="Arial" w:cs="Arial"/>
          <w:lang w:val="de-DE"/>
        </w:rPr>
        <w:t xml:space="preserve"> Bodenverbesserungstechniken </w:t>
      </w:r>
      <w:r w:rsidR="00677357" w:rsidRPr="00347D10">
        <w:rPr>
          <w:rFonts w:ascii="Arial" w:hAnsi="Arial" w:cs="Arial"/>
          <w:lang w:val="de-DE"/>
        </w:rPr>
        <w:t>hilft</w:t>
      </w:r>
      <w:r w:rsidR="002D0EE1" w:rsidRPr="00347D10">
        <w:rPr>
          <w:rFonts w:ascii="Arial" w:hAnsi="Arial" w:cs="Arial"/>
          <w:lang w:val="de-DE"/>
        </w:rPr>
        <w:t xml:space="preserve">, die Kosten und </w:t>
      </w:r>
      <w:r w:rsidR="00677357" w:rsidRPr="00347D10">
        <w:rPr>
          <w:rFonts w:ascii="Arial" w:hAnsi="Arial" w:cs="Arial"/>
          <w:lang w:val="de-DE"/>
        </w:rPr>
        <w:t xml:space="preserve">die </w:t>
      </w:r>
      <w:r w:rsidR="002D0EE1" w:rsidRPr="00347D10">
        <w:rPr>
          <w:rFonts w:ascii="Arial" w:hAnsi="Arial" w:cs="Arial"/>
          <w:lang w:val="de-DE"/>
        </w:rPr>
        <w:t xml:space="preserve">Bauzeit </w:t>
      </w:r>
      <w:r w:rsidR="00677357" w:rsidRPr="00347D10">
        <w:rPr>
          <w:rFonts w:ascii="Arial" w:hAnsi="Arial" w:cs="Arial"/>
          <w:lang w:val="de-DE"/>
        </w:rPr>
        <w:t xml:space="preserve">zu minimieren, und wie diese </w:t>
      </w:r>
      <w:r w:rsidR="002D0EE1" w:rsidRPr="00347D10">
        <w:rPr>
          <w:rFonts w:ascii="Arial" w:hAnsi="Arial" w:cs="Arial"/>
          <w:lang w:val="de-DE"/>
        </w:rPr>
        <w:t xml:space="preserve">fortschrittlichen Technologien </w:t>
      </w:r>
      <w:r w:rsidR="00677357" w:rsidRPr="00347D10">
        <w:rPr>
          <w:rFonts w:ascii="Arial" w:hAnsi="Arial" w:cs="Arial"/>
          <w:lang w:val="de-DE"/>
        </w:rPr>
        <w:t xml:space="preserve">dazu beitragen, </w:t>
      </w:r>
      <w:r w:rsidR="002D0EE1" w:rsidRPr="00347D10">
        <w:rPr>
          <w:rFonts w:ascii="Arial" w:hAnsi="Arial" w:cs="Arial"/>
          <w:lang w:val="de-DE"/>
        </w:rPr>
        <w:t xml:space="preserve">zukünftige kostspielige </w:t>
      </w:r>
      <w:r w:rsidR="00347D10" w:rsidRPr="00347D10">
        <w:rPr>
          <w:rFonts w:ascii="Arial" w:hAnsi="Arial" w:cs="Arial"/>
          <w:lang w:val="de-DE"/>
        </w:rPr>
        <w:t>Sanierungs</w:t>
      </w:r>
      <w:r w:rsidR="002D0EE1" w:rsidRPr="00347D10">
        <w:rPr>
          <w:rFonts w:ascii="Arial" w:hAnsi="Arial" w:cs="Arial"/>
          <w:lang w:val="de-DE"/>
        </w:rPr>
        <w:t xml:space="preserve">arbeiten </w:t>
      </w:r>
      <w:r w:rsidR="00677357" w:rsidRPr="00347D10">
        <w:rPr>
          <w:rFonts w:ascii="Arial" w:hAnsi="Arial" w:cs="Arial"/>
          <w:lang w:val="de-DE"/>
        </w:rPr>
        <w:t xml:space="preserve">zu </w:t>
      </w:r>
      <w:r w:rsidR="002D0EE1" w:rsidRPr="00347D10">
        <w:rPr>
          <w:rFonts w:ascii="Arial" w:hAnsi="Arial" w:cs="Arial"/>
          <w:lang w:val="de-DE"/>
        </w:rPr>
        <w:t>vermeiden.</w:t>
      </w:r>
      <w:r w:rsidRPr="00CC02FC">
        <w:rPr>
          <w:rFonts w:ascii="Arial" w:hAnsi="Arial" w:cs="Arial"/>
          <w:lang w:val="de-DE"/>
        </w:rPr>
        <w:t xml:space="preserve"> </w:t>
      </w:r>
    </w:p>
    <w:p w14:paraId="50D99868" w14:textId="30C194AE" w:rsidR="002D0EE1" w:rsidRPr="00347D10" w:rsidRDefault="00CC02FC" w:rsidP="00CC02FC">
      <w:pPr>
        <w:spacing w:before="120" w:after="0" w:line="360" w:lineRule="exact"/>
        <w:rPr>
          <w:rFonts w:ascii="Arial" w:hAnsi="Arial" w:cs="Arial"/>
          <w:lang w:val="de-DE"/>
        </w:rPr>
      </w:pPr>
      <w:r>
        <w:rPr>
          <w:rFonts w:ascii="Arial" w:hAnsi="Arial" w:cs="Arial"/>
          <w:lang w:val="de-DE"/>
        </w:rPr>
        <w:t xml:space="preserve">Weitere Leistungen von Keller </w:t>
      </w:r>
      <w:r w:rsidRPr="00347D10">
        <w:rPr>
          <w:rFonts w:ascii="Arial" w:hAnsi="Arial" w:cs="Arial"/>
          <w:lang w:val="de-DE"/>
        </w:rPr>
        <w:t>umfass</w:t>
      </w:r>
      <w:r>
        <w:rPr>
          <w:rFonts w:ascii="Arial" w:hAnsi="Arial" w:cs="Arial"/>
          <w:lang w:val="de-DE"/>
        </w:rPr>
        <w:t>en</w:t>
      </w:r>
      <w:r w:rsidRPr="00347D10">
        <w:rPr>
          <w:rFonts w:ascii="Arial" w:hAnsi="Arial" w:cs="Arial"/>
          <w:lang w:val="de-DE"/>
        </w:rPr>
        <w:t xml:space="preserve"> die Sanierung bestehender </w:t>
      </w:r>
      <w:r w:rsidR="00E62D54">
        <w:rPr>
          <w:rFonts w:ascii="Arial" w:hAnsi="Arial" w:cs="Arial"/>
          <w:lang w:val="de-DE"/>
        </w:rPr>
        <w:t xml:space="preserve">Tanklager </w:t>
      </w:r>
      <w:r w:rsidRPr="00347D10">
        <w:rPr>
          <w:rFonts w:ascii="Arial" w:hAnsi="Arial" w:cs="Arial"/>
          <w:lang w:val="de-DE"/>
        </w:rPr>
        <w:t xml:space="preserve">mit zu </w:t>
      </w:r>
      <w:r>
        <w:rPr>
          <w:rFonts w:ascii="Arial" w:hAnsi="Arial" w:cs="Arial"/>
          <w:lang w:val="de-DE"/>
        </w:rPr>
        <w:t xml:space="preserve">großen </w:t>
      </w:r>
      <w:r w:rsidRPr="00347D10">
        <w:rPr>
          <w:rFonts w:ascii="Arial" w:hAnsi="Arial" w:cs="Arial"/>
          <w:lang w:val="de-DE"/>
        </w:rPr>
        <w:t>Setzung</w:t>
      </w:r>
      <w:r>
        <w:rPr>
          <w:rFonts w:ascii="Arial" w:hAnsi="Arial" w:cs="Arial"/>
          <w:lang w:val="de-DE"/>
        </w:rPr>
        <w:t>en</w:t>
      </w:r>
      <w:r w:rsidRPr="00347D10">
        <w:rPr>
          <w:rFonts w:ascii="Arial" w:hAnsi="Arial" w:cs="Arial"/>
          <w:lang w:val="de-DE"/>
        </w:rPr>
        <w:t xml:space="preserve"> und unzureichender </w:t>
      </w:r>
      <w:r>
        <w:rPr>
          <w:rFonts w:ascii="Arial" w:hAnsi="Arial" w:cs="Arial"/>
          <w:lang w:val="de-DE"/>
        </w:rPr>
        <w:t xml:space="preserve">Standsicherheit </w:t>
      </w:r>
      <w:r w:rsidRPr="00347D10">
        <w:rPr>
          <w:rFonts w:ascii="Arial" w:hAnsi="Arial" w:cs="Arial"/>
          <w:lang w:val="de-DE"/>
        </w:rPr>
        <w:t>sowie die Verkapselung und Immobilisierung von Kontaminationen</w:t>
      </w:r>
      <w:r>
        <w:rPr>
          <w:rFonts w:ascii="Arial" w:hAnsi="Arial" w:cs="Arial"/>
          <w:lang w:val="de-DE"/>
        </w:rPr>
        <w:t>.</w:t>
      </w:r>
      <w:r w:rsidR="00E16A18">
        <w:rPr>
          <w:rFonts w:ascii="Arial" w:hAnsi="Arial" w:cs="Arial"/>
          <w:lang w:val="de-DE"/>
        </w:rPr>
        <w:t xml:space="preserve"> </w:t>
      </w:r>
      <w:r w:rsidRPr="00347D10">
        <w:rPr>
          <w:rFonts w:ascii="Arial" w:hAnsi="Arial" w:cs="Arial"/>
          <w:lang w:val="de-DE"/>
        </w:rPr>
        <w:t xml:space="preserve">Darüber </w:t>
      </w:r>
      <w:r w:rsidR="00E16A18">
        <w:rPr>
          <w:rFonts w:ascii="Arial" w:hAnsi="Arial" w:cs="Arial"/>
          <w:lang w:val="de-DE"/>
        </w:rPr>
        <w:t xml:space="preserve">hinaus bietet </w:t>
      </w:r>
      <w:r w:rsidRPr="00347D10">
        <w:rPr>
          <w:rFonts w:ascii="Arial" w:hAnsi="Arial" w:cs="Arial"/>
          <w:lang w:val="de-DE"/>
        </w:rPr>
        <w:t xml:space="preserve">Kellers Tochtergesellschaft </w:t>
      </w:r>
      <w:proofErr w:type="spellStart"/>
      <w:r w:rsidRPr="00347D10">
        <w:rPr>
          <w:rFonts w:ascii="Arial" w:hAnsi="Arial" w:cs="Arial"/>
          <w:lang w:val="de-DE"/>
        </w:rPr>
        <w:t>GeTec</w:t>
      </w:r>
      <w:proofErr w:type="spellEnd"/>
      <w:r w:rsidRPr="00347D10">
        <w:rPr>
          <w:rFonts w:ascii="Arial" w:hAnsi="Arial" w:cs="Arial"/>
          <w:lang w:val="de-DE"/>
        </w:rPr>
        <w:t xml:space="preserve">, die auf die Instrumentierung und </w:t>
      </w:r>
      <w:r>
        <w:rPr>
          <w:rFonts w:ascii="Arial" w:hAnsi="Arial" w:cs="Arial"/>
          <w:lang w:val="de-DE"/>
        </w:rPr>
        <w:t xml:space="preserve">das Monitoring </w:t>
      </w:r>
      <w:r w:rsidRPr="00347D10">
        <w:rPr>
          <w:rFonts w:ascii="Arial" w:hAnsi="Arial" w:cs="Arial"/>
          <w:lang w:val="de-DE"/>
        </w:rPr>
        <w:t>für eine Vielzahl von Anwendungen spezialisiert ist, eine Echtzeit-Fernüberwachung von Fundament und Tan</w:t>
      </w:r>
      <w:r w:rsidR="005C7587">
        <w:rPr>
          <w:rFonts w:ascii="Arial" w:hAnsi="Arial" w:cs="Arial"/>
          <w:lang w:val="de-DE"/>
        </w:rPr>
        <w:t>ks während des Betriebs an.</w:t>
      </w:r>
    </w:p>
    <w:p w14:paraId="46B8A7EB" w14:textId="77777777" w:rsidR="00BF733D" w:rsidRPr="00677357" w:rsidRDefault="00677357" w:rsidP="00CC02FC">
      <w:pPr>
        <w:spacing w:before="120" w:after="0" w:line="360" w:lineRule="exact"/>
        <w:rPr>
          <w:rFonts w:ascii="Arial" w:hAnsi="Arial" w:cs="Arial"/>
          <w:b/>
          <w:sz w:val="18"/>
          <w:szCs w:val="18"/>
          <w:lang w:val="de-DE"/>
        </w:rPr>
      </w:pPr>
      <w:r>
        <w:rPr>
          <w:rFonts w:ascii="Arial" w:hAnsi="Arial" w:cs="Arial"/>
          <w:b/>
          <w:sz w:val="18"/>
          <w:szCs w:val="18"/>
          <w:lang w:val="de-DE"/>
        </w:rPr>
        <w:t xml:space="preserve">Über </w:t>
      </w:r>
      <w:r w:rsidR="00BF733D" w:rsidRPr="00677357">
        <w:rPr>
          <w:rFonts w:ascii="Arial" w:hAnsi="Arial" w:cs="Arial"/>
          <w:b/>
          <w:sz w:val="18"/>
          <w:szCs w:val="18"/>
          <w:lang w:val="de-DE"/>
        </w:rPr>
        <w:t>Keller</w:t>
      </w:r>
    </w:p>
    <w:p w14:paraId="350ECFEB" w14:textId="77777777" w:rsidR="00677357" w:rsidRPr="00677357" w:rsidRDefault="00677357" w:rsidP="00347D10">
      <w:pPr>
        <w:spacing w:before="0" w:after="0" w:line="240" w:lineRule="auto"/>
        <w:rPr>
          <w:rFonts w:ascii="Arial" w:hAnsi="Arial" w:cs="Arial"/>
          <w:sz w:val="18"/>
          <w:szCs w:val="18"/>
          <w:lang w:val="de-DE"/>
        </w:rPr>
      </w:pPr>
      <w:r w:rsidRPr="00677357">
        <w:rPr>
          <w:rFonts w:ascii="Arial" w:hAnsi="Arial" w:cs="Arial"/>
          <w:sz w:val="18"/>
          <w:szCs w:val="18"/>
          <w:lang w:val="de-DE"/>
        </w:rPr>
        <w:t>Keller ist der weltweit größte, unabhängige Geotechnik-Spezialist. Das an der Londoner Börse gelistete Unternehmen ist auf allen fünf Kontinenten geschätzter Partner und Problemlöser für alle Baugrund-, Gründungs- und Grundwasseraufgaben und verfügt über eine breite Palette modernster Technologien.</w:t>
      </w:r>
      <w:r>
        <w:rPr>
          <w:rFonts w:ascii="Arial" w:hAnsi="Arial" w:cs="Arial"/>
          <w:sz w:val="18"/>
          <w:szCs w:val="18"/>
          <w:lang w:val="de-DE"/>
        </w:rPr>
        <w:t xml:space="preserve"> </w:t>
      </w:r>
      <w:r w:rsidRPr="00677357">
        <w:rPr>
          <w:rFonts w:ascii="Arial" w:hAnsi="Arial" w:cs="Arial"/>
          <w:sz w:val="18"/>
          <w:szCs w:val="18"/>
          <w:lang w:val="de-DE"/>
        </w:rPr>
        <w:t>Durch das Vereinen von weltweiten Ressourcen und lokalen Kenntnissen löst Keller auch die schwierigsten technischen Herausforderungen in mehr als 40 Ländern. Keller hat die Mitarbeiter, Expertise und die finanzielle Kraft, schnell zu reagieren, alle Arbeiten sicher und schnell ausführen.</w:t>
      </w:r>
    </w:p>
    <w:p w14:paraId="144B3348" w14:textId="77777777" w:rsidR="005D0E41" w:rsidRPr="002D0EE1" w:rsidRDefault="00677357" w:rsidP="00677357">
      <w:pPr>
        <w:spacing w:before="120" w:after="0" w:line="240" w:lineRule="auto"/>
        <w:rPr>
          <w:rFonts w:ascii="Arial" w:hAnsi="Arial" w:cs="Arial"/>
          <w:sz w:val="18"/>
          <w:szCs w:val="18"/>
          <w:lang w:val="de-DE"/>
        </w:rPr>
      </w:pPr>
      <w:r w:rsidRPr="00677357">
        <w:rPr>
          <w:rFonts w:ascii="Arial" w:hAnsi="Arial" w:cs="Arial"/>
          <w:b/>
          <w:sz w:val="18"/>
          <w:szCs w:val="18"/>
          <w:lang w:val="de-DE"/>
        </w:rPr>
        <w:t>Globale Stärke – Lokaler Fokus</w:t>
      </w:r>
      <w:r>
        <w:rPr>
          <w:rFonts w:ascii="Arial" w:hAnsi="Arial" w:cs="Arial"/>
          <w:b/>
          <w:sz w:val="18"/>
          <w:szCs w:val="18"/>
          <w:lang w:val="de-DE"/>
        </w:rPr>
        <w:t xml:space="preserve">: </w:t>
      </w:r>
      <w:r w:rsidRPr="00677357">
        <w:rPr>
          <w:rFonts w:ascii="Arial" w:hAnsi="Arial" w:cs="Arial"/>
          <w:sz w:val="18"/>
          <w:szCs w:val="18"/>
          <w:lang w:val="de-DE"/>
        </w:rPr>
        <w:t xml:space="preserve">Keller ist mit Abstand Marktführer in Nordamerika, Australien und Sub-Sahara Afrika und gehört zu den Führenden in den wichtigsten europäischen Märkten und hat zudem eine starke Präsenz in den Entwicklungsländern. Ursprünglich in </w:t>
      </w:r>
      <w:r w:rsidR="00347D10">
        <w:rPr>
          <w:rFonts w:ascii="Arial" w:hAnsi="Arial" w:cs="Arial"/>
          <w:sz w:val="18"/>
          <w:szCs w:val="18"/>
          <w:lang w:val="de-DE"/>
        </w:rPr>
        <w:t xml:space="preserve">Deutschland </w:t>
      </w:r>
      <w:r w:rsidRPr="00677357">
        <w:rPr>
          <w:rFonts w:ascii="Arial" w:hAnsi="Arial" w:cs="Arial"/>
          <w:sz w:val="18"/>
          <w:szCs w:val="18"/>
          <w:lang w:val="de-DE"/>
        </w:rPr>
        <w:t xml:space="preserve">gegründet, blickt Keller Grundbau auf eine mehr als 150-jährige Geschichte zurück und ist die Keimzelle der in London ansässigen Keller Group </w:t>
      </w:r>
      <w:proofErr w:type="spellStart"/>
      <w:r w:rsidRPr="00677357">
        <w:rPr>
          <w:rFonts w:ascii="Arial" w:hAnsi="Arial" w:cs="Arial"/>
          <w:sz w:val="18"/>
          <w:szCs w:val="18"/>
          <w:lang w:val="de-DE"/>
        </w:rPr>
        <w:t>plc</w:t>
      </w:r>
      <w:proofErr w:type="spellEnd"/>
      <w:r w:rsidRPr="00677357">
        <w:rPr>
          <w:rFonts w:ascii="Arial" w:hAnsi="Arial" w:cs="Arial"/>
          <w:sz w:val="18"/>
          <w:szCs w:val="18"/>
          <w:lang w:val="de-DE"/>
        </w:rPr>
        <w:t>.</w:t>
      </w:r>
      <w:r w:rsidR="00CC02FC">
        <w:rPr>
          <w:rFonts w:ascii="Arial" w:hAnsi="Arial" w:cs="Arial"/>
          <w:sz w:val="18"/>
          <w:szCs w:val="18"/>
          <w:lang w:val="de-DE"/>
        </w:rPr>
        <w:t xml:space="preserve"> </w:t>
      </w:r>
      <w:r w:rsidRPr="00677357">
        <w:rPr>
          <w:rFonts w:ascii="Arial" w:hAnsi="Arial" w:cs="Arial"/>
          <w:sz w:val="18"/>
          <w:szCs w:val="18"/>
          <w:lang w:val="de-DE"/>
        </w:rPr>
        <w:t xml:space="preserve">Keller beschäftig weltweit mehr als 10.000 Mitarbeiter und </w:t>
      </w:r>
      <w:r w:rsidR="00347D10">
        <w:rPr>
          <w:rFonts w:ascii="Arial" w:hAnsi="Arial" w:cs="Arial"/>
          <w:sz w:val="18"/>
          <w:szCs w:val="18"/>
          <w:lang w:val="de-DE"/>
        </w:rPr>
        <w:t>erwirtschaftet rund 2,1 Mrd. €.</w:t>
      </w:r>
    </w:p>
    <w:p w14:paraId="23FAFA85" w14:textId="77777777" w:rsidR="00DE35D0" w:rsidRPr="00347D10" w:rsidRDefault="00677357" w:rsidP="00CC02FC">
      <w:pPr>
        <w:tabs>
          <w:tab w:val="left" w:pos="7020"/>
          <w:tab w:val="right" w:pos="9000"/>
        </w:tabs>
        <w:spacing w:before="120" w:after="0" w:line="240" w:lineRule="auto"/>
        <w:rPr>
          <w:rFonts w:ascii="Arial" w:hAnsi="Arial"/>
          <w:u w:val="single"/>
          <w:lang w:val="de-DE"/>
        </w:rPr>
      </w:pPr>
      <w:r w:rsidRPr="00347D10">
        <w:rPr>
          <w:rFonts w:ascii="Arial" w:hAnsi="Arial"/>
          <w:u w:val="single"/>
          <w:lang w:val="de-DE"/>
        </w:rPr>
        <w:t>Weitere Informati</w:t>
      </w:r>
      <w:r w:rsidR="00CC02FC">
        <w:rPr>
          <w:rFonts w:ascii="Arial" w:hAnsi="Arial"/>
          <w:u w:val="single"/>
          <w:lang w:val="de-DE"/>
        </w:rPr>
        <w:t>o</w:t>
      </w:r>
      <w:r w:rsidRPr="00347D10">
        <w:rPr>
          <w:rFonts w:ascii="Arial" w:hAnsi="Arial"/>
          <w:u w:val="single"/>
          <w:lang w:val="de-DE"/>
        </w:rPr>
        <w:t>nen über Keller</w:t>
      </w:r>
      <w:r w:rsidR="00DE35D0" w:rsidRPr="00347D10">
        <w:rPr>
          <w:rFonts w:ascii="Arial" w:hAnsi="Arial"/>
          <w:u w:val="single"/>
          <w:lang w:val="de-DE"/>
        </w:rPr>
        <w:t>:</w:t>
      </w:r>
    </w:p>
    <w:p w14:paraId="6E697DFB" w14:textId="77777777" w:rsidR="00BF733D" w:rsidRPr="00347D10" w:rsidRDefault="00BF733D" w:rsidP="00BF733D">
      <w:pPr>
        <w:spacing w:before="0" w:after="0" w:line="240" w:lineRule="auto"/>
        <w:ind w:left="34"/>
        <w:rPr>
          <w:rFonts w:ascii="Arial" w:hAnsi="Arial" w:cs="Arial"/>
          <w:lang w:val="de-DE"/>
        </w:rPr>
      </w:pPr>
      <w:r w:rsidRPr="00347D10">
        <w:rPr>
          <w:rFonts w:ascii="Arial" w:hAnsi="Arial" w:cs="Arial"/>
          <w:lang w:val="de-DE"/>
        </w:rPr>
        <w:t>Simone Hebel, Marketing Manager EMEA</w:t>
      </w:r>
    </w:p>
    <w:p w14:paraId="6012F2D4" w14:textId="77777777" w:rsidR="00BF733D" w:rsidRPr="00347D10" w:rsidRDefault="00BF733D" w:rsidP="00BF733D">
      <w:pPr>
        <w:spacing w:before="0" w:after="0" w:line="240" w:lineRule="auto"/>
        <w:ind w:left="34"/>
        <w:rPr>
          <w:rFonts w:ascii="Arial" w:hAnsi="Arial" w:cs="Arial"/>
          <w:lang w:val="de-DE"/>
        </w:rPr>
      </w:pPr>
      <w:r w:rsidRPr="00347D10">
        <w:rPr>
          <w:rFonts w:ascii="Arial" w:hAnsi="Arial" w:cs="Arial"/>
          <w:lang w:val="de-DE"/>
        </w:rPr>
        <w:t>Tel.: +49 (0) 69 8051-237</w:t>
      </w:r>
      <w:r w:rsidR="00CC02FC">
        <w:rPr>
          <w:rFonts w:ascii="Arial" w:hAnsi="Arial" w:cs="Arial"/>
          <w:lang w:val="de-DE"/>
        </w:rPr>
        <w:t xml:space="preserve">, </w:t>
      </w:r>
      <w:r w:rsidRPr="00347D10">
        <w:rPr>
          <w:rFonts w:ascii="Arial" w:hAnsi="Arial" w:cs="Arial"/>
          <w:lang w:val="de-DE"/>
        </w:rPr>
        <w:t>Mobil: +49 (0) 151 12 555 237</w:t>
      </w:r>
    </w:p>
    <w:p w14:paraId="51FA978A" w14:textId="77777777" w:rsidR="00DE35D0" w:rsidRPr="00744CBF" w:rsidRDefault="00677357" w:rsidP="00BF733D">
      <w:pPr>
        <w:spacing w:before="0" w:after="0" w:line="240" w:lineRule="auto"/>
        <w:ind w:left="34"/>
        <w:rPr>
          <w:rFonts w:ascii="Arial" w:hAnsi="Arial"/>
          <w:lang w:val="de-DE"/>
        </w:rPr>
      </w:pPr>
      <w:r w:rsidRPr="00744CBF">
        <w:rPr>
          <w:rFonts w:ascii="Arial" w:hAnsi="Arial" w:cs="Arial"/>
          <w:lang w:val="de-DE"/>
        </w:rPr>
        <w:t>E-Mail</w:t>
      </w:r>
      <w:r w:rsidR="00BF733D" w:rsidRPr="00744CBF">
        <w:rPr>
          <w:rFonts w:ascii="Arial" w:hAnsi="Arial" w:cs="Arial"/>
          <w:lang w:val="de-DE"/>
        </w:rPr>
        <w:t>: s.hebel@kellerholding.com</w:t>
      </w:r>
    </w:p>
    <w:p w14:paraId="159471E3" w14:textId="77777777" w:rsidR="00D467CB" w:rsidRPr="00347D10" w:rsidRDefault="00677357" w:rsidP="00CC02FC">
      <w:pPr>
        <w:tabs>
          <w:tab w:val="left" w:pos="7020"/>
          <w:tab w:val="right" w:pos="9000"/>
        </w:tabs>
        <w:spacing w:before="120" w:after="0" w:line="240" w:lineRule="auto"/>
        <w:rPr>
          <w:rFonts w:ascii="Arial" w:hAnsi="Arial"/>
          <w:u w:val="single"/>
          <w:lang w:val="de-DE"/>
        </w:rPr>
      </w:pPr>
      <w:r w:rsidRPr="00347D10">
        <w:rPr>
          <w:rFonts w:ascii="Arial" w:hAnsi="Arial"/>
          <w:u w:val="single"/>
          <w:lang w:val="de-DE"/>
        </w:rPr>
        <w:t xml:space="preserve">Redaktioneller Kontakt und Belegexemplare </w:t>
      </w:r>
      <w:proofErr w:type="gramStart"/>
      <w:r w:rsidRPr="00347D10">
        <w:rPr>
          <w:rFonts w:ascii="Arial" w:hAnsi="Arial"/>
          <w:u w:val="single"/>
          <w:lang w:val="de-DE"/>
        </w:rPr>
        <w:t>bitte</w:t>
      </w:r>
      <w:proofErr w:type="gramEnd"/>
      <w:r w:rsidRPr="00347D10">
        <w:rPr>
          <w:rFonts w:ascii="Arial" w:hAnsi="Arial"/>
          <w:u w:val="single"/>
          <w:lang w:val="de-DE"/>
        </w:rPr>
        <w:t xml:space="preserve"> an</w:t>
      </w:r>
      <w:r w:rsidR="00D467CB" w:rsidRPr="00347D10">
        <w:rPr>
          <w:rFonts w:ascii="Arial" w:hAnsi="Arial"/>
          <w:u w:val="single"/>
          <w:lang w:val="de-DE"/>
        </w:rPr>
        <w:t>:</w:t>
      </w:r>
    </w:p>
    <w:p w14:paraId="7AE1C264" w14:textId="77777777" w:rsidR="00D467CB" w:rsidRPr="00347D10" w:rsidRDefault="00D467CB" w:rsidP="00D467CB">
      <w:pPr>
        <w:tabs>
          <w:tab w:val="left" w:pos="7020"/>
          <w:tab w:val="right" w:pos="9000"/>
        </w:tabs>
        <w:spacing w:before="0" w:after="0" w:line="240" w:lineRule="auto"/>
        <w:rPr>
          <w:rFonts w:ascii="Arial" w:hAnsi="Arial"/>
          <w:lang w:val="de-DE"/>
        </w:rPr>
      </w:pPr>
      <w:r w:rsidRPr="00347D10">
        <w:rPr>
          <w:rFonts w:ascii="Arial" w:hAnsi="Arial"/>
          <w:lang w:val="de-DE"/>
        </w:rPr>
        <w:t>Dr.</w:t>
      </w:r>
      <w:r w:rsidR="00BF733D" w:rsidRPr="00347D10">
        <w:rPr>
          <w:rFonts w:ascii="Arial" w:hAnsi="Arial"/>
          <w:lang w:val="de-DE"/>
        </w:rPr>
        <w:t>-Ing.</w:t>
      </w:r>
      <w:r w:rsidRPr="00347D10">
        <w:rPr>
          <w:rFonts w:ascii="Arial" w:hAnsi="Arial"/>
          <w:lang w:val="de-DE"/>
        </w:rPr>
        <w:t xml:space="preserve"> Jörg Wolters, Konsens PR GmbH &amp; Co. KG</w:t>
      </w:r>
    </w:p>
    <w:p w14:paraId="41EB679F" w14:textId="77777777" w:rsidR="00D467CB" w:rsidRPr="00347D10" w:rsidRDefault="00D467CB" w:rsidP="00D467CB">
      <w:pPr>
        <w:tabs>
          <w:tab w:val="left" w:pos="7020"/>
          <w:tab w:val="right" w:pos="9000"/>
        </w:tabs>
        <w:spacing w:before="0" w:after="0" w:line="240" w:lineRule="auto"/>
        <w:rPr>
          <w:rFonts w:ascii="Arial" w:hAnsi="Arial"/>
          <w:lang w:val="de-DE"/>
        </w:rPr>
      </w:pPr>
      <w:r w:rsidRPr="00347D10">
        <w:rPr>
          <w:rFonts w:ascii="Arial" w:hAnsi="Arial"/>
          <w:lang w:val="de-DE"/>
        </w:rPr>
        <w:t>Hans-Kudlich-Straße 25, D-64823 Groß-Umstadt</w:t>
      </w:r>
    </w:p>
    <w:p w14:paraId="7EF30ACF" w14:textId="77777777" w:rsidR="00D467CB" w:rsidRPr="00744CBF" w:rsidRDefault="00D467CB" w:rsidP="00F60440">
      <w:pPr>
        <w:tabs>
          <w:tab w:val="left" w:pos="7020"/>
          <w:tab w:val="right" w:pos="9000"/>
        </w:tabs>
        <w:spacing w:before="0" w:after="0" w:line="240" w:lineRule="auto"/>
        <w:rPr>
          <w:rFonts w:ascii="Arial" w:hAnsi="Arial"/>
          <w:lang w:val="de-DE"/>
        </w:rPr>
      </w:pPr>
      <w:r w:rsidRPr="00744CBF">
        <w:rPr>
          <w:rFonts w:ascii="Arial" w:hAnsi="Arial"/>
          <w:lang w:val="de-DE"/>
        </w:rPr>
        <w:t>Tel</w:t>
      </w:r>
      <w:r w:rsidR="00BF733D" w:rsidRPr="00744CBF">
        <w:rPr>
          <w:rFonts w:ascii="Arial" w:hAnsi="Arial"/>
          <w:lang w:val="de-DE"/>
        </w:rPr>
        <w:t>.</w:t>
      </w:r>
      <w:r w:rsidRPr="00744CBF">
        <w:rPr>
          <w:rFonts w:ascii="Arial" w:hAnsi="Arial"/>
          <w:lang w:val="de-DE"/>
        </w:rPr>
        <w:t xml:space="preserve">: +49 (0) 60 78/93 63-0, </w:t>
      </w:r>
      <w:r w:rsidR="00677357" w:rsidRPr="00744CBF">
        <w:rPr>
          <w:rFonts w:ascii="Arial" w:hAnsi="Arial"/>
          <w:lang w:val="de-DE"/>
        </w:rPr>
        <w:t>E-Mail</w:t>
      </w:r>
      <w:r w:rsidRPr="00744CBF">
        <w:rPr>
          <w:rFonts w:ascii="Arial" w:hAnsi="Arial"/>
          <w:lang w:val="de-DE"/>
        </w:rPr>
        <w:t xml:space="preserve">: </w:t>
      </w:r>
      <w:hyperlink r:id="rId10" w:history="1">
        <w:r w:rsidR="003B3F7F" w:rsidRPr="00744CBF">
          <w:rPr>
            <w:rStyle w:val="Hyperlink"/>
            <w:rFonts w:ascii="Arial" w:hAnsi="Arial"/>
            <w:lang w:val="de-DE"/>
          </w:rPr>
          <w:t>joerg.wolters@konsens.de</w:t>
        </w:r>
      </w:hyperlink>
    </w:p>
    <w:p w14:paraId="4CF2B56A" w14:textId="77777777" w:rsidR="003B3F7F" w:rsidRPr="00744CBF" w:rsidRDefault="003B3F7F" w:rsidP="00F60440">
      <w:pPr>
        <w:tabs>
          <w:tab w:val="left" w:pos="7020"/>
          <w:tab w:val="right" w:pos="9000"/>
        </w:tabs>
        <w:spacing w:before="0" w:after="0" w:line="240" w:lineRule="auto"/>
        <w:rPr>
          <w:rFonts w:ascii="Arial" w:hAnsi="Arial"/>
          <w:lang w:val="de-DE"/>
        </w:rPr>
      </w:pPr>
    </w:p>
    <w:p w14:paraId="1626740F" w14:textId="0D71B626" w:rsidR="00677357" w:rsidRPr="00347D10" w:rsidRDefault="00677357" w:rsidP="00CC02FC">
      <w:pPr>
        <w:pBdr>
          <w:top w:val="single" w:sz="4" w:space="1" w:color="auto"/>
          <w:left w:val="single" w:sz="4" w:space="4" w:color="auto"/>
          <w:bottom w:val="single" w:sz="4" w:space="1" w:color="auto"/>
          <w:right w:val="single" w:sz="4" w:space="4" w:color="auto"/>
        </w:pBdr>
        <w:tabs>
          <w:tab w:val="left" w:pos="7020"/>
          <w:tab w:val="right" w:pos="9000"/>
        </w:tabs>
        <w:spacing w:before="120" w:after="0" w:line="240" w:lineRule="auto"/>
        <w:jc w:val="center"/>
        <w:rPr>
          <w:rFonts w:ascii="Arial" w:hAnsi="Arial" w:cs="Arial"/>
          <w:lang w:val="de-DE"/>
        </w:rPr>
      </w:pPr>
      <w:r w:rsidRPr="00347D10">
        <w:rPr>
          <w:rFonts w:ascii="Arial" w:hAnsi="Arial" w:cs="Arial"/>
          <w:lang w:val="de-DE"/>
        </w:rPr>
        <w:t xml:space="preserve">Sie finden diesen </w:t>
      </w:r>
      <w:r w:rsidRPr="00347D10">
        <w:rPr>
          <w:rFonts w:ascii="Arial" w:hAnsi="Arial" w:cs="Arial"/>
          <w:u w:val="single"/>
          <w:lang w:val="de-DE"/>
        </w:rPr>
        <w:t xml:space="preserve">Text in Deutsch und Englisch </w:t>
      </w:r>
      <w:r w:rsidRPr="00347D10">
        <w:rPr>
          <w:rFonts w:ascii="Arial" w:hAnsi="Arial" w:cs="Arial"/>
          <w:lang w:val="de-DE"/>
        </w:rPr>
        <w:t xml:space="preserve">als </w:t>
      </w:r>
      <w:proofErr w:type="spellStart"/>
      <w:r w:rsidRPr="00347D10">
        <w:rPr>
          <w:rFonts w:ascii="Arial" w:hAnsi="Arial" w:cs="Arial"/>
          <w:lang w:val="de-DE"/>
        </w:rPr>
        <w:t>doc</w:t>
      </w:r>
      <w:r w:rsidR="005C7587">
        <w:rPr>
          <w:rFonts w:ascii="Arial" w:hAnsi="Arial" w:cs="Arial"/>
          <w:lang w:val="de-DE"/>
        </w:rPr>
        <w:t>x</w:t>
      </w:r>
      <w:proofErr w:type="spellEnd"/>
      <w:r w:rsidRPr="00347D10">
        <w:rPr>
          <w:rFonts w:ascii="Arial" w:hAnsi="Arial" w:cs="Arial"/>
          <w:lang w:val="de-DE"/>
        </w:rPr>
        <w:t xml:space="preserve">-Datei sowie das </w:t>
      </w:r>
    </w:p>
    <w:p w14:paraId="5C3F210A" w14:textId="77777777" w:rsidR="00D467CB" w:rsidRPr="00347D10" w:rsidRDefault="00677357" w:rsidP="00677357">
      <w:pPr>
        <w:pBdr>
          <w:top w:val="single" w:sz="4" w:space="1" w:color="auto"/>
          <w:left w:val="single" w:sz="4" w:space="4" w:color="auto"/>
          <w:bottom w:val="single" w:sz="4" w:space="1" w:color="auto"/>
          <w:right w:val="single" w:sz="4" w:space="4" w:color="auto"/>
        </w:pBdr>
        <w:tabs>
          <w:tab w:val="left" w:pos="7020"/>
          <w:tab w:val="right" w:pos="9000"/>
        </w:tabs>
        <w:spacing w:before="0" w:after="0" w:line="240" w:lineRule="auto"/>
        <w:jc w:val="center"/>
        <w:rPr>
          <w:rFonts w:ascii="Arial" w:hAnsi="Arial" w:cs="Arial"/>
          <w:lang w:val="de-DE"/>
        </w:rPr>
      </w:pPr>
      <w:r w:rsidRPr="00347D10">
        <w:rPr>
          <w:rFonts w:ascii="Arial" w:hAnsi="Arial" w:cs="Arial"/>
          <w:u w:val="single"/>
          <w:lang w:val="de-DE"/>
        </w:rPr>
        <w:t>Bild in druckfähiger Auflösung</w:t>
      </w:r>
      <w:r w:rsidRPr="00347D10">
        <w:rPr>
          <w:rFonts w:ascii="Arial" w:hAnsi="Arial" w:cs="Arial"/>
          <w:lang w:val="de-DE"/>
        </w:rPr>
        <w:t xml:space="preserve"> unter www.konsens.de/keller.html</w:t>
      </w:r>
    </w:p>
    <w:sectPr w:rsidR="00D467CB" w:rsidRPr="00347D10" w:rsidSect="00C14142">
      <w:headerReference w:type="default" r:id="rId11"/>
      <w:footerReference w:type="default" r:id="rId12"/>
      <w:pgSz w:w="11907" w:h="16840" w:code="9"/>
      <w:pgMar w:top="3261" w:right="1418" w:bottom="709" w:left="1418" w:header="426" w:footer="1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3F5D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1298DF" w14:textId="77777777" w:rsidR="008400F7" w:rsidRDefault="008400F7" w:rsidP="00D467CB">
      <w:pPr>
        <w:spacing w:before="0" w:after="0" w:line="240" w:lineRule="auto"/>
      </w:pPr>
      <w:r>
        <w:separator/>
      </w:r>
    </w:p>
  </w:endnote>
  <w:endnote w:type="continuationSeparator" w:id="0">
    <w:p w14:paraId="5D3B6DF7" w14:textId="77777777" w:rsidR="008400F7" w:rsidRDefault="008400F7" w:rsidP="00D467CB">
      <w:pPr>
        <w:spacing w:before="0" w:after="0" w:line="240" w:lineRule="auto"/>
      </w:pPr>
      <w:r>
        <w:continuationSeparator/>
      </w:r>
    </w:p>
  </w:endnote>
  <w:endnote w:type="continuationNotice" w:id="1">
    <w:p w14:paraId="4CE42608" w14:textId="77777777" w:rsidR="008400F7" w:rsidRDefault="008400F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20DB0" w14:textId="68BF59D4" w:rsidR="00C14142" w:rsidRPr="00C14142" w:rsidRDefault="00C14142" w:rsidP="00C14142">
    <w:pPr>
      <w:pStyle w:val="Fuzeile"/>
      <w:pBdr>
        <w:top w:val="single" w:sz="4" w:space="1" w:color="auto"/>
      </w:pBdr>
      <w:jc w:val="center"/>
      <w:rPr>
        <w:rFonts w:ascii="Arial" w:hAnsi="Arial" w:cs="Arial"/>
        <w:sz w:val="22"/>
        <w:szCs w:val="22"/>
      </w:rPr>
    </w:pPr>
    <w:r w:rsidRPr="00C14142">
      <w:rPr>
        <w:rFonts w:ascii="Arial" w:hAnsi="Arial" w:cs="Arial"/>
        <w:sz w:val="22"/>
        <w:szCs w:val="22"/>
        <w:lang w:val="de-DE"/>
      </w:rPr>
      <w:t xml:space="preserve">Seite </w:t>
    </w:r>
    <w:r w:rsidRPr="00C14142">
      <w:rPr>
        <w:rFonts w:ascii="Arial" w:hAnsi="Arial" w:cs="Arial"/>
        <w:bCs/>
        <w:sz w:val="22"/>
        <w:szCs w:val="22"/>
      </w:rPr>
      <w:fldChar w:fldCharType="begin"/>
    </w:r>
    <w:r w:rsidRPr="00C14142">
      <w:rPr>
        <w:rFonts w:ascii="Arial" w:hAnsi="Arial" w:cs="Arial"/>
        <w:bCs/>
        <w:sz w:val="22"/>
        <w:szCs w:val="22"/>
      </w:rPr>
      <w:instrText>PAGE</w:instrText>
    </w:r>
    <w:r w:rsidRPr="00C14142">
      <w:rPr>
        <w:rFonts w:ascii="Arial" w:hAnsi="Arial" w:cs="Arial"/>
        <w:bCs/>
        <w:sz w:val="22"/>
        <w:szCs w:val="22"/>
      </w:rPr>
      <w:fldChar w:fldCharType="separate"/>
    </w:r>
    <w:r w:rsidR="001551A7">
      <w:rPr>
        <w:rFonts w:ascii="Arial" w:hAnsi="Arial" w:cs="Arial"/>
        <w:bCs/>
        <w:noProof/>
        <w:sz w:val="22"/>
        <w:szCs w:val="22"/>
      </w:rPr>
      <w:t>2</w:t>
    </w:r>
    <w:r w:rsidRPr="00C14142">
      <w:rPr>
        <w:rFonts w:ascii="Arial" w:hAnsi="Arial" w:cs="Arial"/>
        <w:bCs/>
        <w:sz w:val="22"/>
        <w:szCs w:val="22"/>
      </w:rPr>
      <w:fldChar w:fldCharType="end"/>
    </w:r>
    <w:r w:rsidRPr="00C14142">
      <w:rPr>
        <w:rFonts w:ascii="Arial" w:hAnsi="Arial" w:cs="Arial"/>
        <w:sz w:val="22"/>
        <w:szCs w:val="22"/>
        <w:lang w:val="de-DE"/>
      </w:rPr>
      <w:t xml:space="preserve"> von </w:t>
    </w:r>
    <w:r w:rsidRPr="00C14142">
      <w:rPr>
        <w:rFonts w:ascii="Arial" w:hAnsi="Arial" w:cs="Arial"/>
        <w:bCs/>
        <w:sz w:val="22"/>
        <w:szCs w:val="22"/>
      </w:rPr>
      <w:fldChar w:fldCharType="begin"/>
    </w:r>
    <w:r w:rsidRPr="00C14142">
      <w:rPr>
        <w:rFonts w:ascii="Arial" w:hAnsi="Arial" w:cs="Arial"/>
        <w:bCs/>
        <w:sz w:val="22"/>
        <w:szCs w:val="22"/>
      </w:rPr>
      <w:instrText>NUMPAGES</w:instrText>
    </w:r>
    <w:r w:rsidRPr="00C14142">
      <w:rPr>
        <w:rFonts w:ascii="Arial" w:hAnsi="Arial" w:cs="Arial"/>
        <w:bCs/>
        <w:sz w:val="22"/>
        <w:szCs w:val="22"/>
      </w:rPr>
      <w:fldChar w:fldCharType="separate"/>
    </w:r>
    <w:r w:rsidR="001551A7">
      <w:rPr>
        <w:rFonts w:ascii="Arial" w:hAnsi="Arial" w:cs="Arial"/>
        <w:bCs/>
        <w:noProof/>
        <w:sz w:val="22"/>
        <w:szCs w:val="22"/>
      </w:rPr>
      <w:t>2</w:t>
    </w:r>
    <w:r w:rsidRPr="00C14142">
      <w:rPr>
        <w:rFonts w:ascii="Arial" w:hAnsi="Arial" w:cs="Arial"/>
        <w:bCs/>
        <w:sz w:val="22"/>
        <w:szCs w:val="22"/>
      </w:rPr>
      <w:fldChar w:fldCharType="end"/>
    </w:r>
  </w:p>
  <w:p w14:paraId="0AF3FB53" w14:textId="77777777" w:rsidR="00383752" w:rsidRDefault="003837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0F400" w14:textId="77777777" w:rsidR="008400F7" w:rsidRDefault="008400F7" w:rsidP="00D467CB">
      <w:pPr>
        <w:spacing w:before="0" w:after="0" w:line="240" w:lineRule="auto"/>
      </w:pPr>
      <w:r>
        <w:separator/>
      </w:r>
    </w:p>
  </w:footnote>
  <w:footnote w:type="continuationSeparator" w:id="0">
    <w:p w14:paraId="1DAF2A3F" w14:textId="77777777" w:rsidR="008400F7" w:rsidRDefault="008400F7" w:rsidP="00D467CB">
      <w:pPr>
        <w:spacing w:before="0" w:after="0" w:line="240" w:lineRule="auto"/>
      </w:pPr>
      <w:r>
        <w:continuationSeparator/>
      </w:r>
    </w:p>
  </w:footnote>
  <w:footnote w:type="continuationNotice" w:id="1">
    <w:p w14:paraId="3172562F" w14:textId="77777777" w:rsidR="008400F7" w:rsidRDefault="008400F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FF5E" w14:textId="77777777" w:rsidR="00D467CB" w:rsidRDefault="00D467CB" w:rsidP="00D467CB">
    <w:pPr>
      <w:spacing w:before="0" w:after="0" w:line="240" w:lineRule="auto"/>
      <w:ind w:left="1985"/>
      <w:rPr>
        <w:rFonts w:ascii="Arial" w:hAnsi="Arial" w:cs="Arial"/>
        <w:sz w:val="20"/>
        <w:szCs w:val="20"/>
        <w:lang w:val="en-US"/>
      </w:rPr>
    </w:pPr>
  </w:p>
  <w:tbl>
    <w:tblPr>
      <w:tblW w:w="9180" w:type="dxa"/>
      <w:tblLayout w:type="fixed"/>
      <w:tblLook w:val="04A0" w:firstRow="1" w:lastRow="0" w:firstColumn="1" w:lastColumn="0" w:noHBand="0" w:noVBand="1"/>
    </w:tblPr>
    <w:tblGrid>
      <w:gridCol w:w="4928"/>
      <w:gridCol w:w="425"/>
      <w:gridCol w:w="3827"/>
    </w:tblGrid>
    <w:tr w:rsidR="005139F2" w:rsidRPr="00447627" w14:paraId="35E5DEB3" w14:textId="77777777" w:rsidTr="00BF733D">
      <w:tc>
        <w:tcPr>
          <w:tcW w:w="4928" w:type="dxa"/>
          <w:shd w:val="clear" w:color="auto" w:fill="auto"/>
          <w:vAlign w:val="bottom"/>
        </w:tcPr>
        <w:p w14:paraId="24D579AA" w14:textId="77777777" w:rsidR="00CC02FC" w:rsidRDefault="00CC02FC" w:rsidP="00CC02FC">
          <w:pPr>
            <w:spacing w:before="0" w:after="0" w:line="240" w:lineRule="auto"/>
            <w:ind w:left="-142" w:firstLine="142"/>
          </w:pPr>
          <w:r>
            <w:rPr>
              <w:noProof/>
              <w:lang w:val="de-DE" w:eastAsia="de-DE"/>
            </w:rPr>
            <w:drawing>
              <wp:inline distT="0" distB="0" distL="0" distR="0" wp14:anchorId="470E2509" wp14:editId="04AFAA7B">
                <wp:extent cx="2202180" cy="1146175"/>
                <wp:effectExtent l="0" t="0" r="7620" b="0"/>
                <wp:docPr id="4" name="Grafik 4" descr="https://www.easyfairs.com/filelibrary/user_upload/StocExpo2019_resiz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easyfairs.com/filelibrary/user_upload/StocExpo2019_resize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2180" cy="1146175"/>
                        </a:xfrm>
                        <a:prstGeom prst="rect">
                          <a:avLst/>
                        </a:prstGeom>
                        <a:noFill/>
                        <a:ln>
                          <a:noFill/>
                        </a:ln>
                      </pic:spPr>
                    </pic:pic>
                  </a:graphicData>
                </a:graphic>
              </wp:inline>
            </w:drawing>
          </w:r>
        </w:p>
        <w:p w14:paraId="2CA9314C" w14:textId="77777777" w:rsidR="00BF733D" w:rsidRPr="00CC02FC" w:rsidRDefault="00CC02FC" w:rsidP="00CC02FC">
          <w:pPr>
            <w:spacing w:before="0" w:after="0" w:line="240" w:lineRule="auto"/>
          </w:pPr>
          <w:r>
            <w:rPr>
              <w:rFonts w:ascii="Arial" w:hAnsi="Arial" w:cs="Arial"/>
              <w:sz w:val="22"/>
              <w:szCs w:val="22"/>
              <w:lang w:val="de-DE"/>
            </w:rPr>
            <w:t xml:space="preserve">     Stand J3</w:t>
          </w:r>
        </w:p>
        <w:p w14:paraId="71D4EF79" w14:textId="77777777" w:rsidR="00BF733D" w:rsidRDefault="00BF733D" w:rsidP="00E63B1D">
          <w:pPr>
            <w:spacing w:before="0" w:after="0" w:line="240" w:lineRule="auto"/>
            <w:rPr>
              <w:rFonts w:ascii="Arial" w:hAnsi="Arial" w:cs="Arial"/>
              <w:b/>
              <w:sz w:val="40"/>
              <w:szCs w:val="40"/>
              <w:lang w:val="de-DE"/>
            </w:rPr>
          </w:pPr>
        </w:p>
        <w:p w14:paraId="10F3DE02" w14:textId="322A799B" w:rsidR="005139F2" w:rsidRPr="00E63B1D" w:rsidRDefault="005139F2" w:rsidP="001551A7">
          <w:pPr>
            <w:spacing w:before="0" w:after="0" w:line="240" w:lineRule="auto"/>
            <w:rPr>
              <w:rFonts w:ascii="Arial" w:hAnsi="Arial" w:cs="Arial"/>
              <w:b/>
              <w:sz w:val="40"/>
              <w:szCs w:val="40"/>
              <w:lang w:val="de-DE"/>
            </w:rPr>
          </w:pPr>
          <w:r w:rsidRPr="00E63B1D">
            <w:rPr>
              <w:rFonts w:ascii="Arial" w:hAnsi="Arial" w:cs="Arial"/>
              <w:b/>
              <w:sz w:val="40"/>
              <w:szCs w:val="40"/>
              <w:lang w:val="de-DE"/>
            </w:rPr>
            <w:t>PRESS</w:t>
          </w:r>
          <w:r w:rsidR="001551A7">
            <w:rPr>
              <w:rFonts w:ascii="Arial" w:hAnsi="Arial" w:cs="Arial"/>
              <w:b/>
              <w:sz w:val="40"/>
              <w:szCs w:val="40"/>
              <w:lang w:val="de-DE"/>
            </w:rPr>
            <w:t>EMITTEILUNGEN</w:t>
          </w:r>
        </w:p>
      </w:tc>
      <w:tc>
        <w:tcPr>
          <w:tcW w:w="425" w:type="dxa"/>
          <w:shd w:val="clear" w:color="auto" w:fill="auto"/>
          <w:vAlign w:val="bottom"/>
        </w:tcPr>
        <w:p w14:paraId="7698BFAD" w14:textId="77777777" w:rsidR="005139F2" w:rsidRPr="00E63B1D" w:rsidRDefault="005139F2" w:rsidP="00E63B1D">
          <w:pPr>
            <w:spacing w:before="0" w:after="0" w:line="240" w:lineRule="auto"/>
            <w:rPr>
              <w:rFonts w:ascii="Arial" w:hAnsi="Arial" w:cs="Arial"/>
              <w:sz w:val="20"/>
              <w:szCs w:val="20"/>
              <w:lang w:val="en-US"/>
            </w:rPr>
          </w:pPr>
        </w:p>
      </w:tc>
      <w:tc>
        <w:tcPr>
          <w:tcW w:w="3827" w:type="dxa"/>
          <w:shd w:val="clear" w:color="auto" w:fill="auto"/>
          <w:vAlign w:val="bottom"/>
        </w:tcPr>
        <w:p w14:paraId="5CFE3E97" w14:textId="77777777" w:rsidR="00BF733D" w:rsidRDefault="00FD631B" w:rsidP="00BF733D">
          <w:pPr>
            <w:spacing w:before="0" w:after="0" w:line="240" w:lineRule="auto"/>
            <w:ind w:left="34"/>
            <w:jc w:val="right"/>
            <w:rPr>
              <w:rFonts w:ascii="Arial" w:hAnsi="Arial" w:cs="Arial"/>
              <w:b/>
              <w:sz w:val="20"/>
              <w:szCs w:val="20"/>
              <w:lang w:val="de-DE"/>
            </w:rPr>
          </w:pPr>
          <w:r>
            <w:rPr>
              <w:rFonts w:ascii="Arial" w:hAnsi="Arial" w:cs="Arial"/>
              <w:b/>
              <w:noProof/>
              <w:sz w:val="20"/>
              <w:szCs w:val="20"/>
              <w:lang w:val="de-DE" w:eastAsia="de-DE"/>
            </w:rPr>
            <w:drawing>
              <wp:inline distT="0" distB="0" distL="0" distR="0" wp14:anchorId="622BECD9" wp14:editId="4A2A3B90">
                <wp:extent cx="1680845" cy="483235"/>
                <wp:effectExtent l="0" t="0" r="0"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0845" cy="483235"/>
                        </a:xfrm>
                        <a:prstGeom prst="rect">
                          <a:avLst/>
                        </a:prstGeom>
                        <a:noFill/>
                        <a:ln>
                          <a:noFill/>
                        </a:ln>
                      </pic:spPr>
                    </pic:pic>
                  </a:graphicData>
                </a:graphic>
              </wp:inline>
            </w:drawing>
          </w:r>
        </w:p>
        <w:p w14:paraId="20B412AE" w14:textId="77777777" w:rsidR="00BF733D" w:rsidRPr="00BF733D" w:rsidRDefault="00BF733D" w:rsidP="00BF733D">
          <w:pPr>
            <w:spacing w:before="0" w:after="0" w:line="240" w:lineRule="auto"/>
            <w:ind w:left="34"/>
            <w:jc w:val="right"/>
            <w:rPr>
              <w:rFonts w:ascii="Arial" w:hAnsi="Arial" w:cs="Arial"/>
              <w:b/>
              <w:sz w:val="20"/>
              <w:szCs w:val="20"/>
              <w:lang w:val="de-DE"/>
            </w:rPr>
          </w:pPr>
          <w:r w:rsidRPr="00BF733D">
            <w:rPr>
              <w:rFonts w:ascii="Arial" w:hAnsi="Arial" w:cs="Arial"/>
              <w:b/>
              <w:sz w:val="20"/>
              <w:szCs w:val="20"/>
              <w:lang w:val="de-DE"/>
            </w:rPr>
            <w:t>Keller Holding GmbH</w:t>
          </w:r>
        </w:p>
        <w:p w14:paraId="373D5F4C" w14:textId="77777777" w:rsidR="00BF733D"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Kaiserleistr. 8</w:t>
          </w:r>
        </w:p>
        <w:p w14:paraId="487DC864" w14:textId="77777777" w:rsidR="00BF733D" w:rsidRPr="00BF733D" w:rsidRDefault="00BF733D" w:rsidP="00BF733D">
          <w:pPr>
            <w:spacing w:before="0" w:after="0" w:line="240" w:lineRule="auto"/>
            <w:ind w:left="34"/>
            <w:jc w:val="right"/>
            <w:rPr>
              <w:rFonts w:ascii="Arial" w:hAnsi="Arial" w:cs="Arial"/>
              <w:sz w:val="20"/>
              <w:szCs w:val="20"/>
              <w:lang w:val="de-DE"/>
            </w:rPr>
          </w:pPr>
          <w:r>
            <w:rPr>
              <w:rFonts w:ascii="Arial" w:hAnsi="Arial" w:cs="Arial"/>
              <w:sz w:val="20"/>
              <w:szCs w:val="20"/>
              <w:lang w:val="de-DE"/>
            </w:rPr>
            <w:t>D-</w:t>
          </w:r>
          <w:r w:rsidRPr="00BF733D">
            <w:rPr>
              <w:rFonts w:ascii="Arial" w:hAnsi="Arial" w:cs="Arial"/>
              <w:sz w:val="20"/>
              <w:szCs w:val="20"/>
              <w:lang w:val="de-DE"/>
            </w:rPr>
            <w:t>63067 Offenbach</w:t>
          </w:r>
        </w:p>
        <w:p w14:paraId="1C7D7FBE" w14:textId="77777777" w:rsidR="00BF733D"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Tel. +49 69 8051-0</w:t>
          </w:r>
        </w:p>
        <w:p w14:paraId="159A6694" w14:textId="77777777" w:rsidR="00BF733D"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info@kellerholding.com</w:t>
          </w:r>
        </w:p>
        <w:p w14:paraId="5F5E0B56" w14:textId="77777777" w:rsidR="005139F2" w:rsidRPr="00BF733D" w:rsidRDefault="00BF733D" w:rsidP="00BF733D">
          <w:pPr>
            <w:spacing w:before="0" w:after="0" w:line="240" w:lineRule="auto"/>
            <w:ind w:left="34"/>
            <w:jc w:val="right"/>
            <w:rPr>
              <w:rFonts w:ascii="Arial" w:hAnsi="Arial" w:cs="Arial"/>
              <w:sz w:val="20"/>
              <w:szCs w:val="20"/>
              <w:lang w:val="de-DE"/>
            </w:rPr>
          </w:pPr>
          <w:r w:rsidRPr="00BF733D">
            <w:rPr>
              <w:rFonts w:ascii="Arial" w:hAnsi="Arial" w:cs="Arial"/>
              <w:sz w:val="20"/>
              <w:szCs w:val="20"/>
              <w:lang w:val="de-DE"/>
            </w:rPr>
            <w:t>www.KellerHolding.com</w:t>
          </w:r>
        </w:p>
      </w:tc>
    </w:tr>
  </w:tbl>
  <w:p w14:paraId="4E9D478D" w14:textId="77777777" w:rsidR="00D467CB" w:rsidRPr="003E4112" w:rsidRDefault="00D467CB" w:rsidP="00155802">
    <w:pPr>
      <w:pStyle w:val="Kopfzeile"/>
      <w:pBdr>
        <w:bottom w:val="single" w:sz="4" w:space="1" w:color="auto"/>
      </w:pBdr>
      <w:spacing w:after="240"/>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F2B13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68915E36"/>
    <w:multiLevelType w:val="hybridMultilevel"/>
    <w:tmpl w:val="35E03A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öhle, Björn">
    <w15:presenceInfo w15:providerId="AD" w15:userId="S-1-5-21-3505733508-827793159-1474390116-11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20D"/>
    <w:rsid w:val="00001093"/>
    <w:rsid w:val="00001B58"/>
    <w:rsid w:val="00002EB1"/>
    <w:rsid w:val="00003007"/>
    <w:rsid w:val="00007A55"/>
    <w:rsid w:val="00010881"/>
    <w:rsid w:val="000123AE"/>
    <w:rsid w:val="00014D71"/>
    <w:rsid w:val="0002349E"/>
    <w:rsid w:val="000236D8"/>
    <w:rsid w:val="0002446B"/>
    <w:rsid w:val="00040CF9"/>
    <w:rsid w:val="00043C18"/>
    <w:rsid w:val="00045EA6"/>
    <w:rsid w:val="00046345"/>
    <w:rsid w:val="000464BA"/>
    <w:rsid w:val="00047BDA"/>
    <w:rsid w:val="000557B3"/>
    <w:rsid w:val="0005609D"/>
    <w:rsid w:val="000564C3"/>
    <w:rsid w:val="00061217"/>
    <w:rsid w:val="00064B74"/>
    <w:rsid w:val="00067581"/>
    <w:rsid w:val="0007356D"/>
    <w:rsid w:val="00077016"/>
    <w:rsid w:val="00083416"/>
    <w:rsid w:val="00084224"/>
    <w:rsid w:val="00085AE7"/>
    <w:rsid w:val="0008779D"/>
    <w:rsid w:val="00094137"/>
    <w:rsid w:val="00094340"/>
    <w:rsid w:val="0009630A"/>
    <w:rsid w:val="000964CF"/>
    <w:rsid w:val="000B207C"/>
    <w:rsid w:val="000B3982"/>
    <w:rsid w:val="000B7EAA"/>
    <w:rsid w:val="000C137D"/>
    <w:rsid w:val="000C503E"/>
    <w:rsid w:val="000C6396"/>
    <w:rsid w:val="000E29EB"/>
    <w:rsid w:val="000E372A"/>
    <w:rsid w:val="000E588A"/>
    <w:rsid w:val="000F1B53"/>
    <w:rsid w:val="000F1FA5"/>
    <w:rsid w:val="000F2789"/>
    <w:rsid w:val="000F2B27"/>
    <w:rsid w:val="000F2C7C"/>
    <w:rsid w:val="000F53A6"/>
    <w:rsid w:val="000F647F"/>
    <w:rsid w:val="000F726C"/>
    <w:rsid w:val="0010086D"/>
    <w:rsid w:val="001026CD"/>
    <w:rsid w:val="00102C80"/>
    <w:rsid w:val="00106067"/>
    <w:rsid w:val="00110945"/>
    <w:rsid w:val="00113534"/>
    <w:rsid w:val="001162DA"/>
    <w:rsid w:val="00121BC0"/>
    <w:rsid w:val="00122D48"/>
    <w:rsid w:val="00125290"/>
    <w:rsid w:val="00133D58"/>
    <w:rsid w:val="00142761"/>
    <w:rsid w:val="00142994"/>
    <w:rsid w:val="001451D1"/>
    <w:rsid w:val="001453E0"/>
    <w:rsid w:val="00150278"/>
    <w:rsid w:val="00151821"/>
    <w:rsid w:val="001551A7"/>
    <w:rsid w:val="00155802"/>
    <w:rsid w:val="00157F6D"/>
    <w:rsid w:val="001618A1"/>
    <w:rsid w:val="00162763"/>
    <w:rsid w:val="0016614D"/>
    <w:rsid w:val="001671E3"/>
    <w:rsid w:val="001706A6"/>
    <w:rsid w:val="001800F8"/>
    <w:rsid w:val="00180673"/>
    <w:rsid w:val="001861EA"/>
    <w:rsid w:val="00187CF1"/>
    <w:rsid w:val="00193D27"/>
    <w:rsid w:val="001944F2"/>
    <w:rsid w:val="0019671B"/>
    <w:rsid w:val="001A040D"/>
    <w:rsid w:val="001A452B"/>
    <w:rsid w:val="001A5BAF"/>
    <w:rsid w:val="001B629D"/>
    <w:rsid w:val="001B7BBE"/>
    <w:rsid w:val="001B7F64"/>
    <w:rsid w:val="001C33DC"/>
    <w:rsid w:val="001C3B45"/>
    <w:rsid w:val="001C41F4"/>
    <w:rsid w:val="001C635C"/>
    <w:rsid w:val="001D0A13"/>
    <w:rsid w:val="001D1DEC"/>
    <w:rsid w:val="001D3AE5"/>
    <w:rsid w:val="001D581B"/>
    <w:rsid w:val="001D70AB"/>
    <w:rsid w:val="001D72D4"/>
    <w:rsid w:val="001E5048"/>
    <w:rsid w:val="001F09F8"/>
    <w:rsid w:val="001F5FEF"/>
    <w:rsid w:val="001F6F3D"/>
    <w:rsid w:val="001F7A58"/>
    <w:rsid w:val="00202C37"/>
    <w:rsid w:val="002057E5"/>
    <w:rsid w:val="002131BE"/>
    <w:rsid w:val="00214FBC"/>
    <w:rsid w:val="00215919"/>
    <w:rsid w:val="00223769"/>
    <w:rsid w:val="00226326"/>
    <w:rsid w:val="0023045D"/>
    <w:rsid w:val="00242699"/>
    <w:rsid w:val="002479BB"/>
    <w:rsid w:val="002551E1"/>
    <w:rsid w:val="002620B5"/>
    <w:rsid w:val="0026283E"/>
    <w:rsid w:val="002639AB"/>
    <w:rsid w:val="002643C0"/>
    <w:rsid w:val="00276142"/>
    <w:rsid w:val="00283FBE"/>
    <w:rsid w:val="00284B8D"/>
    <w:rsid w:val="0028579A"/>
    <w:rsid w:val="002A13DC"/>
    <w:rsid w:val="002A528A"/>
    <w:rsid w:val="002B0E02"/>
    <w:rsid w:val="002B1701"/>
    <w:rsid w:val="002B1FB4"/>
    <w:rsid w:val="002B2785"/>
    <w:rsid w:val="002D0EE1"/>
    <w:rsid w:val="002D7CE9"/>
    <w:rsid w:val="002E2796"/>
    <w:rsid w:val="002E586F"/>
    <w:rsid w:val="002E6D5D"/>
    <w:rsid w:val="002E7007"/>
    <w:rsid w:val="002F04E4"/>
    <w:rsid w:val="002F3976"/>
    <w:rsid w:val="002F4311"/>
    <w:rsid w:val="0030405D"/>
    <w:rsid w:val="003105A8"/>
    <w:rsid w:val="0031104B"/>
    <w:rsid w:val="00317052"/>
    <w:rsid w:val="00325AAB"/>
    <w:rsid w:val="00327E35"/>
    <w:rsid w:val="003302DD"/>
    <w:rsid w:val="00337E32"/>
    <w:rsid w:val="003408D6"/>
    <w:rsid w:val="00341244"/>
    <w:rsid w:val="00345675"/>
    <w:rsid w:val="00347D10"/>
    <w:rsid w:val="003509F8"/>
    <w:rsid w:val="00350A7B"/>
    <w:rsid w:val="00372E73"/>
    <w:rsid w:val="003738A2"/>
    <w:rsid w:val="003757B3"/>
    <w:rsid w:val="0038146A"/>
    <w:rsid w:val="00383752"/>
    <w:rsid w:val="00387F56"/>
    <w:rsid w:val="00390BF4"/>
    <w:rsid w:val="00395D84"/>
    <w:rsid w:val="003A36ED"/>
    <w:rsid w:val="003B08AE"/>
    <w:rsid w:val="003B0F47"/>
    <w:rsid w:val="003B2C26"/>
    <w:rsid w:val="003B3C97"/>
    <w:rsid w:val="003B3F7F"/>
    <w:rsid w:val="003B5A64"/>
    <w:rsid w:val="003B73C1"/>
    <w:rsid w:val="003C5F76"/>
    <w:rsid w:val="003D2305"/>
    <w:rsid w:val="003D3271"/>
    <w:rsid w:val="003E402B"/>
    <w:rsid w:val="003E4112"/>
    <w:rsid w:val="003E53A2"/>
    <w:rsid w:val="003E5D9F"/>
    <w:rsid w:val="003F0E6F"/>
    <w:rsid w:val="003F1249"/>
    <w:rsid w:val="003F50AE"/>
    <w:rsid w:val="003F6A15"/>
    <w:rsid w:val="0040144B"/>
    <w:rsid w:val="004052AB"/>
    <w:rsid w:val="00405C45"/>
    <w:rsid w:val="00407F93"/>
    <w:rsid w:val="0041114D"/>
    <w:rsid w:val="004275FF"/>
    <w:rsid w:val="00430E21"/>
    <w:rsid w:val="004318AC"/>
    <w:rsid w:val="00441ADF"/>
    <w:rsid w:val="0044760B"/>
    <w:rsid w:val="00447627"/>
    <w:rsid w:val="0045449F"/>
    <w:rsid w:val="004565AA"/>
    <w:rsid w:val="00457948"/>
    <w:rsid w:val="00457B01"/>
    <w:rsid w:val="00460342"/>
    <w:rsid w:val="004625DC"/>
    <w:rsid w:val="004656AF"/>
    <w:rsid w:val="004705DE"/>
    <w:rsid w:val="00471923"/>
    <w:rsid w:val="00484D55"/>
    <w:rsid w:val="00491A88"/>
    <w:rsid w:val="00491D74"/>
    <w:rsid w:val="00492689"/>
    <w:rsid w:val="00492936"/>
    <w:rsid w:val="004940DE"/>
    <w:rsid w:val="004A21D3"/>
    <w:rsid w:val="004A54F0"/>
    <w:rsid w:val="004A608A"/>
    <w:rsid w:val="004B0273"/>
    <w:rsid w:val="004B2129"/>
    <w:rsid w:val="004B51A6"/>
    <w:rsid w:val="004B61A2"/>
    <w:rsid w:val="004C7097"/>
    <w:rsid w:val="004C7E35"/>
    <w:rsid w:val="004D0C21"/>
    <w:rsid w:val="004D4DEB"/>
    <w:rsid w:val="004D59FF"/>
    <w:rsid w:val="004D6070"/>
    <w:rsid w:val="004E1F03"/>
    <w:rsid w:val="004E35DA"/>
    <w:rsid w:val="0050002F"/>
    <w:rsid w:val="00501EC1"/>
    <w:rsid w:val="00511B49"/>
    <w:rsid w:val="005129CA"/>
    <w:rsid w:val="005139F2"/>
    <w:rsid w:val="00513CD2"/>
    <w:rsid w:val="00516CED"/>
    <w:rsid w:val="00523847"/>
    <w:rsid w:val="00523871"/>
    <w:rsid w:val="005266F0"/>
    <w:rsid w:val="005330C9"/>
    <w:rsid w:val="00541425"/>
    <w:rsid w:val="005449FC"/>
    <w:rsid w:val="005454D6"/>
    <w:rsid w:val="00545FD6"/>
    <w:rsid w:val="005504BA"/>
    <w:rsid w:val="00563CD0"/>
    <w:rsid w:val="00567290"/>
    <w:rsid w:val="00570D05"/>
    <w:rsid w:val="0057116A"/>
    <w:rsid w:val="00571845"/>
    <w:rsid w:val="00572B5C"/>
    <w:rsid w:val="00574235"/>
    <w:rsid w:val="00583B38"/>
    <w:rsid w:val="00584377"/>
    <w:rsid w:val="00591DF8"/>
    <w:rsid w:val="00593777"/>
    <w:rsid w:val="00594332"/>
    <w:rsid w:val="00595E89"/>
    <w:rsid w:val="00597155"/>
    <w:rsid w:val="005A1D33"/>
    <w:rsid w:val="005A3B6E"/>
    <w:rsid w:val="005B164E"/>
    <w:rsid w:val="005B4BC6"/>
    <w:rsid w:val="005B546F"/>
    <w:rsid w:val="005B56B1"/>
    <w:rsid w:val="005C3795"/>
    <w:rsid w:val="005C7587"/>
    <w:rsid w:val="005D0E41"/>
    <w:rsid w:val="005D1827"/>
    <w:rsid w:val="005D4D57"/>
    <w:rsid w:val="005D75DA"/>
    <w:rsid w:val="005E0B95"/>
    <w:rsid w:val="005E2163"/>
    <w:rsid w:val="005E46A3"/>
    <w:rsid w:val="005E5ACE"/>
    <w:rsid w:val="005E6309"/>
    <w:rsid w:val="005F4F0D"/>
    <w:rsid w:val="005F4F70"/>
    <w:rsid w:val="00603E7E"/>
    <w:rsid w:val="0061071B"/>
    <w:rsid w:val="006111F3"/>
    <w:rsid w:val="00611436"/>
    <w:rsid w:val="0062285C"/>
    <w:rsid w:val="006230FA"/>
    <w:rsid w:val="00625A9E"/>
    <w:rsid w:val="0063264B"/>
    <w:rsid w:val="00636CDE"/>
    <w:rsid w:val="00644194"/>
    <w:rsid w:val="0065120D"/>
    <w:rsid w:val="00653ECA"/>
    <w:rsid w:val="00662846"/>
    <w:rsid w:val="00663F15"/>
    <w:rsid w:val="00664A50"/>
    <w:rsid w:val="00665A4F"/>
    <w:rsid w:val="00665A7C"/>
    <w:rsid w:val="00677357"/>
    <w:rsid w:val="00682B3F"/>
    <w:rsid w:val="00683F8F"/>
    <w:rsid w:val="00697044"/>
    <w:rsid w:val="006A169C"/>
    <w:rsid w:val="006B0201"/>
    <w:rsid w:val="006B0F3C"/>
    <w:rsid w:val="006B1889"/>
    <w:rsid w:val="006B48BD"/>
    <w:rsid w:val="006B5E35"/>
    <w:rsid w:val="006C16E9"/>
    <w:rsid w:val="006C4B1D"/>
    <w:rsid w:val="006C6EFF"/>
    <w:rsid w:val="006D07A0"/>
    <w:rsid w:val="006D592F"/>
    <w:rsid w:val="006E1B23"/>
    <w:rsid w:val="006E2B26"/>
    <w:rsid w:val="006E4B6F"/>
    <w:rsid w:val="006F0AD6"/>
    <w:rsid w:val="006F2A7B"/>
    <w:rsid w:val="006F7AAE"/>
    <w:rsid w:val="00701C25"/>
    <w:rsid w:val="00702D1F"/>
    <w:rsid w:val="00704778"/>
    <w:rsid w:val="0070636B"/>
    <w:rsid w:val="00710398"/>
    <w:rsid w:val="007106F4"/>
    <w:rsid w:val="00710FA4"/>
    <w:rsid w:val="00711D0A"/>
    <w:rsid w:val="007144CF"/>
    <w:rsid w:val="00714F12"/>
    <w:rsid w:val="00720EBD"/>
    <w:rsid w:val="00721828"/>
    <w:rsid w:val="00722D2E"/>
    <w:rsid w:val="00723B21"/>
    <w:rsid w:val="007408FE"/>
    <w:rsid w:val="00740FBC"/>
    <w:rsid w:val="00744438"/>
    <w:rsid w:val="00744CBF"/>
    <w:rsid w:val="007510E4"/>
    <w:rsid w:val="0075228F"/>
    <w:rsid w:val="007564B3"/>
    <w:rsid w:val="0076018C"/>
    <w:rsid w:val="0076185B"/>
    <w:rsid w:val="00765F40"/>
    <w:rsid w:val="0077087B"/>
    <w:rsid w:val="00770F69"/>
    <w:rsid w:val="00772F45"/>
    <w:rsid w:val="00773FD9"/>
    <w:rsid w:val="00780A00"/>
    <w:rsid w:val="00782010"/>
    <w:rsid w:val="007913BE"/>
    <w:rsid w:val="00793EB8"/>
    <w:rsid w:val="00794EA4"/>
    <w:rsid w:val="007959B7"/>
    <w:rsid w:val="007A2CA1"/>
    <w:rsid w:val="007A490B"/>
    <w:rsid w:val="007A597D"/>
    <w:rsid w:val="007A776B"/>
    <w:rsid w:val="007B01C2"/>
    <w:rsid w:val="007B7261"/>
    <w:rsid w:val="007C037F"/>
    <w:rsid w:val="007C4FC1"/>
    <w:rsid w:val="007D3CBF"/>
    <w:rsid w:val="007E1FEE"/>
    <w:rsid w:val="007E2F36"/>
    <w:rsid w:val="007E6BC7"/>
    <w:rsid w:val="007E7D92"/>
    <w:rsid w:val="007F0B7A"/>
    <w:rsid w:val="007F27A4"/>
    <w:rsid w:val="0080044E"/>
    <w:rsid w:val="008006C1"/>
    <w:rsid w:val="008028B7"/>
    <w:rsid w:val="0080302D"/>
    <w:rsid w:val="00803087"/>
    <w:rsid w:val="008100E9"/>
    <w:rsid w:val="0081082A"/>
    <w:rsid w:val="008159BB"/>
    <w:rsid w:val="00822818"/>
    <w:rsid w:val="008309EC"/>
    <w:rsid w:val="008331DF"/>
    <w:rsid w:val="00833C98"/>
    <w:rsid w:val="008400F7"/>
    <w:rsid w:val="00847784"/>
    <w:rsid w:val="008608E6"/>
    <w:rsid w:val="008609DE"/>
    <w:rsid w:val="00862020"/>
    <w:rsid w:val="0087027F"/>
    <w:rsid w:val="0087507B"/>
    <w:rsid w:val="00875B8E"/>
    <w:rsid w:val="008770A0"/>
    <w:rsid w:val="00882028"/>
    <w:rsid w:val="0088454F"/>
    <w:rsid w:val="00886837"/>
    <w:rsid w:val="00890CCB"/>
    <w:rsid w:val="00892282"/>
    <w:rsid w:val="00892D3E"/>
    <w:rsid w:val="00892EC5"/>
    <w:rsid w:val="008A03B9"/>
    <w:rsid w:val="008A258E"/>
    <w:rsid w:val="008A370C"/>
    <w:rsid w:val="008B0D1C"/>
    <w:rsid w:val="008B3F43"/>
    <w:rsid w:val="008B538B"/>
    <w:rsid w:val="008C6B9F"/>
    <w:rsid w:val="008D6B81"/>
    <w:rsid w:val="008D7124"/>
    <w:rsid w:val="008E456B"/>
    <w:rsid w:val="008E6CC6"/>
    <w:rsid w:val="008F3361"/>
    <w:rsid w:val="008F35F1"/>
    <w:rsid w:val="009028FD"/>
    <w:rsid w:val="009035BA"/>
    <w:rsid w:val="0090366D"/>
    <w:rsid w:val="0090773E"/>
    <w:rsid w:val="0091013D"/>
    <w:rsid w:val="00915B47"/>
    <w:rsid w:val="00921F48"/>
    <w:rsid w:val="009258BF"/>
    <w:rsid w:val="0092783F"/>
    <w:rsid w:val="00931639"/>
    <w:rsid w:val="009337FD"/>
    <w:rsid w:val="009356AE"/>
    <w:rsid w:val="00935961"/>
    <w:rsid w:val="00937E4F"/>
    <w:rsid w:val="00953969"/>
    <w:rsid w:val="00957771"/>
    <w:rsid w:val="009710C5"/>
    <w:rsid w:val="0097625A"/>
    <w:rsid w:val="00977E97"/>
    <w:rsid w:val="00985F65"/>
    <w:rsid w:val="009862B0"/>
    <w:rsid w:val="009938D1"/>
    <w:rsid w:val="00993A48"/>
    <w:rsid w:val="0099681A"/>
    <w:rsid w:val="009A092B"/>
    <w:rsid w:val="009A1049"/>
    <w:rsid w:val="009A125B"/>
    <w:rsid w:val="009A1B65"/>
    <w:rsid w:val="009A75FC"/>
    <w:rsid w:val="009A7902"/>
    <w:rsid w:val="009B6AF5"/>
    <w:rsid w:val="009B72E1"/>
    <w:rsid w:val="009C3529"/>
    <w:rsid w:val="009D2198"/>
    <w:rsid w:val="009D430F"/>
    <w:rsid w:val="009D6FD6"/>
    <w:rsid w:val="009D7C16"/>
    <w:rsid w:val="009E08C9"/>
    <w:rsid w:val="009E2EE9"/>
    <w:rsid w:val="009F1869"/>
    <w:rsid w:val="009F189B"/>
    <w:rsid w:val="009F555D"/>
    <w:rsid w:val="009F6105"/>
    <w:rsid w:val="009F6EB7"/>
    <w:rsid w:val="00A0054B"/>
    <w:rsid w:val="00A007CC"/>
    <w:rsid w:val="00A01275"/>
    <w:rsid w:val="00A045AD"/>
    <w:rsid w:val="00A07156"/>
    <w:rsid w:val="00A24259"/>
    <w:rsid w:val="00A309CD"/>
    <w:rsid w:val="00A30AE7"/>
    <w:rsid w:val="00A30DC3"/>
    <w:rsid w:val="00A321A6"/>
    <w:rsid w:val="00A3350E"/>
    <w:rsid w:val="00A378A2"/>
    <w:rsid w:val="00A37D97"/>
    <w:rsid w:val="00A454BE"/>
    <w:rsid w:val="00A473E7"/>
    <w:rsid w:val="00A47AAF"/>
    <w:rsid w:val="00A51310"/>
    <w:rsid w:val="00A522A0"/>
    <w:rsid w:val="00A567DA"/>
    <w:rsid w:val="00A63004"/>
    <w:rsid w:val="00A64B26"/>
    <w:rsid w:val="00A73741"/>
    <w:rsid w:val="00A80A1B"/>
    <w:rsid w:val="00A86B9E"/>
    <w:rsid w:val="00A86FFB"/>
    <w:rsid w:val="00A872C6"/>
    <w:rsid w:val="00A90500"/>
    <w:rsid w:val="00A95275"/>
    <w:rsid w:val="00A97BC2"/>
    <w:rsid w:val="00AA25EC"/>
    <w:rsid w:val="00AA48A8"/>
    <w:rsid w:val="00AA4AC1"/>
    <w:rsid w:val="00AB067B"/>
    <w:rsid w:val="00AC0FD5"/>
    <w:rsid w:val="00AC1CE0"/>
    <w:rsid w:val="00AC7600"/>
    <w:rsid w:val="00AD134D"/>
    <w:rsid w:val="00AD7F53"/>
    <w:rsid w:val="00AE3B00"/>
    <w:rsid w:val="00AE6F88"/>
    <w:rsid w:val="00AF06CF"/>
    <w:rsid w:val="00AF50E5"/>
    <w:rsid w:val="00AF529D"/>
    <w:rsid w:val="00B04FFB"/>
    <w:rsid w:val="00B05183"/>
    <w:rsid w:val="00B06E3C"/>
    <w:rsid w:val="00B1530D"/>
    <w:rsid w:val="00B21DB0"/>
    <w:rsid w:val="00B22A87"/>
    <w:rsid w:val="00B22DD6"/>
    <w:rsid w:val="00B261A1"/>
    <w:rsid w:val="00B26AA4"/>
    <w:rsid w:val="00B27C19"/>
    <w:rsid w:val="00B30917"/>
    <w:rsid w:val="00B33BE9"/>
    <w:rsid w:val="00B34BCC"/>
    <w:rsid w:val="00B35454"/>
    <w:rsid w:val="00B367EF"/>
    <w:rsid w:val="00B36968"/>
    <w:rsid w:val="00B42482"/>
    <w:rsid w:val="00B46242"/>
    <w:rsid w:val="00B536C2"/>
    <w:rsid w:val="00B53DA6"/>
    <w:rsid w:val="00B561A3"/>
    <w:rsid w:val="00B60491"/>
    <w:rsid w:val="00B606F4"/>
    <w:rsid w:val="00B640DB"/>
    <w:rsid w:val="00B67008"/>
    <w:rsid w:val="00B7242E"/>
    <w:rsid w:val="00B749BF"/>
    <w:rsid w:val="00B77306"/>
    <w:rsid w:val="00B77ADC"/>
    <w:rsid w:val="00B77DDC"/>
    <w:rsid w:val="00B836E5"/>
    <w:rsid w:val="00B8383E"/>
    <w:rsid w:val="00B83D93"/>
    <w:rsid w:val="00B9530B"/>
    <w:rsid w:val="00BA13B6"/>
    <w:rsid w:val="00BA31C1"/>
    <w:rsid w:val="00BA57C0"/>
    <w:rsid w:val="00BB033F"/>
    <w:rsid w:val="00BB2079"/>
    <w:rsid w:val="00BB4D15"/>
    <w:rsid w:val="00BB53AA"/>
    <w:rsid w:val="00BB60BC"/>
    <w:rsid w:val="00BC0782"/>
    <w:rsid w:val="00BC2D78"/>
    <w:rsid w:val="00BC3771"/>
    <w:rsid w:val="00BC5AB1"/>
    <w:rsid w:val="00BD2386"/>
    <w:rsid w:val="00BD4343"/>
    <w:rsid w:val="00BD4CD3"/>
    <w:rsid w:val="00BD5127"/>
    <w:rsid w:val="00BE0730"/>
    <w:rsid w:val="00BE1769"/>
    <w:rsid w:val="00BE31CE"/>
    <w:rsid w:val="00BE4088"/>
    <w:rsid w:val="00BE601A"/>
    <w:rsid w:val="00BF11BC"/>
    <w:rsid w:val="00BF54AC"/>
    <w:rsid w:val="00BF57F8"/>
    <w:rsid w:val="00BF733D"/>
    <w:rsid w:val="00C01B37"/>
    <w:rsid w:val="00C043BC"/>
    <w:rsid w:val="00C05DAE"/>
    <w:rsid w:val="00C10E01"/>
    <w:rsid w:val="00C128F1"/>
    <w:rsid w:val="00C14142"/>
    <w:rsid w:val="00C146E8"/>
    <w:rsid w:val="00C1615C"/>
    <w:rsid w:val="00C17693"/>
    <w:rsid w:val="00C21B93"/>
    <w:rsid w:val="00C238B3"/>
    <w:rsid w:val="00C2443C"/>
    <w:rsid w:val="00C253B7"/>
    <w:rsid w:val="00C320E1"/>
    <w:rsid w:val="00C35764"/>
    <w:rsid w:val="00C42669"/>
    <w:rsid w:val="00C42BA1"/>
    <w:rsid w:val="00C45B30"/>
    <w:rsid w:val="00C45B99"/>
    <w:rsid w:val="00C539F0"/>
    <w:rsid w:val="00C56D14"/>
    <w:rsid w:val="00C67E9C"/>
    <w:rsid w:val="00C72BA4"/>
    <w:rsid w:val="00C77F99"/>
    <w:rsid w:val="00C824BB"/>
    <w:rsid w:val="00C90713"/>
    <w:rsid w:val="00C92FB7"/>
    <w:rsid w:val="00C949C0"/>
    <w:rsid w:val="00CA12F0"/>
    <w:rsid w:val="00CB0A97"/>
    <w:rsid w:val="00CB4B58"/>
    <w:rsid w:val="00CB7464"/>
    <w:rsid w:val="00CC02FC"/>
    <w:rsid w:val="00CD16E7"/>
    <w:rsid w:val="00CD19ED"/>
    <w:rsid w:val="00CD1AAA"/>
    <w:rsid w:val="00CD3AC2"/>
    <w:rsid w:val="00CE0FFB"/>
    <w:rsid w:val="00CE2A1F"/>
    <w:rsid w:val="00CE4554"/>
    <w:rsid w:val="00CE7F41"/>
    <w:rsid w:val="00CF0866"/>
    <w:rsid w:val="00D038E0"/>
    <w:rsid w:val="00D04256"/>
    <w:rsid w:val="00D061C8"/>
    <w:rsid w:val="00D06952"/>
    <w:rsid w:val="00D07787"/>
    <w:rsid w:val="00D12A49"/>
    <w:rsid w:val="00D13FCC"/>
    <w:rsid w:val="00D202E2"/>
    <w:rsid w:val="00D20332"/>
    <w:rsid w:val="00D222A3"/>
    <w:rsid w:val="00D24DD4"/>
    <w:rsid w:val="00D25527"/>
    <w:rsid w:val="00D43092"/>
    <w:rsid w:val="00D467CB"/>
    <w:rsid w:val="00D514C2"/>
    <w:rsid w:val="00D51DDB"/>
    <w:rsid w:val="00D60868"/>
    <w:rsid w:val="00D64159"/>
    <w:rsid w:val="00D66654"/>
    <w:rsid w:val="00D6701F"/>
    <w:rsid w:val="00D73D95"/>
    <w:rsid w:val="00D82885"/>
    <w:rsid w:val="00D84E91"/>
    <w:rsid w:val="00D922F0"/>
    <w:rsid w:val="00D94664"/>
    <w:rsid w:val="00DA521E"/>
    <w:rsid w:val="00DA788F"/>
    <w:rsid w:val="00DB49BD"/>
    <w:rsid w:val="00DB4A1D"/>
    <w:rsid w:val="00DB6EE3"/>
    <w:rsid w:val="00DB7830"/>
    <w:rsid w:val="00DB7952"/>
    <w:rsid w:val="00DC4291"/>
    <w:rsid w:val="00DC6B89"/>
    <w:rsid w:val="00DE261F"/>
    <w:rsid w:val="00DE3468"/>
    <w:rsid w:val="00DE35D0"/>
    <w:rsid w:val="00DF3F39"/>
    <w:rsid w:val="00E05619"/>
    <w:rsid w:val="00E078D1"/>
    <w:rsid w:val="00E11A08"/>
    <w:rsid w:val="00E1484A"/>
    <w:rsid w:val="00E16A18"/>
    <w:rsid w:val="00E220BA"/>
    <w:rsid w:val="00E31FE2"/>
    <w:rsid w:val="00E3452A"/>
    <w:rsid w:val="00E3511A"/>
    <w:rsid w:val="00E37FC4"/>
    <w:rsid w:val="00E41104"/>
    <w:rsid w:val="00E43BC8"/>
    <w:rsid w:val="00E46782"/>
    <w:rsid w:val="00E47B72"/>
    <w:rsid w:val="00E47BB9"/>
    <w:rsid w:val="00E51E28"/>
    <w:rsid w:val="00E62B29"/>
    <w:rsid w:val="00E62D54"/>
    <w:rsid w:val="00E63B1D"/>
    <w:rsid w:val="00E67285"/>
    <w:rsid w:val="00E676F4"/>
    <w:rsid w:val="00E74149"/>
    <w:rsid w:val="00E80645"/>
    <w:rsid w:val="00E830BB"/>
    <w:rsid w:val="00E87237"/>
    <w:rsid w:val="00E914C5"/>
    <w:rsid w:val="00E9749F"/>
    <w:rsid w:val="00EA13BF"/>
    <w:rsid w:val="00EA2B82"/>
    <w:rsid w:val="00EC1A15"/>
    <w:rsid w:val="00ED291D"/>
    <w:rsid w:val="00ED3BF6"/>
    <w:rsid w:val="00ED70FE"/>
    <w:rsid w:val="00EE4FF8"/>
    <w:rsid w:val="00EE63A3"/>
    <w:rsid w:val="00EE6E43"/>
    <w:rsid w:val="00EE73B8"/>
    <w:rsid w:val="00EE7E97"/>
    <w:rsid w:val="00EF6205"/>
    <w:rsid w:val="00EF6EE0"/>
    <w:rsid w:val="00F0050B"/>
    <w:rsid w:val="00F012EA"/>
    <w:rsid w:val="00F03AE6"/>
    <w:rsid w:val="00F201A1"/>
    <w:rsid w:val="00F262D1"/>
    <w:rsid w:val="00F275E1"/>
    <w:rsid w:val="00F33899"/>
    <w:rsid w:val="00F35B80"/>
    <w:rsid w:val="00F47CAD"/>
    <w:rsid w:val="00F5003F"/>
    <w:rsid w:val="00F52B69"/>
    <w:rsid w:val="00F60440"/>
    <w:rsid w:val="00F62D50"/>
    <w:rsid w:val="00F644B9"/>
    <w:rsid w:val="00F70015"/>
    <w:rsid w:val="00F702F6"/>
    <w:rsid w:val="00F82DB3"/>
    <w:rsid w:val="00F82F92"/>
    <w:rsid w:val="00F84068"/>
    <w:rsid w:val="00F86104"/>
    <w:rsid w:val="00F929A3"/>
    <w:rsid w:val="00F94B7E"/>
    <w:rsid w:val="00FA32A7"/>
    <w:rsid w:val="00FB0002"/>
    <w:rsid w:val="00FB6C89"/>
    <w:rsid w:val="00FB7818"/>
    <w:rsid w:val="00FC3A5C"/>
    <w:rsid w:val="00FC4E32"/>
    <w:rsid w:val="00FC6D49"/>
    <w:rsid w:val="00FD03FD"/>
    <w:rsid w:val="00FD1E02"/>
    <w:rsid w:val="00FD217E"/>
    <w:rsid w:val="00FD631B"/>
    <w:rsid w:val="00FE7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3A8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A48"/>
    <w:pPr>
      <w:spacing w:before="240" w:after="120" w:line="360" w:lineRule="auto"/>
    </w:pPr>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ind w:firstLine="709"/>
    </w:pPr>
    <w:rPr>
      <w:rFonts w:ascii="Arial" w:hAnsi="Arial"/>
    </w:rPr>
  </w:style>
  <w:style w:type="paragraph" w:customStyle="1" w:styleId="bild">
    <w:name w:val="bild"/>
    <w:basedOn w:val="Standard"/>
    <w:rPr>
      <w:rFonts w:ascii="Arial" w:hAnsi="Arial"/>
      <w:i/>
    </w:rPr>
  </w:style>
  <w:style w:type="paragraph" w:customStyle="1" w:styleId="DDElas-Text">
    <w:name w:val="DDElas-Text"/>
    <w:basedOn w:val="Standard"/>
    <w:pPr>
      <w:tabs>
        <w:tab w:val="left" w:pos="6521"/>
      </w:tabs>
    </w:pPr>
    <w:rPr>
      <w:rFonts w:ascii="Garamond" w:hAnsi="Garamond"/>
    </w:rPr>
  </w:style>
  <w:style w:type="paragraph" w:customStyle="1" w:styleId="Pressemitteilung">
    <w:name w:val="Pressemitteilung"/>
    <w:basedOn w:val="Standard"/>
    <w:next w:val="Standard"/>
    <w:pPr>
      <w:spacing w:before="360"/>
      <w:jc w:val="center"/>
    </w:pPr>
    <w:rPr>
      <w:rFonts w:ascii="Arial" w:hAnsi="Arial"/>
      <w:b/>
      <w:sz w:val="48"/>
    </w:rPr>
  </w:style>
  <w:style w:type="paragraph" w:customStyle="1" w:styleId="textmitpunkt">
    <w:name w:val="text mit punkt"/>
    <w:basedOn w:val="Standard"/>
    <w:pPr>
      <w:spacing w:before="120"/>
      <w:ind w:left="284" w:hanging="284"/>
    </w:pPr>
    <w:rPr>
      <w:rFonts w:ascii="Arial" w:hAnsi="Arial"/>
    </w:rPr>
  </w:style>
  <w:style w:type="paragraph" w:customStyle="1" w:styleId="textnachPunkt">
    <w:name w:val="text nach Punkt"/>
    <w:basedOn w:val="Standard"/>
    <w:next w:val="Standard"/>
    <w:pPr>
      <w:spacing w:before="120"/>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pPr>
    <w:rPr>
      <w:rFonts w:ascii="Arial" w:hAnsi="Arial"/>
      <w:b/>
      <w:sz w:val="32"/>
    </w:rPr>
  </w:style>
  <w:style w:type="paragraph" w:customStyle="1" w:styleId="berschrift18p">
    <w:name w:val="Überschrift 18p"/>
    <w:basedOn w:val="Standard"/>
    <w:next w:val="Standard"/>
    <w:pPr>
      <w:spacing w:before="360"/>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before="0"/>
      <w:outlineLvl w:val="0"/>
    </w:pPr>
    <w:rPr>
      <w:rFonts w:ascii="Arial" w:hAnsi="Arial"/>
      <w:b/>
      <w:sz w:val="28"/>
    </w:rPr>
  </w:style>
  <w:style w:type="paragraph" w:styleId="Verzeichnis1">
    <w:name w:val="toc 1"/>
    <w:basedOn w:val="Standard"/>
    <w:next w:val="Standard"/>
    <w:semiHidden/>
    <w:rsid w:val="00345675"/>
    <w:pPr>
      <w:spacing w:before="120"/>
    </w:pPr>
    <w:rPr>
      <w:lang w:val="en-US"/>
    </w:rPr>
  </w:style>
  <w:style w:type="character" w:styleId="Hyperlink">
    <w:name w:val="Hyperlink"/>
    <w:uiPriority w:val="99"/>
    <w:unhideWhenUsed/>
    <w:rsid w:val="0065120D"/>
    <w:rPr>
      <w:color w:val="0000FF"/>
      <w:u w:val="single"/>
    </w:rPr>
  </w:style>
  <w:style w:type="paragraph" w:styleId="Kopfzeile">
    <w:name w:val="header"/>
    <w:basedOn w:val="Standard"/>
    <w:link w:val="KopfzeileZchn"/>
    <w:uiPriority w:val="99"/>
    <w:unhideWhenUsed/>
    <w:rsid w:val="00D467CB"/>
    <w:pPr>
      <w:tabs>
        <w:tab w:val="center" w:pos="4536"/>
        <w:tab w:val="right" w:pos="9072"/>
      </w:tabs>
      <w:spacing w:before="0" w:after="0" w:line="240" w:lineRule="auto"/>
    </w:pPr>
  </w:style>
  <w:style w:type="character" w:customStyle="1" w:styleId="KopfzeileZchn">
    <w:name w:val="Kopfzeile Zchn"/>
    <w:link w:val="Kopfzeile"/>
    <w:uiPriority w:val="99"/>
    <w:rsid w:val="00D467CB"/>
    <w:rPr>
      <w:sz w:val="24"/>
      <w:szCs w:val="24"/>
      <w:lang w:val="en-GB" w:eastAsia="en-US" w:bidi="ar-SA"/>
    </w:rPr>
  </w:style>
  <w:style w:type="paragraph" w:styleId="Fuzeile">
    <w:name w:val="footer"/>
    <w:basedOn w:val="Standard"/>
    <w:link w:val="FuzeileZchn"/>
    <w:uiPriority w:val="99"/>
    <w:unhideWhenUsed/>
    <w:rsid w:val="00D467CB"/>
    <w:pPr>
      <w:tabs>
        <w:tab w:val="center" w:pos="4536"/>
        <w:tab w:val="right" w:pos="9072"/>
      </w:tabs>
      <w:spacing w:before="0" w:after="0" w:line="240" w:lineRule="auto"/>
    </w:pPr>
  </w:style>
  <w:style w:type="character" w:customStyle="1" w:styleId="FuzeileZchn">
    <w:name w:val="Fußzeile Zchn"/>
    <w:link w:val="Fuzeile"/>
    <w:uiPriority w:val="99"/>
    <w:rsid w:val="00D467CB"/>
    <w:rPr>
      <w:sz w:val="24"/>
      <w:szCs w:val="24"/>
      <w:lang w:val="en-GB" w:eastAsia="en-US" w:bidi="ar-SA"/>
    </w:rPr>
  </w:style>
  <w:style w:type="table" w:styleId="Tabellenraster">
    <w:name w:val="Table Grid"/>
    <w:basedOn w:val="NormaleTabelle"/>
    <w:uiPriority w:val="59"/>
    <w:rsid w:val="00D46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3F15"/>
    <w:pPr>
      <w:spacing w:before="0"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63F15"/>
    <w:rPr>
      <w:rFonts w:ascii="Tahoma" w:hAnsi="Tahoma" w:cs="Tahoma"/>
      <w:sz w:val="16"/>
      <w:szCs w:val="16"/>
      <w:lang w:val="en-GB" w:eastAsia="en-US" w:bidi="ar-SA"/>
    </w:rPr>
  </w:style>
  <w:style w:type="character" w:styleId="Kommentarzeichen">
    <w:name w:val="annotation reference"/>
    <w:uiPriority w:val="99"/>
    <w:semiHidden/>
    <w:unhideWhenUsed/>
    <w:rsid w:val="003E4112"/>
    <w:rPr>
      <w:sz w:val="16"/>
      <w:szCs w:val="16"/>
    </w:rPr>
  </w:style>
  <w:style w:type="paragraph" w:styleId="Kommentartext">
    <w:name w:val="annotation text"/>
    <w:basedOn w:val="Standard"/>
    <w:link w:val="KommentartextZchn"/>
    <w:uiPriority w:val="99"/>
    <w:semiHidden/>
    <w:unhideWhenUsed/>
    <w:rsid w:val="003E4112"/>
    <w:pPr>
      <w:spacing w:line="240" w:lineRule="auto"/>
    </w:pPr>
    <w:rPr>
      <w:sz w:val="20"/>
      <w:szCs w:val="20"/>
    </w:rPr>
  </w:style>
  <w:style w:type="character" w:customStyle="1" w:styleId="KommentartextZchn">
    <w:name w:val="Kommentartext Zchn"/>
    <w:link w:val="Kommentartext"/>
    <w:uiPriority w:val="99"/>
    <w:semiHidden/>
    <w:rsid w:val="003E4112"/>
    <w:rPr>
      <w:lang w:val="en-GB" w:eastAsia="en-US" w:bidi="ar-SA"/>
    </w:rPr>
  </w:style>
  <w:style w:type="paragraph" w:styleId="Kommentarthema">
    <w:name w:val="annotation subject"/>
    <w:basedOn w:val="Kommentartext"/>
    <w:next w:val="Kommentartext"/>
    <w:link w:val="KommentarthemaZchn"/>
    <w:uiPriority w:val="99"/>
    <w:semiHidden/>
    <w:unhideWhenUsed/>
    <w:rsid w:val="003E4112"/>
    <w:rPr>
      <w:b/>
      <w:bCs/>
    </w:rPr>
  </w:style>
  <w:style w:type="character" w:customStyle="1" w:styleId="KommentarthemaZchn">
    <w:name w:val="Kommentarthema Zchn"/>
    <w:link w:val="Kommentarthema"/>
    <w:uiPriority w:val="99"/>
    <w:semiHidden/>
    <w:rsid w:val="003E4112"/>
    <w:rPr>
      <w:b/>
      <w:bCs/>
      <w:lang w:val="en-GB" w:eastAsia="en-US" w:bidi="ar-SA"/>
    </w:rPr>
  </w:style>
  <w:style w:type="paragraph" w:styleId="Aufzhlungszeichen">
    <w:name w:val="List Bullet"/>
    <w:basedOn w:val="Standard"/>
    <w:uiPriority w:val="99"/>
    <w:unhideWhenUsed/>
    <w:rsid w:val="00CC02FC"/>
    <w:pPr>
      <w:numPr>
        <w:numId w:val="1"/>
      </w:numPr>
      <w:contextualSpacing/>
    </w:pPr>
  </w:style>
  <w:style w:type="paragraph" w:styleId="Listenabsatz">
    <w:name w:val="List Paragraph"/>
    <w:basedOn w:val="Standard"/>
    <w:uiPriority w:val="34"/>
    <w:qFormat/>
    <w:rsid w:val="00CC02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75611">
      <w:bodyDiv w:val="1"/>
      <w:marLeft w:val="0"/>
      <w:marRight w:val="0"/>
      <w:marTop w:val="0"/>
      <w:marBottom w:val="0"/>
      <w:divBdr>
        <w:top w:val="none" w:sz="0" w:space="0" w:color="auto"/>
        <w:left w:val="none" w:sz="0" w:space="0" w:color="auto"/>
        <w:bottom w:val="none" w:sz="0" w:space="0" w:color="auto"/>
        <w:right w:val="none" w:sz="0" w:space="0" w:color="auto"/>
      </w:divBdr>
      <w:divsChild>
        <w:div w:id="804468974">
          <w:marLeft w:val="0"/>
          <w:marRight w:val="0"/>
          <w:marTop w:val="0"/>
          <w:marBottom w:val="0"/>
          <w:divBdr>
            <w:top w:val="none" w:sz="0" w:space="0" w:color="auto"/>
            <w:left w:val="none" w:sz="0" w:space="0" w:color="auto"/>
            <w:bottom w:val="none" w:sz="0" w:space="0" w:color="auto"/>
            <w:right w:val="none" w:sz="0" w:space="0" w:color="auto"/>
          </w:divBdr>
          <w:divsChild>
            <w:div w:id="4054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76074">
      <w:bodyDiv w:val="1"/>
      <w:marLeft w:val="0"/>
      <w:marRight w:val="0"/>
      <w:marTop w:val="0"/>
      <w:marBottom w:val="0"/>
      <w:divBdr>
        <w:top w:val="none" w:sz="0" w:space="0" w:color="auto"/>
        <w:left w:val="none" w:sz="0" w:space="0" w:color="auto"/>
        <w:bottom w:val="none" w:sz="0" w:space="0" w:color="auto"/>
        <w:right w:val="none" w:sz="0" w:space="0" w:color="auto"/>
      </w:divBdr>
    </w:div>
    <w:div w:id="811554398">
      <w:bodyDiv w:val="1"/>
      <w:marLeft w:val="0"/>
      <w:marRight w:val="0"/>
      <w:marTop w:val="0"/>
      <w:marBottom w:val="0"/>
      <w:divBdr>
        <w:top w:val="none" w:sz="0" w:space="0" w:color="auto"/>
        <w:left w:val="none" w:sz="0" w:space="0" w:color="auto"/>
        <w:bottom w:val="none" w:sz="0" w:space="0" w:color="auto"/>
        <w:right w:val="none" w:sz="0" w:space="0" w:color="auto"/>
      </w:divBdr>
    </w:div>
    <w:div w:id="1014235488">
      <w:bodyDiv w:val="1"/>
      <w:marLeft w:val="0"/>
      <w:marRight w:val="0"/>
      <w:marTop w:val="0"/>
      <w:marBottom w:val="0"/>
      <w:divBdr>
        <w:top w:val="none" w:sz="0" w:space="0" w:color="auto"/>
        <w:left w:val="none" w:sz="0" w:space="0" w:color="auto"/>
        <w:bottom w:val="none" w:sz="0" w:space="0" w:color="auto"/>
        <w:right w:val="none" w:sz="0" w:space="0" w:color="auto"/>
      </w:divBdr>
    </w:div>
    <w:div w:id="1125925837">
      <w:bodyDiv w:val="1"/>
      <w:marLeft w:val="0"/>
      <w:marRight w:val="0"/>
      <w:marTop w:val="0"/>
      <w:marBottom w:val="0"/>
      <w:divBdr>
        <w:top w:val="none" w:sz="0" w:space="0" w:color="auto"/>
        <w:left w:val="none" w:sz="0" w:space="0" w:color="auto"/>
        <w:bottom w:val="none" w:sz="0" w:space="0" w:color="auto"/>
        <w:right w:val="none" w:sz="0" w:space="0" w:color="auto"/>
      </w:divBdr>
      <w:divsChild>
        <w:div w:id="1993827407">
          <w:marLeft w:val="0"/>
          <w:marRight w:val="0"/>
          <w:marTop w:val="0"/>
          <w:marBottom w:val="0"/>
          <w:divBdr>
            <w:top w:val="none" w:sz="0" w:space="0" w:color="auto"/>
            <w:left w:val="none" w:sz="0" w:space="0" w:color="auto"/>
            <w:bottom w:val="none" w:sz="0" w:space="0" w:color="auto"/>
            <w:right w:val="none" w:sz="0" w:space="0" w:color="auto"/>
          </w:divBdr>
        </w:div>
      </w:divsChild>
    </w:div>
    <w:div w:id="1197548255">
      <w:bodyDiv w:val="1"/>
      <w:marLeft w:val="0"/>
      <w:marRight w:val="0"/>
      <w:marTop w:val="0"/>
      <w:marBottom w:val="0"/>
      <w:divBdr>
        <w:top w:val="none" w:sz="0" w:space="0" w:color="auto"/>
        <w:left w:val="none" w:sz="0" w:space="0" w:color="auto"/>
        <w:bottom w:val="none" w:sz="0" w:space="0" w:color="auto"/>
        <w:right w:val="none" w:sz="0" w:space="0" w:color="auto"/>
      </w:divBdr>
    </w:div>
    <w:div w:id="1212230113">
      <w:bodyDiv w:val="1"/>
      <w:marLeft w:val="0"/>
      <w:marRight w:val="0"/>
      <w:marTop w:val="0"/>
      <w:marBottom w:val="0"/>
      <w:divBdr>
        <w:top w:val="none" w:sz="0" w:space="0" w:color="auto"/>
        <w:left w:val="none" w:sz="0" w:space="0" w:color="auto"/>
        <w:bottom w:val="none" w:sz="0" w:space="0" w:color="auto"/>
        <w:right w:val="none" w:sz="0" w:space="0" w:color="auto"/>
      </w:divBdr>
    </w:div>
    <w:div w:id="1295720540">
      <w:bodyDiv w:val="1"/>
      <w:marLeft w:val="0"/>
      <w:marRight w:val="0"/>
      <w:marTop w:val="0"/>
      <w:marBottom w:val="0"/>
      <w:divBdr>
        <w:top w:val="none" w:sz="0" w:space="0" w:color="auto"/>
        <w:left w:val="none" w:sz="0" w:space="0" w:color="auto"/>
        <w:bottom w:val="none" w:sz="0" w:space="0" w:color="auto"/>
        <w:right w:val="none" w:sz="0" w:space="0" w:color="auto"/>
      </w:divBdr>
      <w:divsChild>
        <w:div w:id="107437218">
          <w:marLeft w:val="0"/>
          <w:marRight w:val="0"/>
          <w:marTop w:val="0"/>
          <w:marBottom w:val="0"/>
          <w:divBdr>
            <w:top w:val="none" w:sz="0" w:space="0" w:color="auto"/>
            <w:left w:val="none" w:sz="0" w:space="0" w:color="auto"/>
            <w:bottom w:val="none" w:sz="0" w:space="0" w:color="auto"/>
            <w:right w:val="none" w:sz="0" w:space="0" w:color="auto"/>
          </w:divBdr>
        </w:div>
        <w:div w:id="821967422">
          <w:marLeft w:val="0"/>
          <w:marRight w:val="0"/>
          <w:marTop w:val="0"/>
          <w:marBottom w:val="0"/>
          <w:divBdr>
            <w:top w:val="none" w:sz="0" w:space="0" w:color="auto"/>
            <w:left w:val="none" w:sz="0" w:space="0" w:color="auto"/>
            <w:bottom w:val="none" w:sz="0" w:space="0" w:color="auto"/>
            <w:right w:val="none" w:sz="0" w:space="0" w:color="auto"/>
          </w:divBdr>
        </w:div>
      </w:divsChild>
    </w:div>
    <w:div w:id="1415204729">
      <w:bodyDiv w:val="1"/>
      <w:marLeft w:val="0"/>
      <w:marRight w:val="0"/>
      <w:marTop w:val="0"/>
      <w:marBottom w:val="0"/>
      <w:divBdr>
        <w:top w:val="none" w:sz="0" w:space="0" w:color="auto"/>
        <w:left w:val="none" w:sz="0" w:space="0" w:color="auto"/>
        <w:bottom w:val="none" w:sz="0" w:space="0" w:color="auto"/>
        <w:right w:val="none" w:sz="0" w:space="0" w:color="auto"/>
      </w:divBdr>
      <w:divsChild>
        <w:div w:id="723797599">
          <w:marLeft w:val="0"/>
          <w:marRight w:val="0"/>
          <w:marTop w:val="0"/>
          <w:marBottom w:val="0"/>
          <w:divBdr>
            <w:top w:val="none" w:sz="0" w:space="0" w:color="auto"/>
            <w:left w:val="none" w:sz="0" w:space="0" w:color="auto"/>
            <w:bottom w:val="none" w:sz="0" w:space="0" w:color="auto"/>
            <w:right w:val="none" w:sz="0" w:space="0" w:color="auto"/>
          </w:divBdr>
          <w:divsChild>
            <w:div w:id="146634528">
              <w:marLeft w:val="0"/>
              <w:marRight w:val="0"/>
              <w:marTop w:val="0"/>
              <w:marBottom w:val="0"/>
              <w:divBdr>
                <w:top w:val="none" w:sz="0" w:space="0" w:color="auto"/>
                <w:left w:val="none" w:sz="0" w:space="0" w:color="auto"/>
                <w:bottom w:val="none" w:sz="0" w:space="0" w:color="auto"/>
                <w:right w:val="none" w:sz="0" w:space="0" w:color="auto"/>
              </w:divBdr>
              <w:divsChild>
                <w:div w:id="4182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joerg.wolters@konsens.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BE134-5CC6-41A0-BADB-42650517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F99E72ED.dotm</Template>
  <TotalTime>0</TotalTime>
  <Pages>2</Pages>
  <Words>476</Words>
  <Characters>3241</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3710</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Uschi</dc:creator>
  <cp:lastModifiedBy>Ursula Herrmann</cp:lastModifiedBy>
  <cp:revision>5</cp:revision>
  <cp:lastPrinted>2017-05-22T12:52:00Z</cp:lastPrinted>
  <dcterms:created xsi:type="dcterms:W3CDTF">2019-02-13T12:47:00Z</dcterms:created>
  <dcterms:modified xsi:type="dcterms:W3CDTF">2019-02-20T13:36:00Z</dcterms:modified>
</cp:coreProperties>
</file>