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81" w:rsidRPr="000C3A83" w:rsidRDefault="00326186" w:rsidP="002F2A40">
      <w:pPr>
        <w:spacing w:before="240"/>
        <w:rPr>
          <w:rFonts w:ascii="Arial" w:hAnsi="Arial" w:cs="Arial"/>
          <w:caps/>
          <w:sz w:val="36"/>
          <w:szCs w:val="36"/>
          <w:lang w:val="it-IT"/>
        </w:rPr>
      </w:pPr>
      <w:r w:rsidRPr="000C3A83">
        <w:rPr>
          <w:rFonts w:ascii="Arial" w:hAnsi="Arial" w:cs="Arial"/>
          <w:b/>
          <w:bCs/>
          <w:caps/>
          <w:sz w:val="36"/>
          <w:szCs w:val="36"/>
          <w:lang w:val="it-IT"/>
        </w:rPr>
        <w:t>COMUNICATO STAMPA</w:t>
      </w:r>
    </w:p>
    <w:p w:rsidR="00BE1E81" w:rsidRPr="000C3A83" w:rsidRDefault="00FC101F" w:rsidP="00BE1E81">
      <w:pPr>
        <w:rPr>
          <w:b/>
          <w:sz w:val="32"/>
          <w:lang w:val="it-IT"/>
        </w:rPr>
      </w:pPr>
      <w:bookmarkStart w:id="0" w:name="_GoBack"/>
      <w:bookmarkEnd w:id="0"/>
    </w:p>
    <w:p w:rsidR="00D85D01" w:rsidRPr="00CA2C56" w:rsidRDefault="00CA2C56" w:rsidP="00D85D01">
      <w:pPr>
        <w:rPr>
          <w:b/>
          <w:sz w:val="36"/>
          <w:szCs w:val="36"/>
          <w:lang w:val="it-IT"/>
        </w:rPr>
      </w:pPr>
      <w:r w:rsidRPr="00CA2C56">
        <w:rPr>
          <w:b/>
          <w:sz w:val="36"/>
          <w:szCs w:val="36"/>
          <w:lang w:val="it-IT"/>
        </w:rPr>
        <w:t xml:space="preserve">I nuovi additivi </w:t>
      </w:r>
      <w:r w:rsidR="009D0D2E">
        <w:rPr>
          <w:b/>
          <w:sz w:val="36"/>
          <w:szCs w:val="36"/>
          <w:lang w:val="it-IT"/>
        </w:rPr>
        <w:t xml:space="preserve">in </w:t>
      </w:r>
      <w:r w:rsidR="0093294E" w:rsidRPr="00CA2C56">
        <w:rPr>
          <w:b/>
          <w:sz w:val="36"/>
          <w:szCs w:val="36"/>
          <w:lang w:val="it-IT"/>
        </w:rPr>
        <w:t xml:space="preserve">masterbatch </w:t>
      </w:r>
      <w:r w:rsidR="002F2A40">
        <w:rPr>
          <w:b/>
          <w:sz w:val="36"/>
          <w:szCs w:val="36"/>
          <w:lang w:val="it-IT"/>
        </w:rPr>
        <w:t xml:space="preserve">di </w:t>
      </w:r>
      <w:r w:rsidRPr="00CA2C56">
        <w:rPr>
          <w:b/>
          <w:sz w:val="36"/>
          <w:szCs w:val="36"/>
          <w:lang w:val="it-IT"/>
        </w:rPr>
        <w:t>Tosaf</w:t>
      </w:r>
      <w:r w:rsidR="00121D38" w:rsidRPr="00121D38">
        <w:rPr>
          <w:b/>
          <w:sz w:val="36"/>
          <w:szCs w:val="36"/>
          <w:lang w:val="it-IT"/>
        </w:rPr>
        <w:t xml:space="preserve"> </w:t>
      </w:r>
      <w:r w:rsidR="00121D38">
        <w:rPr>
          <w:b/>
          <w:sz w:val="36"/>
          <w:szCs w:val="36"/>
          <w:lang w:val="it-IT"/>
        </w:rPr>
        <w:t>per il</w:t>
      </w:r>
      <w:r w:rsidR="00121D38" w:rsidRPr="00CA2C56">
        <w:rPr>
          <w:b/>
          <w:sz w:val="36"/>
          <w:szCs w:val="36"/>
          <w:lang w:val="it-IT"/>
        </w:rPr>
        <w:t xml:space="preserve"> policarbonato</w:t>
      </w:r>
      <w:r w:rsidRPr="00CA2C56">
        <w:rPr>
          <w:b/>
          <w:sz w:val="36"/>
          <w:szCs w:val="36"/>
          <w:lang w:val="it-IT"/>
        </w:rPr>
        <w:t xml:space="preserve"> migliorano l</w:t>
      </w:r>
      <w:r w:rsidR="0093294E">
        <w:rPr>
          <w:b/>
          <w:sz w:val="36"/>
          <w:szCs w:val="36"/>
          <w:lang w:val="it-IT"/>
        </w:rPr>
        <w:t>e proprietà ignifughe</w:t>
      </w:r>
      <w:r w:rsidRPr="00CA2C56">
        <w:rPr>
          <w:b/>
          <w:sz w:val="36"/>
          <w:szCs w:val="36"/>
          <w:lang w:val="it-IT"/>
        </w:rPr>
        <w:t xml:space="preserve"> e l’</w:t>
      </w:r>
      <w:r w:rsidR="0093294E">
        <w:rPr>
          <w:b/>
          <w:sz w:val="36"/>
          <w:szCs w:val="36"/>
          <w:lang w:val="it-IT"/>
        </w:rPr>
        <w:t>effetto</w:t>
      </w:r>
      <w:r w:rsidRPr="00CA2C56">
        <w:rPr>
          <w:b/>
          <w:sz w:val="36"/>
          <w:szCs w:val="36"/>
          <w:lang w:val="it-IT"/>
        </w:rPr>
        <w:t xml:space="preserve"> filtrante</w:t>
      </w:r>
      <w:r w:rsidR="0093294E" w:rsidRPr="0093294E">
        <w:rPr>
          <w:b/>
          <w:sz w:val="36"/>
          <w:szCs w:val="36"/>
          <w:lang w:val="it-IT"/>
        </w:rPr>
        <w:t xml:space="preserve"> </w:t>
      </w:r>
      <w:r w:rsidR="0093294E">
        <w:rPr>
          <w:b/>
          <w:sz w:val="36"/>
          <w:szCs w:val="36"/>
          <w:lang w:val="it-IT"/>
        </w:rPr>
        <w:t xml:space="preserve">contro </w:t>
      </w:r>
      <w:r w:rsidR="0093294E" w:rsidRPr="00CA2C56">
        <w:rPr>
          <w:b/>
          <w:sz w:val="36"/>
          <w:szCs w:val="36"/>
          <w:lang w:val="it-IT"/>
        </w:rPr>
        <w:t xml:space="preserve">i raggi </w:t>
      </w:r>
      <w:proofErr w:type="gramStart"/>
      <w:r w:rsidR="0093294E" w:rsidRPr="00CA2C56">
        <w:rPr>
          <w:b/>
          <w:sz w:val="36"/>
          <w:szCs w:val="36"/>
          <w:lang w:val="it-IT"/>
        </w:rPr>
        <w:t>infrarossi</w:t>
      </w:r>
      <w:proofErr w:type="gramEnd"/>
      <w:r w:rsidR="007B150B" w:rsidRPr="007B150B">
        <w:rPr>
          <w:b/>
          <w:sz w:val="36"/>
          <w:szCs w:val="36"/>
          <w:lang w:val="it-IT"/>
        </w:rPr>
        <w:t xml:space="preserve"> </w:t>
      </w:r>
    </w:p>
    <w:p w:rsidR="002F2A40" w:rsidRPr="00FF5D51" w:rsidRDefault="002F2A40" w:rsidP="002F2A40">
      <w:pPr>
        <w:spacing w:before="120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4939048" cy="3861826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49 Polycabonate_I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58" cy="38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01" w:rsidRPr="00DE0199" w:rsidRDefault="00DE0199" w:rsidP="00D85D01">
      <w:pPr>
        <w:spacing w:before="120"/>
        <w:rPr>
          <w:i/>
          <w:iCs/>
          <w:lang w:val="it-IT"/>
        </w:rPr>
      </w:pPr>
      <w:r w:rsidRPr="00DE0199">
        <w:rPr>
          <w:i/>
          <w:iCs/>
          <w:lang w:val="it-IT"/>
        </w:rPr>
        <w:t>Il nuovo masterbatch</w:t>
      </w:r>
      <w:r w:rsidRPr="00DE0199">
        <w:rPr>
          <w:lang w:val="it-IT"/>
        </w:rPr>
        <w:t xml:space="preserve"> </w:t>
      </w:r>
      <w:r w:rsidRPr="00DE0199">
        <w:rPr>
          <w:i/>
          <w:iCs/>
          <w:lang w:val="it-IT"/>
        </w:rPr>
        <w:t xml:space="preserve">IR5980PC di Tosaf conferisce alle </w:t>
      </w:r>
      <w:r w:rsidR="000C3A83">
        <w:rPr>
          <w:i/>
          <w:iCs/>
          <w:lang w:val="it-IT"/>
        </w:rPr>
        <w:t>lastre</w:t>
      </w:r>
      <w:r w:rsidRPr="00DE0199">
        <w:rPr>
          <w:i/>
          <w:iCs/>
          <w:lang w:val="it-IT"/>
        </w:rPr>
        <w:t xml:space="preserve"> di policarbonato estruse un</w:t>
      </w:r>
      <w:r>
        <w:rPr>
          <w:i/>
          <w:iCs/>
          <w:lang w:val="it-IT"/>
        </w:rPr>
        <w:t xml:space="preserve"> migliore effetto filtrante </w:t>
      </w:r>
      <w:r w:rsidR="0093294E">
        <w:rPr>
          <w:i/>
          <w:iCs/>
          <w:lang w:val="it-IT"/>
        </w:rPr>
        <w:t xml:space="preserve">contro </w:t>
      </w:r>
      <w:r>
        <w:rPr>
          <w:i/>
          <w:iCs/>
          <w:lang w:val="it-IT"/>
        </w:rPr>
        <w:t>i raggi infrarossi</w:t>
      </w:r>
      <w:r w:rsidR="000C3A83">
        <w:rPr>
          <w:i/>
          <w:iCs/>
          <w:lang w:val="it-IT"/>
        </w:rPr>
        <w:t xml:space="preserve"> che consente di proteggere gli ambienti interni dal surriscaldamento provocato </w:t>
      </w:r>
      <w:r w:rsidR="000F11B9">
        <w:rPr>
          <w:i/>
          <w:iCs/>
          <w:lang w:val="it-IT"/>
        </w:rPr>
        <w:t>dalle radiazioni solari.</w:t>
      </w:r>
    </w:p>
    <w:p w:rsidR="00D60EE2" w:rsidRDefault="00D60EE2" w:rsidP="00D85D01">
      <w:pPr>
        <w:spacing w:line="360" w:lineRule="exact"/>
        <w:rPr>
          <w:i/>
          <w:lang w:val="it-IT"/>
        </w:rPr>
      </w:pPr>
    </w:p>
    <w:p w:rsidR="00D85D01" w:rsidRPr="00394CB6" w:rsidRDefault="00D85D01" w:rsidP="00D85D01">
      <w:pPr>
        <w:spacing w:line="360" w:lineRule="exact"/>
        <w:rPr>
          <w:i/>
          <w:lang w:val="it-IT"/>
        </w:rPr>
      </w:pPr>
      <w:proofErr w:type="spellStart"/>
      <w:r w:rsidRPr="00394CB6">
        <w:rPr>
          <w:i/>
          <w:lang w:val="it-IT"/>
        </w:rPr>
        <w:t>Afula</w:t>
      </w:r>
      <w:proofErr w:type="spellEnd"/>
      <w:r w:rsidRPr="00394CB6">
        <w:rPr>
          <w:i/>
          <w:lang w:val="it-IT"/>
        </w:rPr>
        <w:t>/Israel</w:t>
      </w:r>
      <w:r w:rsidR="000F11B9" w:rsidRPr="00394CB6">
        <w:rPr>
          <w:i/>
          <w:lang w:val="it-IT"/>
        </w:rPr>
        <w:t>e</w:t>
      </w:r>
      <w:r w:rsidRPr="00394CB6">
        <w:rPr>
          <w:i/>
          <w:lang w:val="it-IT"/>
        </w:rPr>
        <w:t xml:space="preserve">, </w:t>
      </w:r>
      <w:r w:rsidR="000F11B9" w:rsidRPr="00394CB6">
        <w:rPr>
          <w:i/>
          <w:lang w:val="it-IT"/>
        </w:rPr>
        <w:t>giugno</w:t>
      </w:r>
      <w:r w:rsidRPr="00394CB6">
        <w:rPr>
          <w:i/>
          <w:lang w:val="it-IT"/>
        </w:rPr>
        <w:t xml:space="preserve"> 2016</w:t>
      </w:r>
    </w:p>
    <w:p w:rsidR="00D85D01" w:rsidRPr="00BE5B83" w:rsidRDefault="00BE5B83" w:rsidP="002F2A40">
      <w:pPr>
        <w:spacing w:before="120" w:line="360" w:lineRule="exact"/>
        <w:ind w:right="-238"/>
        <w:rPr>
          <w:lang w:val="it-IT"/>
        </w:rPr>
      </w:pPr>
      <w:r w:rsidRPr="00BE5B83">
        <w:rPr>
          <w:lang w:val="it-IT"/>
        </w:rPr>
        <w:t xml:space="preserve">Tosaf </w:t>
      </w:r>
      <w:r w:rsidR="00394CB6" w:rsidRPr="00394CB6">
        <w:rPr>
          <w:lang w:val="it-IT"/>
        </w:rPr>
        <w:t>(</w:t>
      </w:r>
      <w:r w:rsidR="00FC101F">
        <w:fldChar w:fldCharType="begin"/>
      </w:r>
      <w:r w:rsidR="00FC101F" w:rsidRPr="00FC101F">
        <w:rPr>
          <w:lang w:val="it-IT"/>
        </w:rPr>
        <w:instrText xml:space="preserve"> HYPERLINK "http://www.tosaf.com" </w:instrText>
      </w:r>
      <w:r w:rsidR="00FC101F">
        <w:fldChar w:fldCharType="separate"/>
      </w:r>
      <w:r w:rsidR="00394CB6" w:rsidRPr="00394CB6">
        <w:rPr>
          <w:rStyle w:val="Hyperlink"/>
          <w:lang w:val="it-IT"/>
        </w:rPr>
        <w:t>www.tosaf.com</w:t>
      </w:r>
      <w:r w:rsidR="00FC101F">
        <w:rPr>
          <w:rStyle w:val="Hyperlink"/>
          <w:lang w:val="it-IT"/>
        </w:rPr>
        <w:fldChar w:fldCharType="end"/>
      </w:r>
      <w:r w:rsidR="00394CB6" w:rsidRPr="00394CB6">
        <w:rPr>
          <w:lang w:val="it-IT"/>
        </w:rPr>
        <w:t>)</w:t>
      </w:r>
      <w:r w:rsidR="00394CB6">
        <w:rPr>
          <w:lang w:val="it-IT"/>
        </w:rPr>
        <w:t xml:space="preserve"> </w:t>
      </w:r>
      <w:r w:rsidRPr="00BE5B83">
        <w:rPr>
          <w:lang w:val="it-IT"/>
        </w:rPr>
        <w:t>ha inserito nel</w:t>
      </w:r>
      <w:r w:rsidR="00AB605F">
        <w:rPr>
          <w:lang w:val="it-IT"/>
        </w:rPr>
        <w:t>la</w:t>
      </w:r>
      <w:r w:rsidRPr="00BE5B83">
        <w:rPr>
          <w:lang w:val="it-IT"/>
        </w:rPr>
        <w:t xml:space="preserve"> sua </w:t>
      </w:r>
      <w:r w:rsidR="00AB605F">
        <w:rPr>
          <w:lang w:val="it-IT"/>
        </w:rPr>
        <w:t>gamma</w:t>
      </w:r>
      <w:r w:rsidRPr="00BE5B83">
        <w:rPr>
          <w:lang w:val="it-IT"/>
        </w:rPr>
        <w:t xml:space="preserve"> di</w:t>
      </w:r>
      <w:r>
        <w:rPr>
          <w:lang w:val="it-IT"/>
        </w:rPr>
        <w:t xml:space="preserve"> prodotti due nuovi masterbatch che consentono di modificare il policarbonato (PC) </w:t>
      </w:r>
      <w:r w:rsidR="0093294E">
        <w:rPr>
          <w:lang w:val="it-IT"/>
        </w:rPr>
        <w:t>destinato al</w:t>
      </w:r>
      <w:r>
        <w:rPr>
          <w:lang w:val="it-IT"/>
        </w:rPr>
        <w:t xml:space="preserve">la fabbricazione di </w:t>
      </w:r>
      <w:r w:rsidR="009964BD">
        <w:rPr>
          <w:lang w:val="it-IT"/>
        </w:rPr>
        <w:t xml:space="preserve">grandi lastre multistrato e </w:t>
      </w:r>
      <w:r w:rsidR="0093294E">
        <w:rPr>
          <w:lang w:val="it-IT"/>
        </w:rPr>
        <w:t>ad</w:t>
      </w:r>
      <w:r w:rsidR="009964BD">
        <w:rPr>
          <w:lang w:val="it-IT"/>
        </w:rPr>
        <w:t xml:space="preserve"> altre applicazioni. </w:t>
      </w:r>
      <w:r w:rsidR="009964BD" w:rsidRPr="009964BD">
        <w:rPr>
          <w:lang w:val="it-IT"/>
        </w:rPr>
        <w:t>FR7607PC</w:t>
      </w:r>
      <w:r w:rsidR="009D0D2E">
        <w:rPr>
          <w:lang w:val="it-IT"/>
        </w:rPr>
        <w:t xml:space="preserve"> è </w:t>
      </w:r>
      <w:r w:rsidR="00AB605F">
        <w:rPr>
          <w:lang w:val="it-IT"/>
        </w:rPr>
        <w:t xml:space="preserve">il codice che identifica </w:t>
      </w:r>
      <w:r w:rsidR="00121D38">
        <w:rPr>
          <w:lang w:val="it-IT"/>
        </w:rPr>
        <w:t>l’</w:t>
      </w:r>
      <w:r w:rsidR="00AB605F">
        <w:rPr>
          <w:lang w:val="it-IT"/>
        </w:rPr>
        <w:t xml:space="preserve">additivo </w:t>
      </w:r>
      <w:proofErr w:type="gramStart"/>
      <w:r w:rsidR="009D0D2E">
        <w:rPr>
          <w:lang w:val="it-IT"/>
        </w:rPr>
        <w:t>in</w:t>
      </w:r>
      <w:proofErr w:type="gramEnd"/>
      <w:r w:rsidR="009D0D2E">
        <w:rPr>
          <w:lang w:val="it-IT"/>
        </w:rPr>
        <w:t xml:space="preserve"> </w:t>
      </w:r>
      <w:proofErr w:type="gramStart"/>
      <w:r w:rsidR="009D0D2E">
        <w:rPr>
          <w:lang w:val="it-IT"/>
        </w:rPr>
        <w:t>masterbatch</w:t>
      </w:r>
      <w:proofErr w:type="gramEnd"/>
      <w:r w:rsidR="009D0D2E">
        <w:rPr>
          <w:lang w:val="it-IT"/>
        </w:rPr>
        <w:t xml:space="preserve"> che</w:t>
      </w:r>
      <w:r w:rsidR="007B63C2">
        <w:rPr>
          <w:lang w:val="it-IT"/>
        </w:rPr>
        <w:t xml:space="preserve"> </w:t>
      </w:r>
      <w:r w:rsidR="0093294E">
        <w:rPr>
          <w:lang w:val="it-IT"/>
        </w:rPr>
        <w:t xml:space="preserve">migliora le proprietà ignifughe del materiale </w:t>
      </w:r>
      <w:r w:rsidR="007B63C2">
        <w:rPr>
          <w:lang w:val="it-IT"/>
        </w:rPr>
        <w:t xml:space="preserve">anche </w:t>
      </w:r>
      <w:r w:rsidR="0093294E">
        <w:rPr>
          <w:lang w:val="it-IT"/>
        </w:rPr>
        <w:t>in presenza di spessori limitati</w:t>
      </w:r>
      <w:r w:rsidR="007B63C2">
        <w:rPr>
          <w:lang w:val="it-IT"/>
        </w:rPr>
        <w:t>, mentre</w:t>
      </w:r>
      <w:r w:rsidR="00AB605F">
        <w:rPr>
          <w:lang w:val="it-IT"/>
        </w:rPr>
        <w:t xml:space="preserve"> l’additivo</w:t>
      </w:r>
      <w:r w:rsidR="007B63C2">
        <w:rPr>
          <w:lang w:val="it-IT"/>
        </w:rPr>
        <w:t xml:space="preserve"> </w:t>
      </w:r>
      <w:r w:rsidR="007B63C2" w:rsidRPr="007B63C2">
        <w:rPr>
          <w:lang w:val="it-IT"/>
        </w:rPr>
        <w:t>IR5980PC</w:t>
      </w:r>
      <w:r w:rsidR="007B63C2">
        <w:rPr>
          <w:lang w:val="it-IT"/>
        </w:rPr>
        <w:t xml:space="preserve"> </w:t>
      </w:r>
      <w:r w:rsidR="009D0D2E">
        <w:rPr>
          <w:lang w:val="it-IT"/>
        </w:rPr>
        <w:t xml:space="preserve">conferisce un più elevato </w:t>
      </w:r>
      <w:r w:rsidR="007B63C2">
        <w:rPr>
          <w:lang w:val="it-IT"/>
        </w:rPr>
        <w:t xml:space="preserve">effetto filtrante </w:t>
      </w:r>
      <w:r w:rsidR="0093294E">
        <w:rPr>
          <w:lang w:val="it-IT"/>
        </w:rPr>
        <w:t xml:space="preserve">contro </w:t>
      </w:r>
      <w:r w:rsidR="007B63C2">
        <w:rPr>
          <w:lang w:val="it-IT"/>
        </w:rPr>
        <w:t xml:space="preserve">i raggi infrarossi, </w:t>
      </w:r>
      <w:r w:rsidR="009D0D2E">
        <w:rPr>
          <w:lang w:val="it-IT"/>
        </w:rPr>
        <w:t>proponendosi quindi come una barriera termica a</w:t>
      </w:r>
      <w:r w:rsidR="00AB605F">
        <w:rPr>
          <w:lang w:val="it-IT"/>
        </w:rPr>
        <w:t>d al</w:t>
      </w:r>
      <w:r w:rsidR="00121D38">
        <w:rPr>
          <w:lang w:val="it-IT"/>
        </w:rPr>
        <w:t>t</w:t>
      </w:r>
      <w:r w:rsidR="00AB605F">
        <w:rPr>
          <w:lang w:val="it-IT"/>
        </w:rPr>
        <w:t>a efficienza</w:t>
      </w:r>
      <w:r w:rsidR="00394CB6">
        <w:rPr>
          <w:lang w:val="it-IT"/>
        </w:rPr>
        <w:t>.</w:t>
      </w:r>
    </w:p>
    <w:p w:rsidR="00D85D01" w:rsidRPr="00394CB6" w:rsidRDefault="00394CB6" w:rsidP="002F2A40">
      <w:pPr>
        <w:spacing w:before="240" w:line="360" w:lineRule="exact"/>
        <w:rPr>
          <w:b/>
          <w:lang w:val="it-IT"/>
        </w:rPr>
      </w:pPr>
      <w:r w:rsidRPr="00394CB6">
        <w:rPr>
          <w:b/>
          <w:lang w:val="it-IT"/>
        </w:rPr>
        <w:t xml:space="preserve">Protezione antifiamma migliorata su spessori </w:t>
      </w:r>
      <w:proofErr w:type="gramStart"/>
      <w:r w:rsidRPr="00394CB6">
        <w:rPr>
          <w:b/>
          <w:lang w:val="it-IT"/>
        </w:rPr>
        <w:t>minimi</w:t>
      </w:r>
      <w:proofErr w:type="gramEnd"/>
    </w:p>
    <w:p w:rsidR="00D85D01" w:rsidRPr="00D017EC" w:rsidRDefault="00BF4C05" w:rsidP="00D85D01">
      <w:pPr>
        <w:spacing w:before="120" w:line="360" w:lineRule="exact"/>
        <w:rPr>
          <w:lang w:val="it-IT"/>
        </w:rPr>
      </w:pPr>
      <w:r w:rsidRPr="00BF4C05">
        <w:rPr>
          <w:lang w:val="it-IT"/>
        </w:rPr>
        <w:t xml:space="preserve">Una concentrazione del 5-7% del nuovo additivo </w:t>
      </w:r>
      <w:r w:rsidR="009D0D2E">
        <w:rPr>
          <w:lang w:val="it-IT"/>
        </w:rPr>
        <w:t>ignifugo</w:t>
      </w:r>
      <w:r w:rsidRPr="00BF4C05">
        <w:rPr>
          <w:lang w:val="it-IT"/>
        </w:rPr>
        <w:t xml:space="preserve"> FR7607PC Tosaf è sufficiente a ottenere </w:t>
      </w:r>
      <w:r>
        <w:rPr>
          <w:lang w:val="it-IT"/>
        </w:rPr>
        <w:t xml:space="preserve">un grado di </w:t>
      </w:r>
      <w:proofErr w:type="spellStart"/>
      <w:r>
        <w:rPr>
          <w:lang w:val="it-IT"/>
        </w:rPr>
        <w:t>autoestinguenza</w:t>
      </w:r>
      <w:proofErr w:type="spellEnd"/>
      <w:r>
        <w:rPr>
          <w:lang w:val="it-IT"/>
        </w:rPr>
        <w:t xml:space="preserve"> V-0 in conformità con la normativa </w:t>
      </w:r>
      <w:r>
        <w:rPr>
          <w:lang w:val="it-IT"/>
        </w:rPr>
        <w:lastRenderedPageBreak/>
        <w:t xml:space="preserve">UL94 in materiali </w:t>
      </w:r>
      <w:r w:rsidR="00D017EC">
        <w:rPr>
          <w:lang w:val="it-IT"/>
        </w:rPr>
        <w:t>spessi appena</w:t>
      </w:r>
      <w:r>
        <w:rPr>
          <w:lang w:val="it-IT"/>
        </w:rPr>
        <w:t xml:space="preserve"> 1,6 mm, laddove nel caso </w:t>
      </w:r>
      <w:r w:rsidR="00D017EC">
        <w:rPr>
          <w:lang w:val="it-IT"/>
        </w:rPr>
        <w:t>del</w:t>
      </w:r>
      <w:r>
        <w:rPr>
          <w:lang w:val="it-IT"/>
        </w:rPr>
        <w:t xml:space="preserve"> PC, </w:t>
      </w:r>
      <w:r w:rsidR="009D0D2E">
        <w:rPr>
          <w:lang w:val="it-IT"/>
        </w:rPr>
        <w:t xml:space="preserve">il preesistente </w:t>
      </w:r>
      <w:r>
        <w:rPr>
          <w:lang w:val="it-IT"/>
        </w:rPr>
        <w:t xml:space="preserve">masterbatch </w:t>
      </w:r>
      <w:r w:rsidRPr="00BF4C05">
        <w:rPr>
          <w:lang w:val="it-IT"/>
        </w:rPr>
        <w:t>FR3997PC</w:t>
      </w:r>
      <w:r>
        <w:rPr>
          <w:lang w:val="it-IT"/>
        </w:rPr>
        <w:t xml:space="preserve"> consentiva di ottenere questa classificazione soltanto</w:t>
      </w:r>
      <w:r w:rsidR="009D0D2E">
        <w:rPr>
          <w:lang w:val="it-IT"/>
        </w:rPr>
        <w:t xml:space="preserve"> </w:t>
      </w:r>
      <w:proofErr w:type="gramStart"/>
      <w:r w:rsidR="009D0D2E">
        <w:rPr>
          <w:lang w:val="it-IT"/>
        </w:rPr>
        <w:t>in presenza</w:t>
      </w:r>
      <w:proofErr w:type="gramEnd"/>
      <w:r w:rsidR="009D0D2E">
        <w:rPr>
          <w:lang w:val="it-IT"/>
        </w:rPr>
        <w:t xml:space="preserve"> di </w:t>
      </w:r>
      <w:r>
        <w:rPr>
          <w:lang w:val="it-IT"/>
        </w:rPr>
        <w:t xml:space="preserve">spessori uguali o superiori a 2 mm. </w:t>
      </w:r>
      <w:r w:rsidR="00EF7FC6">
        <w:rPr>
          <w:lang w:val="it-IT"/>
        </w:rPr>
        <w:t>I</w:t>
      </w:r>
      <w:r w:rsidR="00D017EC">
        <w:rPr>
          <w:lang w:val="it-IT"/>
        </w:rPr>
        <w:t xml:space="preserve">n ambito edilizio ciò significa, ad esempio, che i requisiti di protezione antifiamma </w:t>
      </w:r>
      <w:proofErr w:type="gramStart"/>
      <w:r w:rsidR="00D017EC">
        <w:rPr>
          <w:lang w:val="it-IT"/>
        </w:rPr>
        <w:t>attua</w:t>
      </w:r>
      <w:r w:rsidR="00192D8D">
        <w:rPr>
          <w:lang w:val="it-IT"/>
        </w:rPr>
        <w:t>l</w:t>
      </w:r>
      <w:r w:rsidR="00D017EC">
        <w:rPr>
          <w:lang w:val="it-IT"/>
        </w:rPr>
        <w:t>mente</w:t>
      </w:r>
      <w:proofErr w:type="gramEnd"/>
      <w:r w:rsidR="00D017EC">
        <w:rPr>
          <w:lang w:val="it-IT"/>
        </w:rPr>
        <w:t xml:space="preserve"> in vigore possono essere soddisfatti con lastre di PC</w:t>
      </w:r>
      <w:r w:rsidR="00D017EC" w:rsidRPr="00D017EC">
        <w:rPr>
          <w:lang w:val="it-IT"/>
        </w:rPr>
        <w:t xml:space="preserve"> </w:t>
      </w:r>
      <w:r w:rsidR="00D017EC">
        <w:rPr>
          <w:lang w:val="it-IT"/>
        </w:rPr>
        <w:t xml:space="preserve">multistrato più sottili e, di conseguenza, più leggere. Parimenti, l’impiego del </w:t>
      </w:r>
      <w:r w:rsidR="009D0D2E">
        <w:rPr>
          <w:lang w:val="it-IT"/>
        </w:rPr>
        <w:t>masterbatch</w:t>
      </w:r>
      <w:r w:rsidR="00D017EC">
        <w:rPr>
          <w:lang w:val="it-IT"/>
        </w:rPr>
        <w:t xml:space="preserve"> </w:t>
      </w:r>
      <w:r w:rsidR="00D017EC" w:rsidRPr="00D017EC">
        <w:rPr>
          <w:lang w:val="it-IT"/>
        </w:rPr>
        <w:t xml:space="preserve">FR7607PC consente di utilizzare </w:t>
      </w:r>
      <w:proofErr w:type="gramStart"/>
      <w:r w:rsidR="00D017EC" w:rsidRPr="00D017EC">
        <w:rPr>
          <w:lang w:val="it-IT"/>
        </w:rPr>
        <w:t>componenti</w:t>
      </w:r>
      <w:proofErr w:type="gramEnd"/>
      <w:r w:rsidR="00D017EC" w:rsidRPr="00D017EC">
        <w:rPr>
          <w:lang w:val="it-IT"/>
        </w:rPr>
        <w:t xml:space="preserve"> stampati in PC con pareti più sottili per applicazioni </w:t>
      </w:r>
      <w:r w:rsidR="009D0D2E">
        <w:rPr>
          <w:lang w:val="it-IT"/>
        </w:rPr>
        <w:t xml:space="preserve">in ambito </w:t>
      </w:r>
      <w:r w:rsidR="00D017EC" w:rsidRPr="00D017EC">
        <w:rPr>
          <w:lang w:val="it-IT"/>
        </w:rPr>
        <w:t>elettric</w:t>
      </w:r>
      <w:r w:rsidR="009D0D2E">
        <w:rPr>
          <w:lang w:val="it-IT"/>
        </w:rPr>
        <w:t>o ed elettronico</w:t>
      </w:r>
      <w:r w:rsidR="00D017EC" w:rsidRPr="00D017EC">
        <w:rPr>
          <w:lang w:val="it-IT"/>
        </w:rPr>
        <w:t>.</w:t>
      </w:r>
    </w:p>
    <w:p w:rsidR="00D85D01" w:rsidRPr="006939E2" w:rsidRDefault="006939E2" w:rsidP="00D85D01">
      <w:pPr>
        <w:spacing w:before="120" w:line="360" w:lineRule="exact"/>
        <w:rPr>
          <w:lang w:val="it-IT"/>
        </w:rPr>
      </w:pPr>
      <w:r w:rsidRPr="006939E2">
        <w:rPr>
          <w:lang w:val="it-IT"/>
        </w:rPr>
        <w:t xml:space="preserve">Test di laboratorio </w:t>
      </w:r>
      <w:proofErr w:type="gramStart"/>
      <w:r w:rsidRPr="006939E2">
        <w:rPr>
          <w:lang w:val="it-IT"/>
        </w:rPr>
        <w:t>hanno</w:t>
      </w:r>
      <w:proofErr w:type="gramEnd"/>
      <w:r w:rsidRPr="006939E2">
        <w:rPr>
          <w:lang w:val="it-IT"/>
        </w:rPr>
        <w:t xml:space="preserve"> dimostrato che il nuovo additivo non influisce sulla permeabilità </w:t>
      </w:r>
      <w:r w:rsidR="009D0D2E">
        <w:rPr>
          <w:lang w:val="it-IT"/>
        </w:rPr>
        <w:t xml:space="preserve">del materiale </w:t>
      </w:r>
      <w:r w:rsidRPr="006939E2">
        <w:rPr>
          <w:lang w:val="it-IT"/>
        </w:rPr>
        <w:t xml:space="preserve">alla luce visibile, </w:t>
      </w:r>
      <w:r w:rsidR="009D0D2E">
        <w:rPr>
          <w:lang w:val="it-IT"/>
        </w:rPr>
        <w:t xml:space="preserve">in quanto </w:t>
      </w:r>
      <w:r>
        <w:rPr>
          <w:lang w:val="it-IT"/>
        </w:rPr>
        <w:t xml:space="preserve">provoca soltanto un incremento minimo dell’opacità, inferiore al 2%. Entrambi i masterbatch </w:t>
      </w:r>
      <w:r w:rsidR="009D0D2E">
        <w:rPr>
          <w:lang w:val="it-IT"/>
        </w:rPr>
        <w:t>ignifughi</w:t>
      </w:r>
      <w:r>
        <w:rPr>
          <w:lang w:val="it-IT"/>
        </w:rPr>
        <w:t xml:space="preserve"> proposti da Tosaf offrono un</w:t>
      </w:r>
      <w:r w:rsidR="0058700F">
        <w:rPr>
          <w:lang w:val="it-IT"/>
        </w:rPr>
        <w:t>’</w:t>
      </w:r>
      <w:r>
        <w:rPr>
          <w:lang w:val="it-IT"/>
        </w:rPr>
        <w:t xml:space="preserve">elevata stabilità termica senza </w:t>
      </w:r>
      <w:r w:rsidR="009D0D2E">
        <w:rPr>
          <w:lang w:val="it-IT"/>
        </w:rPr>
        <w:t>effetti negativi</w:t>
      </w:r>
      <w:r>
        <w:rPr>
          <w:lang w:val="it-IT"/>
        </w:rPr>
        <w:t xml:space="preserve"> </w:t>
      </w:r>
      <w:r w:rsidR="009D0D2E">
        <w:rPr>
          <w:lang w:val="it-IT"/>
        </w:rPr>
        <w:t>su</w:t>
      </w:r>
      <w:r>
        <w:rPr>
          <w:lang w:val="it-IT"/>
        </w:rPr>
        <w:t>i parametri di processo in sede di estrusione.</w:t>
      </w:r>
    </w:p>
    <w:p w:rsidR="00D85D01" w:rsidRPr="00495D3A" w:rsidRDefault="00495D3A" w:rsidP="00D85D01">
      <w:pPr>
        <w:spacing w:before="120" w:line="360" w:lineRule="exact"/>
        <w:rPr>
          <w:b/>
          <w:lang w:val="it-IT"/>
        </w:rPr>
      </w:pPr>
      <w:r w:rsidRPr="00495D3A">
        <w:rPr>
          <w:b/>
          <w:lang w:val="it-IT"/>
        </w:rPr>
        <w:t>Riscaldamento limitato degli ambienti interni</w:t>
      </w:r>
    </w:p>
    <w:p w:rsidR="00D85D01" w:rsidRPr="00BA7EBF" w:rsidRDefault="00AB605F" w:rsidP="00D85D01">
      <w:pPr>
        <w:spacing w:before="120" w:line="360" w:lineRule="exact"/>
        <w:rPr>
          <w:lang w:val="it-IT"/>
        </w:rPr>
      </w:pPr>
      <w:r>
        <w:rPr>
          <w:lang w:val="it-IT"/>
        </w:rPr>
        <w:t>Il</w:t>
      </w:r>
      <w:r w:rsidRPr="00EB4ECF">
        <w:rPr>
          <w:lang w:val="it-IT"/>
        </w:rPr>
        <w:t xml:space="preserve"> nuovo masterbatch </w:t>
      </w:r>
      <w:r w:rsidR="00EB4ECF" w:rsidRPr="00EB4ECF">
        <w:rPr>
          <w:lang w:val="it-IT"/>
        </w:rPr>
        <w:t xml:space="preserve">IR5980PC è </w:t>
      </w:r>
      <w:r>
        <w:rPr>
          <w:lang w:val="it-IT"/>
        </w:rPr>
        <w:t xml:space="preserve">un prodotto </w:t>
      </w:r>
      <w:r w:rsidR="00EB4ECF">
        <w:rPr>
          <w:lang w:val="it-IT"/>
        </w:rPr>
        <w:t>a</w:t>
      </w:r>
      <w:r>
        <w:rPr>
          <w:lang w:val="it-IT"/>
        </w:rPr>
        <w:t>d alta</w:t>
      </w:r>
      <w:r w:rsidR="00EB4ECF">
        <w:rPr>
          <w:lang w:val="it-IT"/>
        </w:rPr>
        <w:t xml:space="preserve"> efficienza </w:t>
      </w:r>
      <w:r w:rsidR="00EB4ECF" w:rsidRPr="00EB4ECF">
        <w:rPr>
          <w:lang w:val="it-IT"/>
        </w:rPr>
        <w:t xml:space="preserve">sviluppato da Tosaf per </w:t>
      </w:r>
      <w:r w:rsidR="008B626E">
        <w:rPr>
          <w:lang w:val="it-IT"/>
        </w:rPr>
        <w:t xml:space="preserve">limitare </w:t>
      </w:r>
      <w:r w:rsidR="00EB4ECF" w:rsidRPr="00EB4ECF">
        <w:rPr>
          <w:lang w:val="it-IT"/>
        </w:rPr>
        <w:t>l</w:t>
      </w:r>
      <w:r w:rsidR="00EB4ECF">
        <w:rPr>
          <w:lang w:val="it-IT"/>
        </w:rPr>
        <w:t>a temperatura</w:t>
      </w:r>
      <w:r w:rsidR="00121D38">
        <w:rPr>
          <w:lang w:val="it-IT"/>
        </w:rPr>
        <w:t xml:space="preserve"> degli interni</w:t>
      </w:r>
      <w:r w:rsidR="00EB4ECF">
        <w:rPr>
          <w:lang w:val="it-IT"/>
        </w:rPr>
        <w:t>, anch’esso pensato principalmente per la fabbricazione di lastre</w:t>
      </w:r>
      <w:r w:rsidR="00F31AA1" w:rsidRPr="00F31AA1">
        <w:rPr>
          <w:lang w:val="it-IT"/>
        </w:rPr>
        <w:t xml:space="preserve"> </w:t>
      </w:r>
      <w:r w:rsidR="00F31AA1">
        <w:rPr>
          <w:lang w:val="it-IT"/>
        </w:rPr>
        <w:t>multistrato</w:t>
      </w:r>
      <w:r w:rsidR="00EB4ECF">
        <w:rPr>
          <w:lang w:val="it-IT"/>
        </w:rPr>
        <w:t xml:space="preserve"> in PC </w:t>
      </w:r>
      <w:r w:rsidR="008B626E">
        <w:rPr>
          <w:lang w:val="it-IT"/>
        </w:rPr>
        <w:t xml:space="preserve">destinate a </w:t>
      </w:r>
      <w:r w:rsidR="00EB4ECF">
        <w:rPr>
          <w:lang w:val="it-IT"/>
        </w:rPr>
        <w:t>strutture leggere. Una percentuale compresa tra l’</w:t>
      </w:r>
      <w:proofErr w:type="gramStart"/>
      <w:r w:rsidR="00EB4ECF">
        <w:rPr>
          <w:lang w:val="it-IT"/>
        </w:rPr>
        <w:t>1</w:t>
      </w:r>
      <w:proofErr w:type="gramEnd"/>
      <w:r w:rsidR="00EB4ECF">
        <w:rPr>
          <w:lang w:val="it-IT"/>
        </w:rPr>
        <w:t xml:space="preserve"> e il 6% del nuovo masterbatch</w:t>
      </w:r>
      <w:r w:rsidR="00AE5A06">
        <w:rPr>
          <w:lang w:val="it-IT"/>
        </w:rPr>
        <w:t xml:space="preserve"> è sufficiente a filtrare una parte significativa dei raggi infrarossi vicini (NIR)</w:t>
      </w:r>
      <w:r w:rsidR="004F30C0">
        <w:rPr>
          <w:lang w:val="it-IT"/>
        </w:rPr>
        <w:t>,</w:t>
      </w:r>
      <w:r w:rsidR="00AE5A06">
        <w:rPr>
          <w:lang w:val="it-IT"/>
        </w:rPr>
        <w:t xml:space="preserve"> appartenenti alla regione dello spettro compresa tra 700 nm e 1500 nm, e a ridurre quindi sensibilmente il riscaldamento degli ambienti interni. Già una concentrazione del 3% del masterbatch fornisce un fattore di raffre</w:t>
      </w:r>
      <w:r>
        <w:rPr>
          <w:lang w:val="it-IT"/>
        </w:rPr>
        <w:t>scamento</w:t>
      </w:r>
      <w:r w:rsidR="00AE5A06">
        <w:rPr>
          <w:lang w:val="it-IT"/>
        </w:rPr>
        <w:t xml:space="preserve"> (in inglese “</w:t>
      </w:r>
      <w:proofErr w:type="spellStart"/>
      <w:r w:rsidR="00AE5A06">
        <w:rPr>
          <w:lang w:val="it-IT"/>
        </w:rPr>
        <w:t>Coolness</w:t>
      </w:r>
      <w:proofErr w:type="spellEnd"/>
      <w:r w:rsidR="00AE5A06">
        <w:rPr>
          <w:lang w:val="it-IT"/>
        </w:rPr>
        <w:t xml:space="preserve"> </w:t>
      </w:r>
      <w:proofErr w:type="spellStart"/>
      <w:r w:rsidR="00AE5A06">
        <w:rPr>
          <w:lang w:val="it-IT"/>
        </w:rPr>
        <w:t>Factor</w:t>
      </w:r>
      <w:proofErr w:type="spellEnd"/>
      <w:r w:rsidR="00AE5A06">
        <w:rPr>
          <w:lang w:val="it-IT"/>
        </w:rPr>
        <w:t>”,</w:t>
      </w:r>
      <w:r w:rsidR="00121D38">
        <w:rPr>
          <w:lang w:val="it-IT"/>
        </w:rPr>
        <w:t xml:space="preserve"> ovverosia</w:t>
      </w:r>
      <w:r w:rsidR="00AE5A06">
        <w:rPr>
          <w:lang w:val="it-IT"/>
        </w:rPr>
        <w:t xml:space="preserve"> CF) pari a 1,17</w:t>
      </w:r>
      <w:proofErr w:type="gramStart"/>
      <w:r w:rsidR="00AE5A06" w:rsidRPr="00AE5A06">
        <w:rPr>
          <w:vertAlign w:val="superscript"/>
          <w:lang w:val="it-IT"/>
        </w:rPr>
        <w:t>(</w:t>
      </w:r>
      <w:proofErr w:type="gramEnd"/>
      <w:r w:rsidR="00AE5A06" w:rsidRPr="00AE5A06">
        <w:rPr>
          <w:vertAlign w:val="superscript"/>
          <w:lang w:val="it-IT"/>
        </w:rPr>
        <w:t>*)</w:t>
      </w:r>
      <w:r w:rsidR="00AE5A06">
        <w:rPr>
          <w:lang w:val="it-IT"/>
        </w:rPr>
        <w:t>.</w:t>
      </w:r>
      <w:r w:rsidR="00BA7EBF">
        <w:rPr>
          <w:lang w:val="it-IT"/>
        </w:rPr>
        <w:t xml:space="preserve"> In questo modo, il prodotto finale mantiene </w:t>
      </w:r>
      <w:proofErr w:type="gramStart"/>
      <w:r w:rsidR="00BA7EBF">
        <w:rPr>
          <w:lang w:val="it-IT"/>
        </w:rPr>
        <w:t xml:space="preserve">una </w:t>
      </w:r>
      <w:proofErr w:type="gramEnd"/>
      <w:r w:rsidR="00BA7EBF">
        <w:rPr>
          <w:lang w:val="it-IT"/>
        </w:rPr>
        <w:t xml:space="preserve">elevata trasparenza alla luce visibile, con una lieve sfumatura verdognola. Il masterbatch </w:t>
      </w:r>
      <w:r w:rsidR="00BA7EBF" w:rsidRPr="00BA7EBF">
        <w:rPr>
          <w:lang w:val="it-IT"/>
        </w:rPr>
        <w:t xml:space="preserve">IR5980PC può essere aggiunto direttamente al PC granulato in fase di </w:t>
      </w:r>
      <w:proofErr w:type="gramStart"/>
      <w:r w:rsidR="00BA7EBF" w:rsidRPr="00BA7EBF">
        <w:rPr>
          <w:lang w:val="it-IT"/>
        </w:rPr>
        <w:t>estrusione</w:t>
      </w:r>
      <w:proofErr w:type="gramEnd"/>
      <w:r w:rsidR="00BA7EBF" w:rsidRPr="00BA7EBF">
        <w:rPr>
          <w:lang w:val="it-IT"/>
        </w:rPr>
        <w:t xml:space="preserve"> oppure </w:t>
      </w:r>
      <w:proofErr w:type="spellStart"/>
      <w:r w:rsidR="008B626E">
        <w:rPr>
          <w:lang w:val="it-IT"/>
        </w:rPr>
        <w:t>co</w:t>
      </w:r>
      <w:r w:rsidR="00BA7EBF" w:rsidRPr="00BA7EBF">
        <w:rPr>
          <w:lang w:val="it-IT"/>
        </w:rPr>
        <w:t>estruso</w:t>
      </w:r>
      <w:proofErr w:type="spellEnd"/>
      <w:r w:rsidR="00BA7EBF" w:rsidRPr="00BA7EBF">
        <w:rPr>
          <w:lang w:val="it-IT"/>
        </w:rPr>
        <w:t xml:space="preserve"> </w:t>
      </w:r>
      <w:r w:rsidR="008B626E">
        <w:rPr>
          <w:lang w:val="it-IT"/>
        </w:rPr>
        <w:t>sotto forma di strato separato</w:t>
      </w:r>
      <w:r w:rsidR="00BA7EBF" w:rsidRPr="00BA7EBF">
        <w:rPr>
          <w:lang w:val="it-IT"/>
        </w:rPr>
        <w:t>.</w:t>
      </w:r>
    </w:p>
    <w:p w:rsidR="00D85D01" w:rsidRPr="003E5C3B" w:rsidRDefault="00D85D01" w:rsidP="00D85D01">
      <w:pPr>
        <w:spacing w:before="120"/>
        <w:rPr>
          <w:sz w:val="20"/>
          <w:szCs w:val="20"/>
          <w:lang w:val="it-IT"/>
        </w:rPr>
      </w:pPr>
      <w:proofErr w:type="gramStart"/>
      <w:r w:rsidRPr="003E5C3B">
        <w:rPr>
          <w:sz w:val="20"/>
          <w:szCs w:val="20"/>
          <w:vertAlign w:val="superscript"/>
          <w:lang w:val="it-IT"/>
        </w:rPr>
        <w:t>(*</w:t>
      </w:r>
      <w:proofErr w:type="gramEnd"/>
      <w:r w:rsidRPr="003E5C3B">
        <w:rPr>
          <w:sz w:val="20"/>
          <w:szCs w:val="20"/>
          <w:vertAlign w:val="superscript"/>
          <w:lang w:val="it-IT"/>
        </w:rPr>
        <w:t>)</w:t>
      </w:r>
      <w:r w:rsidRPr="003E5C3B">
        <w:rPr>
          <w:sz w:val="20"/>
          <w:szCs w:val="20"/>
          <w:lang w:val="it-IT"/>
        </w:rPr>
        <w:t>:</w:t>
      </w:r>
      <w:r w:rsidR="003E5C3B" w:rsidRPr="003E5C3B">
        <w:rPr>
          <w:sz w:val="20"/>
          <w:szCs w:val="20"/>
          <w:lang w:val="it-IT"/>
        </w:rPr>
        <w:t xml:space="preserve"> Il valore CF indica il rapporto tra la permeabilità alla luce e </w:t>
      </w:r>
      <w:r w:rsidR="003E5C3B">
        <w:rPr>
          <w:sz w:val="20"/>
          <w:szCs w:val="20"/>
          <w:lang w:val="it-IT"/>
        </w:rPr>
        <w:t xml:space="preserve">la </w:t>
      </w:r>
      <w:proofErr w:type="spellStart"/>
      <w:r w:rsidR="003E5C3B">
        <w:rPr>
          <w:sz w:val="20"/>
          <w:szCs w:val="20"/>
          <w:lang w:val="it-IT"/>
        </w:rPr>
        <w:t>trasmittanza</w:t>
      </w:r>
      <w:proofErr w:type="spellEnd"/>
      <w:r w:rsidR="003E5C3B">
        <w:rPr>
          <w:sz w:val="20"/>
          <w:szCs w:val="20"/>
          <w:lang w:val="it-IT"/>
        </w:rPr>
        <w:t xml:space="preserve"> d</w:t>
      </w:r>
      <w:r w:rsidR="008B626E">
        <w:rPr>
          <w:sz w:val="20"/>
          <w:szCs w:val="20"/>
          <w:lang w:val="it-IT"/>
        </w:rPr>
        <w:t>ell’</w:t>
      </w:r>
      <w:r w:rsidR="003E5C3B">
        <w:rPr>
          <w:sz w:val="20"/>
          <w:szCs w:val="20"/>
          <w:lang w:val="it-IT"/>
        </w:rPr>
        <w:t xml:space="preserve">energia solare totale (valore g, </w:t>
      </w:r>
      <w:r w:rsidR="008B626E">
        <w:rPr>
          <w:sz w:val="20"/>
          <w:szCs w:val="20"/>
          <w:lang w:val="it-IT"/>
        </w:rPr>
        <w:t xml:space="preserve">in inglese </w:t>
      </w:r>
      <w:r w:rsidR="003E5C3B">
        <w:rPr>
          <w:sz w:val="20"/>
          <w:szCs w:val="20"/>
          <w:lang w:val="it-IT"/>
        </w:rPr>
        <w:t xml:space="preserve">SHGC, Solar </w:t>
      </w:r>
      <w:proofErr w:type="spellStart"/>
      <w:r w:rsidR="003E5C3B">
        <w:rPr>
          <w:sz w:val="20"/>
          <w:szCs w:val="20"/>
          <w:lang w:val="it-IT"/>
        </w:rPr>
        <w:t>Heat</w:t>
      </w:r>
      <w:proofErr w:type="spellEnd"/>
      <w:r w:rsidR="003E5C3B">
        <w:rPr>
          <w:sz w:val="20"/>
          <w:szCs w:val="20"/>
          <w:lang w:val="it-IT"/>
        </w:rPr>
        <w:t xml:space="preserve"> Gain </w:t>
      </w:r>
      <w:proofErr w:type="spellStart"/>
      <w:r w:rsidR="003E5C3B">
        <w:rPr>
          <w:sz w:val="20"/>
          <w:szCs w:val="20"/>
          <w:lang w:val="it-IT"/>
        </w:rPr>
        <w:t>Coefficient</w:t>
      </w:r>
      <w:proofErr w:type="spellEnd"/>
      <w:r w:rsidR="003E5C3B">
        <w:rPr>
          <w:sz w:val="20"/>
          <w:szCs w:val="20"/>
          <w:lang w:val="it-IT"/>
        </w:rPr>
        <w:t xml:space="preserve">, ovvero coefficiente di guadagno termico solare): con valori CF inferiori a 1, il materiale lascia passare più calore e meno luce, mentre, in presenza di valori CF superiori a 1, </w:t>
      </w:r>
      <w:r w:rsidR="00175591">
        <w:rPr>
          <w:sz w:val="20"/>
          <w:szCs w:val="20"/>
          <w:lang w:val="it-IT"/>
        </w:rPr>
        <w:t>la</w:t>
      </w:r>
      <w:r w:rsidR="003E5C3B">
        <w:rPr>
          <w:sz w:val="20"/>
          <w:szCs w:val="20"/>
          <w:lang w:val="it-IT"/>
        </w:rPr>
        <w:t xml:space="preserve"> quantità di luce</w:t>
      </w:r>
      <w:r w:rsidR="00175591">
        <w:rPr>
          <w:sz w:val="20"/>
          <w:szCs w:val="20"/>
          <w:lang w:val="it-IT"/>
        </w:rPr>
        <w:t xml:space="preserve"> supera la</w:t>
      </w:r>
      <w:r w:rsidR="003E5C3B">
        <w:rPr>
          <w:sz w:val="20"/>
          <w:szCs w:val="20"/>
          <w:lang w:val="it-IT"/>
        </w:rPr>
        <w:t xml:space="preserve"> quantità di calore.</w:t>
      </w:r>
    </w:p>
    <w:p w:rsidR="00F6122D" w:rsidRPr="00F6122D" w:rsidRDefault="00F6122D" w:rsidP="00BE1E81">
      <w:pPr>
        <w:spacing w:before="240" w:after="120"/>
        <w:ind w:right="-284"/>
        <w:rPr>
          <w:sz w:val="20"/>
          <w:szCs w:val="20"/>
          <w:lang w:val="it-IT"/>
        </w:rPr>
      </w:pPr>
      <w:r w:rsidRPr="00F6122D">
        <w:rPr>
          <w:sz w:val="20"/>
          <w:szCs w:val="20"/>
          <w:lang w:val="it-IT"/>
        </w:rPr>
        <w:t xml:space="preserve">Il </w:t>
      </w:r>
      <w:r w:rsidRPr="00F6122D">
        <w:rPr>
          <w:b/>
          <w:sz w:val="20"/>
          <w:szCs w:val="20"/>
          <w:lang w:val="it-IT"/>
        </w:rPr>
        <w:t>Gruppo Tosaf</w:t>
      </w:r>
      <w:r w:rsidRPr="00F6122D">
        <w:rPr>
          <w:sz w:val="20"/>
          <w:szCs w:val="20"/>
          <w:lang w:val="it-IT"/>
        </w:rPr>
        <w:t xml:space="preserve"> è una joint-venture fondata nel 1985 da </w:t>
      </w:r>
      <w:proofErr w:type="spellStart"/>
      <w:r w:rsidRPr="00F6122D">
        <w:rPr>
          <w:sz w:val="20"/>
          <w:szCs w:val="20"/>
          <w:lang w:val="it-IT"/>
        </w:rPr>
        <w:t>Megides</w:t>
      </w:r>
      <w:proofErr w:type="spellEnd"/>
      <w:r w:rsidRPr="00F6122D">
        <w:rPr>
          <w:sz w:val="20"/>
          <w:szCs w:val="20"/>
          <w:lang w:val="it-IT"/>
        </w:rPr>
        <w:t xml:space="preserve"> Holding e dal Gruppo </w:t>
      </w:r>
      <w:proofErr w:type="spellStart"/>
      <w:r w:rsidRPr="00F6122D">
        <w:rPr>
          <w:sz w:val="20"/>
          <w:szCs w:val="20"/>
          <w:lang w:val="it-IT"/>
        </w:rPr>
        <w:t>Ravago</w:t>
      </w:r>
      <w:proofErr w:type="spellEnd"/>
      <w:r w:rsidRPr="00F6122D">
        <w:rPr>
          <w:sz w:val="20"/>
          <w:szCs w:val="20"/>
          <w:lang w:val="it-IT"/>
        </w:rPr>
        <w:t xml:space="preserve">. Il gruppo possiede </w:t>
      </w:r>
      <w:r>
        <w:rPr>
          <w:sz w:val="20"/>
          <w:szCs w:val="20"/>
          <w:lang w:val="it-IT"/>
        </w:rPr>
        <w:t>dieci</w:t>
      </w:r>
      <w:r w:rsidRPr="00F6122D">
        <w:rPr>
          <w:sz w:val="20"/>
          <w:szCs w:val="20"/>
          <w:lang w:val="it-IT"/>
        </w:rPr>
        <w:t xml:space="preserve"> stabilimenti produttivi in Israele, Turchia, Germania, Regno Unito, Olanda e </w:t>
      </w:r>
      <w:r>
        <w:rPr>
          <w:sz w:val="20"/>
          <w:szCs w:val="20"/>
          <w:lang w:val="it-IT"/>
        </w:rPr>
        <w:t>Cina,</w:t>
      </w:r>
      <w:r w:rsidRPr="00F6122D">
        <w:rPr>
          <w:sz w:val="20"/>
          <w:szCs w:val="20"/>
          <w:lang w:val="it-IT"/>
        </w:rPr>
        <w:t xml:space="preserve"> con circa </w:t>
      </w:r>
      <w:r>
        <w:rPr>
          <w:sz w:val="20"/>
          <w:szCs w:val="20"/>
          <w:lang w:val="it-IT"/>
        </w:rPr>
        <w:t>9</w:t>
      </w:r>
      <w:r w:rsidRPr="00F6122D">
        <w:rPr>
          <w:sz w:val="20"/>
          <w:szCs w:val="20"/>
          <w:lang w:val="it-IT"/>
        </w:rPr>
        <w:t xml:space="preserve">00 dipendenti totali. L’esteso catalogo di Tosaf comprende compound a carica minerale utilizzati nella produzione di elettrodomestici, </w:t>
      </w:r>
      <w:proofErr w:type="gramStart"/>
      <w:r w:rsidRPr="00F6122D">
        <w:rPr>
          <w:sz w:val="20"/>
          <w:szCs w:val="20"/>
          <w:lang w:val="it-IT"/>
        </w:rPr>
        <w:t>componenti</w:t>
      </w:r>
      <w:proofErr w:type="gramEnd"/>
      <w:r w:rsidRPr="00F6122D">
        <w:rPr>
          <w:sz w:val="20"/>
          <w:szCs w:val="20"/>
          <w:lang w:val="it-IT"/>
        </w:rPr>
        <w:t xml:space="preserve"> automotive e altri manufatti in plastica, additivi come gli stabilizzatori ai raggi solari e UV, agenti ignifuganti e additivi personalizzati per applicazioni come i film BOPP, per l’utilizzo in agricoltura, </w:t>
      </w:r>
      <w:r>
        <w:rPr>
          <w:sz w:val="20"/>
          <w:szCs w:val="20"/>
          <w:lang w:val="it-IT"/>
        </w:rPr>
        <w:t>packaging</w:t>
      </w:r>
      <w:r w:rsidRPr="00F6122D">
        <w:rPr>
          <w:sz w:val="20"/>
          <w:szCs w:val="20"/>
          <w:lang w:val="it-IT"/>
        </w:rPr>
        <w:t xml:space="preserve"> e </w:t>
      </w:r>
      <w:r>
        <w:rPr>
          <w:sz w:val="20"/>
          <w:szCs w:val="20"/>
          <w:lang w:val="it-IT"/>
        </w:rPr>
        <w:t xml:space="preserve">film </w:t>
      </w:r>
      <w:r w:rsidRPr="00F6122D">
        <w:rPr>
          <w:sz w:val="20"/>
          <w:szCs w:val="20"/>
          <w:lang w:val="it-IT"/>
        </w:rPr>
        <w:t>industria</w:t>
      </w:r>
      <w:r>
        <w:rPr>
          <w:sz w:val="20"/>
          <w:szCs w:val="20"/>
          <w:lang w:val="it-IT"/>
        </w:rPr>
        <w:t>li</w:t>
      </w:r>
      <w:r w:rsidRPr="00F6122D">
        <w:rPr>
          <w:sz w:val="20"/>
          <w:szCs w:val="20"/>
          <w:lang w:val="it-IT"/>
        </w:rPr>
        <w:t>, lastre in policarbonato, tubi</w:t>
      </w:r>
      <w:r>
        <w:rPr>
          <w:sz w:val="20"/>
          <w:szCs w:val="20"/>
          <w:lang w:val="it-IT"/>
        </w:rPr>
        <w:t>,</w:t>
      </w:r>
      <w:r w:rsidRPr="00F6122D">
        <w:rPr>
          <w:sz w:val="20"/>
          <w:szCs w:val="20"/>
          <w:lang w:val="it-IT"/>
        </w:rPr>
        <w:t xml:space="preserve"> espansi e altri prodotti, oltre ai masterbatch coloranti per un’ampia gamma di applicazioni.</w:t>
      </w:r>
    </w:p>
    <w:p w:rsidR="00BA6B4D" w:rsidRPr="00121D38" w:rsidRDefault="00F6122D" w:rsidP="002F2A40">
      <w:pPr>
        <w:spacing w:before="120" w:after="120"/>
        <w:ind w:right="-284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P</w:t>
      </w:r>
      <w:r w:rsidRPr="00F6122D">
        <w:rPr>
          <w:b/>
          <w:bCs/>
          <w:i/>
          <w:iCs/>
          <w:lang w:val="it-IT"/>
        </w:rPr>
        <w:t xml:space="preserve">er </w:t>
      </w:r>
      <w:proofErr w:type="gramStart"/>
      <w:r w:rsidRPr="00F6122D">
        <w:rPr>
          <w:b/>
          <w:bCs/>
          <w:i/>
          <w:iCs/>
          <w:lang w:val="it-IT"/>
        </w:rPr>
        <w:t>ulteriori</w:t>
      </w:r>
      <w:proofErr w:type="gramEnd"/>
      <w:r w:rsidRPr="00F6122D">
        <w:rPr>
          <w:b/>
          <w:bCs/>
          <w:i/>
          <w:iCs/>
          <w:lang w:val="it-IT"/>
        </w:rPr>
        <w:t xml:space="preserve"> informazioni su Tosaf</w:t>
      </w:r>
      <w:r>
        <w:rPr>
          <w:b/>
          <w:bCs/>
          <w:i/>
          <w:iCs/>
          <w:lang w:val="it-IT"/>
        </w:rPr>
        <w:t xml:space="preserve"> è possibile contattare</w:t>
      </w:r>
      <w:r w:rsidRPr="00F6122D">
        <w:rPr>
          <w:b/>
          <w:bCs/>
          <w:i/>
          <w:iCs/>
          <w:lang w:val="it-IT"/>
        </w:rPr>
        <w:t>:</w:t>
      </w:r>
      <w:r w:rsidR="00EB0C3F" w:rsidRPr="00F6122D">
        <w:rPr>
          <w:lang w:val="it-IT"/>
        </w:rPr>
        <w:br/>
      </w:r>
      <w:r w:rsidR="00BA6B4D" w:rsidRPr="00CA2C56">
        <w:rPr>
          <w:lang w:val="it-IT"/>
        </w:rPr>
        <w:t xml:space="preserve">Mrs. </w:t>
      </w:r>
      <w:r w:rsidR="00BA6B4D" w:rsidRPr="00121D38">
        <w:rPr>
          <w:lang w:val="it-IT"/>
        </w:rPr>
        <w:t>Keren Adler</w:t>
      </w:r>
      <w:r w:rsidR="002F2A40">
        <w:rPr>
          <w:lang w:val="it-IT"/>
        </w:rPr>
        <w:t xml:space="preserve">, </w:t>
      </w:r>
      <w:r w:rsidR="00BA6B4D" w:rsidRPr="00121D38">
        <w:rPr>
          <w:lang w:val="it-IT"/>
        </w:rPr>
        <w:t>International Marketing, Tosaf Compounds Ltd.</w:t>
      </w:r>
      <w:r w:rsidR="00BA6B4D" w:rsidRPr="00121D38">
        <w:rPr>
          <w:lang w:val="it-IT"/>
        </w:rPr>
        <w:br/>
      </w:r>
      <w:r w:rsidR="00837EA0" w:rsidRPr="00121D38">
        <w:rPr>
          <w:lang w:val="it-IT"/>
        </w:rPr>
        <w:t>Tel.</w:t>
      </w:r>
      <w:r w:rsidR="00BA6B4D" w:rsidRPr="00121D38">
        <w:rPr>
          <w:lang w:val="it-IT"/>
        </w:rPr>
        <w:t xml:space="preserve">: </w:t>
      </w:r>
      <w:proofErr w:type="gramStart"/>
      <w:r w:rsidR="00BA6B4D" w:rsidRPr="00121D38">
        <w:rPr>
          <w:lang w:val="it-IT"/>
        </w:rPr>
        <w:t>+972-9-8984606</w:t>
      </w:r>
      <w:proofErr w:type="gramEnd"/>
      <w:r w:rsidR="00BA6B4D" w:rsidRPr="00121D38">
        <w:rPr>
          <w:lang w:val="it-IT"/>
        </w:rPr>
        <w:t>, Fax: +972-9-8789-723</w:t>
      </w:r>
      <w:r w:rsidR="002F2A40">
        <w:rPr>
          <w:lang w:val="it-IT"/>
        </w:rPr>
        <w:t xml:space="preserve">, </w:t>
      </w:r>
      <w:r w:rsidR="00BA6B4D" w:rsidRPr="00121D38">
        <w:rPr>
          <w:lang w:val="it-IT"/>
        </w:rPr>
        <w:t>Email: kerenl@tosaf.com</w:t>
      </w:r>
      <w:r w:rsidR="00BA6B4D" w:rsidRPr="00121D38">
        <w:rPr>
          <w:b/>
          <w:bCs/>
          <w:i/>
          <w:iCs/>
          <w:lang w:val="it-IT"/>
        </w:rPr>
        <w:t xml:space="preserve"> </w:t>
      </w:r>
    </w:p>
    <w:p w:rsidR="00BE1E81" w:rsidRPr="00CA2C56" w:rsidRDefault="00F6122D" w:rsidP="002F2A40">
      <w:pPr>
        <w:spacing w:before="120" w:after="120"/>
        <w:ind w:right="-284"/>
        <w:rPr>
          <w:lang w:val="de-DE"/>
        </w:rPr>
      </w:pPr>
      <w:r w:rsidRPr="00F6122D">
        <w:rPr>
          <w:b/>
          <w:bCs/>
          <w:i/>
          <w:iCs/>
          <w:lang w:val="it-IT"/>
        </w:rPr>
        <w:t xml:space="preserve">Contatto editoriale e indirizzo per </w:t>
      </w:r>
      <w:r>
        <w:rPr>
          <w:b/>
          <w:bCs/>
          <w:i/>
          <w:iCs/>
          <w:lang w:val="it-IT"/>
        </w:rPr>
        <w:t xml:space="preserve">l’invio </w:t>
      </w:r>
      <w:r w:rsidRPr="00F6122D">
        <w:rPr>
          <w:b/>
          <w:bCs/>
          <w:i/>
          <w:iCs/>
          <w:lang w:val="it-IT"/>
        </w:rPr>
        <w:t>di stampati:</w:t>
      </w:r>
      <w:r w:rsidR="00EB0C3F" w:rsidRPr="00F6122D">
        <w:rPr>
          <w:lang w:val="it-IT"/>
        </w:rPr>
        <w:br/>
      </w:r>
      <w:r w:rsidR="00EB0C3F" w:rsidRPr="00CA2C56">
        <w:rPr>
          <w:lang w:val="de-DE"/>
        </w:rPr>
        <w:t>D</w:t>
      </w:r>
      <w:r w:rsidR="00796BC2" w:rsidRPr="00CA2C56">
        <w:rPr>
          <w:lang w:val="de-DE"/>
        </w:rPr>
        <w:t>r</w:t>
      </w:r>
      <w:r w:rsidR="00EB0C3F" w:rsidRPr="00CA2C56">
        <w:rPr>
          <w:lang w:val="de-DE"/>
        </w:rPr>
        <w:t>. Jörg Wolters</w:t>
      </w:r>
      <w:r w:rsidR="002F2A40">
        <w:rPr>
          <w:lang w:val="de-DE"/>
        </w:rPr>
        <w:t xml:space="preserve">, </w:t>
      </w:r>
      <w:r w:rsidR="002F2A40" w:rsidRPr="00F6122D">
        <w:rPr>
          <w:smallCaps/>
          <w:lang w:val="it-IT"/>
        </w:rPr>
        <w:t xml:space="preserve">KONSENS PR </w:t>
      </w:r>
      <w:r w:rsidR="002F2A40" w:rsidRPr="00F6122D">
        <w:rPr>
          <w:lang w:val="it-IT"/>
        </w:rPr>
        <w:t xml:space="preserve">GmbH &amp; Co. </w:t>
      </w:r>
      <w:r w:rsidR="002F2A40" w:rsidRPr="00CA2C56">
        <w:rPr>
          <w:lang w:val="de-DE"/>
        </w:rPr>
        <w:t>KG</w:t>
      </w:r>
      <w:r w:rsidR="00EB0C3F" w:rsidRPr="00CA2C56">
        <w:rPr>
          <w:lang w:val="de-DE"/>
        </w:rPr>
        <w:br/>
        <w:t>Hans-</w:t>
      </w:r>
      <w:proofErr w:type="spellStart"/>
      <w:r w:rsidR="00EB0C3F" w:rsidRPr="00CA2C56">
        <w:rPr>
          <w:lang w:val="de-DE"/>
        </w:rPr>
        <w:t>Kudlich</w:t>
      </w:r>
      <w:proofErr w:type="spellEnd"/>
      <w:r w:rsidR="00EB0C3F" w:rsidRPr="00CA2C56">
        <w:rPr>
          <w:lang w:val="de-DE"/>
        </w:rPr>
        <w:t xml:space="preserve">-Str. 25, D-64823 Groß-Umstadt, </w:t>
      </w:r>
      <w:r w:rsidR="00796BC2" w:rsidRPr="00CA2C56">
        <w:rPr>
          <w:lang w:val="de-DE"/>
        </w:rPr>
        <w:t>Germania</w:t>
      </w:r>
      <w:r w:rsidR="00EB0C3F" w:rsidRPr="00CA2C56">
        <w:rPr>
          <w:lang w:val="de-DE"/>
        </w:rPr>
        <w:br/>
      </w:r>
      <w:r w:rsidRPr="00CA2C56">
        <w:rPr>
          <w:lang w:val="de-DE"/>
        </w:rPr>
        <w:t>Tel</w:t>
      </w:r>
      <w:r w:rsidR="00EB0C3F" w:rsidRPr="00CA2C56">
        <w:rPr>
          <w:lang w:val="de-DE"/>
        </w:rPr>
        <w:t>: +49 (0) 60 78/93 63-13, Fax: +49 (0) 60 78/93 63-20</w:t>
      </w:r>
      <w:r w:rsidR="002F2A40">
        <w:rPr>
          <w:lang w:val="de-DE"/>
        </w:rPr>
        <w:t xml:space="preserve">, </w:t>
      </w:r>
      <w:r w:rsidR="00EB0C3F" w:rsidRPr="00CA2C56">
        <w:rPr>
          <w:lang w:val="de-DE"/>
        </w:rPr>
        <w:t xml:space="preserve">Email: </w:t>
      </w:r>
      <w:hyperlink r:id="rId10" w:history="1">
        <w:r w:rsidR="00EB0C3F" w:rsidRPr="00CA2C56">
          <w:rPr>
            <w:rStyle w:val="Hyperlink"/>
            <w:lang w:val="de-DE"/>
          </w:rPr>
          <w:t>mail@konsens.de</w:t>
        </w:r>
      </w:hyperlink>
    </w:p>
    <w:p w:rsidR="00BE1E81" w:rsidRPr="0093294E" w:rsidRDefault="00B47D87" w:rsidP="002F2A40">
      <w:pPr>
        <w:pStyle w:val="Textkrper"/>
        <w:spacing w:before="240"/>
        <w:ind w:right="-142"/>
        <w:jc w:val="center"/>
        <w:rPr>
          <w:rFonts w:ascii="Arial" w:hAnsi="Arial" w:cs="Arial"/>
          <w:sz w:val="24"/>
          <w:szCs w:val="24"/>
          <w:lang w:val="it-IT"/>
        </w:rPr>
      </w:pPr>
      <w:r w:rsidRPr="0093294E">
        <w:rPr>
          <w:rFonts w:ascii="Arial" w:hAnsi="Arial" w:cs="Arial"/>
          <w:iCs/>
          <w:sz w:val="24"/>
          <w:szCs w:val="24"/>
          <w:lang w:val="it-IT"/>
        </w:rPr>
        <w:t xml:space="preserve">Questo comunicato stampa con la relativa immagine </w:t>
      </w:r>
      <w:proofErr w:type="gramStart"/>
      <w:r w:rsidRPr="0093294E">
        <w:rPr>
          <w:rFonts w:ascii="Arial" w:hAnsi="Arial" w:cs="Arial"/>
          <w:iCs/>
          <w:sz w:val="24"/>
          <w:szCs w:val="24"/>
          <w:lang w:val="it-IT"/>
        </w:rPr>
        <w:t>possono</w:t>
      </w:r>
      <w:proofErr w:type="gramEnd"/>
      <w:r w:rsidRPr="0093294E">
        <w:rPr>
          <w:rFonts w:ascii="Arial" w:hAnsi="Arial" w:cs="Arial"/>
          <w:iCs/>
          <w:sz w:val="24"/>
          <w:szCs w:val="24"/>
          <w:lang w:val="it-IT"/>
        </w:rPr>
        <w:t xml:space="preserve"> essere scaricati al sito</w:t>
      </w:r>
      <w:r w:rsidR="00EB0C3F" w:rsidRPr="0093294E">
        <w:rPr>
          <w:rFonts w:ascii="Arial" w:hAnsi="Arial" w:cs="Arial"/>
          <w:iCs/>
          <w:sz w:val="24"/>
          <w:szCs w:val="24"/>
          <w:lang w:val="it-IT"/>
        </w:rPr>
        <w:t>:</w:t>
      </w:r>
      <w:r w:rsidR="00EB0C3F" w:rsidRPr="0093294E">
        <w:rPr>
          <w:rFonts w:ascii="Arial" w:hAnsi="Arial" w:cs="Arial"/>
          <w:i w:val="0"/>
          <w:sz w:val="24"/>
          <w:szCs w:val="24"/>
          <w:lang w:val="it-IT"/>
        </w:rPr>
        <w:t xml:space="preserve"> </w:t>
      </w:r>
      <w:r w:rsidR="00EB0C3F" w:rsidRPr="0093294E">
        <w:rPr>
          <w:rFonts w:ascii="Arial" w:hAnsi="Arial" w:cs="Arial"/>
          <w:b/>
          <w:bCs/>
          <w:iCs/>
          <w:sz w:val="28"/>
          <w:szCs w:val="28"/>
          <w:lang w:val="it-IT"/>
        </w:rPr>
        <w:t>http://www.konsens.de/tosaf.html</w:t>
      </w:r>
    </w:p>
    <w:sectPr w:rsidR="00BE1E81" w:rsidRPr="0093294E" w:rsidSect="002F2A40">
      <w:headerReference w:type="default" r:id="rId11"/>
      <w:headerReference w:type="first" r:id="rId12"/>
      <w:type w:val="continuous"/>
      <w:pgSz w:w="11906" w:h="16838"/>
      <w:pgMar w:top="1418" w:right="1558" w:bottom="426" w:left="1797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F6" w:rsidRDefault="00F43BF6">
      <w:r>
        <w:separator/>
      </w:r>
    </w:p>
  </w:endnote>
  <w:endnote w:type="continuationSeparator" w:id="0">
    <w:p w:rsidR="00F43BF6" w:rsidRDefault="00F4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F6" w:rsidRDefault="00F43BF6">
      <w:r>
        <w:separator/>
      </w:r>
    </w:p>
  </w:footnote>
  <w:footnote w:type="continuationSeparator" w:id="0">
    <w:p w:rsidR="00F43BF6" w:rsidRDefault="00F4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2F" w:rsidRPr="002F2A40" w:rsidRDefault="005D61EB" w:rsidP="002F2A40">
    <w:pPr>
      <w:pBdr>
        <w:bottom w:val="single" w:sz="4" w:space="1" w:color="auto"/>
      </w:pBdr>
      <w:rPr>
        <w:noProof/>
        <w:sz w:val="22"/>
        <w:szCs w:val="22"/>
        <w:lang w:val="it-IT"/>
      </w:rPr>
    </w:pPr>
    <w:r w:rsidRPr="002F2A40">
      <w:rPr>
        <w:noProof/>
        <w:sz w:val="22"/>
        <w:szCs w:val="22"/>
        <w:lang w:val="it-IT"/>
      </w:rPr>
      <w:t>Pagina</w:t>
    </w:r>
    <w:r w:rsidR="00EB0C3F" w:rsidRPr="002F2A40">
      <w:rPr>
        <w:noProof/>
        <w:sz w:val="22"/>
        <w:szCs w:val="22"/>
        <w:lang w:val="it-IT"/>
      </w:rPr>
      <w:t xml:space="preserve"> </w:t>
    </w:r>
    <w:r w:rsidR="00BA4755" w:rsidRPr="002F2A40">
      <w:rPr>
        <w:rStyle w:val="Seitenzahl"/>
        <w:noProof/>
        <w:sz w:val="22"/>
        <w:szCs w:val="22"/>
      </w:rPr>
      <w:fldChar w:fldCharType="begin"/>
    </w:r>
    <w:r w:rsidR="00EB0C3F" w:rsidRPr="002F2A40">
      <w:rPr>
        <w:rStyle w:val="Seitenzahl"/>
        <w:noProof/>
        <w:sz w:val="22"/>
        <w:szCs w:val="22"/>
        <w:lang w:val="it-IT"/>
      </w:rPr>
      <w:instrText xml:space="preserve"> PAGE </w:instrText>
    </w:r>
    <w:r w:rsidR="00BA4755" w:rsidRPr="002F2A40">
      <w:rPr>
        <w:rStyle w:val="Seitenzahl"/>
        <w:noProof/>
        <w:sz w:val="22"/>
        <w:szCs w:val="22"/>
      </w:rPr>
      <w:fldChar w:fldCharType="separate"/>
    </w:r>
    <w:r w:rsidR="00FC101F">
      <w:rPr>
        <w:rStyle w:val="Seitenzahl"/>
        <w:noProof/>
        <w:sz w:val="22"/>
        <w:szCs w:val="22"/>
        <w:lang w:val="it-IT"/>
      </w:rPr>
      <w:t>2</w:t>
    </w:r>
    <w:r w:rsidR="00BA4755" w:rsidRPr="002F2A40">
      <w:rPr>
        <w:rStyle w:val="Seitenzahl"/>
        <w:noProof/>
        <w:sz w:val="22"/>
        <w:szCs w:val="22"/>
      </w:rPr>
      <w:fldChar w:fldCharType="end"/>
    </w:r>
    <w:r w:rsidR="00EB0C3F" w:rsidRPr="002F2A40">
      <w:rPr>
        <w:noProof/>
        <w:sz w:val="22"/>
        <w:szCs w:val="22"/>
        <w:lang w:val="it-IT"/>
      </w:rPr>
      <w:t xml:space="preserve"> </w:t>
    </w:r>
    <w:r w:rsidR="009D0D2E" w:rsidRPr="002F2A40">
      <w:rPr>
        <w:noProof/>
        <w:sz w:val="22"/>
        <w:szCs w:val="22"/>
        <w:lang w:val="it-IT"/>
      </w:rPr>
      <w:t>-</w:t>
    </w:r>
    <w:r w:rsidRPr="002F2A40">
      <w:rPr>
        <w:noProof/>
        <w:sz w:val="22"/>
        <w:szCs w:val="22"/>
        <w:lang w:val="it-IT"/>
      </w:rPr>
      <w:t xml:space="preserve"> </w:t>
    </w:r>
    <w:r w:rsidR="009D0D2E" w:rsidRPr="002F2A40">
      <w:rPr>
        <w:noProof/>
        <w:sz w:val="22"/>
        <w:szCs w:val="22"/>
        <w:lang w:val="it-IT"/>
      </w:rPr>
      <w:t>C</w:t>
    </w:r>
    <w:r w:rsidRPr="002F2A40">
      <w:rPr>
        <w:noProof/>
        <w:sz w:val="22"/>
        <w:szCs w:val="22"/>
        <w:lang w:val="it-IT"/>
      </w:rPr>
      <w:t>omunicato stampa</w:t>
    </w:r>
    <w:r w:rsidR="00EB0C3F" w:rsidRPr="002F2A40">
      <w:rPr>
        <w:noProof/>
        <w:sz w:val="22"/>
        <w:szCs w:val="22"/>
        <w:lang w:val="it-IT"/>
      </w:rPr>
      <w:t>:</w:t>
    </w:r>
    <w:r w:rsidR="00A86CCD" w:rsidRPr="002F2A40">
      <w:rPr>
        <w:noProof/>
        <w:sz w:val="22"/>
        <w:szCs w:val="22"/>
        <w:lang w:val="it-IT"/>
      </w:rPr>
      <w:t xml:space="preserve"> </w:t>
    </w:r>
    <w:r w:rsidR="00121D38" w:rsidRPr="002F2A40">
      <w:rPr>
        <w:noProof/>
        <w:sz w:val="22"/>
        <w:szCs w:val="22"/>
        <w:lang w:val="it-IT"/>
      </w:rPr>
      <w:t xml:space="preserve">I nuovi additivi in masterbatch Tosaf per il policarbonato migliorano le proprietà ignifughe e l’effetto filtrante contro i raggi infrarossi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01" w:rsidRDefault="00D85D01" w:rsidP="00D85D0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C971D" wp14:editId="682DFFCF">
              <wp:simplePos x="0" y="0"/>
              <wp:positionH relativeFrom="column">
                <wp:posOffset>1388745</wp:posOffset>
              </wp:positionH>
              <wp:positionV relativeFrom="paragraph">
                <wp:posOffset>-26670</wp:posOffset>
              </wp:positionV>
              <wp:extent cx="4250690" cy="906780"/>
              <wp:effectExtent l="0" t="1905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D01" w:rsidRDefault="00D85D01" w:rsidP="00D85D01">
                          <w:pPr>
                            <w:spacing w:line="288" w:lineRule="auto"/>
                            <w:jc w:val="right"/>
                          </w:pPr>
                          <w:r>
                            <w:t>Tosaf Compounds Ltd.</w:t>
                          </w:r>
                        </w:p>
                        <w:p w:rsidR="00D85D01" w:rsidRDefault="000F6DF1" w:rsidP="00D85D01">
                          <w:pPr>
                            <w:spacing w:line="288" w:lineRule="auto"/>
                            <w:jc w:val="right"/>
                          </w:pPr>
                          <w:r>
                            <w:t xml:space="preserve">Area </w:t>
                          </w:r>
                          <w:proofErr w:type="spellStart"/>
                          <w:r>
                            <w:t>industriale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 w:rsidR="00D85D01" w:rsidRPr="00A63AE9">
                            <w:t>Alon</w:t>
                          </w:r>
                          <w:proofErr w:type="spellEnd"/>
                          <w:r w:rsidR="00D85D01" w:rsidRPr="00A63AE9">
                            <w:t xml:space="preserve"> </w:t>
                          </w:r>
                          <w:proofErr w:type="spellStart"/>
                          <w:r w:rsidR="00D85D01" w:rsidRPr="00A63AE9">
                            <w:t>Tavor</w:t>
                          </w:r>
                          <w:proofErr w:type="spellEnd"/>
                          <w:r w:rsidR="00D85D01" w:rsidRPr="00A63AE9">
                            <w:t xml:space="preserve"> </w:t>
                          </w:r>
                        </w:p>
                        <w:p w:rsidR="00D85D01" w:rsidRDefault="000F6DF1" w:rsidP="00D85D01">
                          <w:pPr>
                            <w:spacing w:line="288" w:lineRule="auto"/>
                            <w:jc w:val="right"/>
                          </w:pPr>
                          <w:r>
                            <w:t xml:space="preserve">Casella </w:t>
                          </w:r>
                          <w:proofErr w:type="spellStart"/>
                          <w:r>
                            <w:t>postale</w:t>
                          </w:r>
                          <w:proofErr w:type="spellEnd"/>
                          <w:r w:rsidR="00D85D01">
                            <w:t xml:space="preserve"> 2633 </w:t>
                          </w:r>
                        </w:p>
                        <w:p w:rsidR="00D85D01" w:rsidRDefault="00D85D01" w:rsidP="00D85D01">
                          <w:pPr>
                            <w:spacing w:line="288" w:lineRule="auto"/>
                            <w:jc w:val="right"/>
                          </w:pPr>
                          <w:r>
                            <w:t>Afula 18126, ISRAEL</w:t>
                          </w:r>
                          <w:r w:rsidR="000F6DF1"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09.35pt;margin-top:-2.1pt;width:334.7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Cu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pmFdjWLbnXHQGTg9DOBm9ndyDyy7SvVwL6tvGgm5bKnYsFul5NgyWkN2ob3pX1yd&#10;cLQFWY8fZQ1h6NZIB7RvVG9bB81AgA4sPZ2YgVRQBYckioNZCqYKbGkwmyeOOp9mx9uD0uY9kz2y&#10;ixwrYN6h0929NjYbmh1dbDAhS951jv1OPDsAx+kEYsNVa7NZODJ/pkG6SlYJ8Ug0W3kkKArvtlwS&#10;b1aG87h4VyyXRfjLxg1J1vK6ZsKGOQorJH9G3EHikyRO0tKy47WFsylptVkvO4V2FIRdus/1HCxn&#10;N/95Gq4JUMuLksKIBHdR6pWzZO6RksReOg8SLwjTu3QWkJQU5fOS7rlg/14SGoHJOIonMZ2TflFb&#10;4L7XtdGs5wZGR8f7HCcnJ5pZCa5E7ag1lHfT+qIVNv1zK4DuI9FOsFajk1rNfr0HFKvitayfQLpK&#10;grJAhDDvYNFK9QOjEWZHjvX3LVUMo+6DAPmnISF22LgNiecRbNSlZX1poaICqBwbjKbl0kwDajso&#10;vmkh0vTghLyFJ9Nwp+ZzVoeHBvPBFXWYZXYAXe6d13niLn4DAAD//wMAUEsDBBQABgAIAAAAIQAQ&#10;KBUE3gAAAAoBAAAPAAAAZHJzL2Rvd25yZXYueG1sTI/LTsMwEEX3SPyDNUjsWjuhFBPiVAjEFtTy&#10;kNi58TSJiMdR7Dbh7xlWsBzdo3vPlJvZ9+KEY+wCGciWCgRSHVxHjYG316eFBhGTJWf7QGjgGyNs&#10;qvOz0hYuTLTF0y41gksoFtZAm9JQSBnrFr2NyzAgcXYIo7eJz7GRbrQTl/te5kqtpbcd8UJrB3xo&#10;sf7aHb2B9+fD58dKvTSP/nqYwqwk+VtpzOXFfH8HIuGc/mD41Wd1qNhpH47kougN5Jm+YdTAYpWD&#10;YEBrnYHYM3ml1yCrUv5/ofoBAAD//wMAUEsBAi0AFAAGAAgAAAAhALaDOJL+AAAA4QEAABMAAAAA&#10;AAAAAAAAAAAAAAAAAFtDb250ZW50X1R5cGVzXS54bWxQSwECLQAUAAYACAAAACEAOP0h/9YAAACU&#10;AQAACwAAAAAAAAAAAAAAAAAvAQAAX3JlbHMvLnJlbHNQSwECLQAUAAYACAAAACEAb1KArrYCAAC5&#10;BQAADgAAAAAAAAAAAAAAAAAuAgAAZHJzL2Uyb0RvYy54bWxQSwECLQAUAAYACAAAACEAECgVBN4A&#10;AAAKAQAADwAAAAAAAAAAAAAAAAAQBQAAZHJzL2Rvd25yZXYueG1sUEsFBgAAAAAEAAQA8wAAABsG&#10;AAAAAA==&#10;" filled="f" stroked="f">
              <v:textbox>
                <w:txbxContent>
                  <w:p w:rsidR="00D85D01" w:rsidRDefault="00D85D01" w:rsidP="00D85D01">
                    <w:pPr>
                      <w:spacing w:line="288" w:lineRule="auto"/>
                      <w:jc w:val="right"/>
                    </w:pPr>
                    <w:proofErr w:type="spellStart"/>
                    <w:r>
                      <w:t>Tosaf</w:t>
                    </w:r>
                    <w:proofErr w:type="spellEnd"/>
                    <w:r>
                      <w:t xml:space="preserve"> Compounds Ltd.</w:t>
                    </w:r>
                  </w:p>
                  <w:p w:rsidR="00D85D01" w:rsidRDefault="000F6DF1" w:rsidP="00D85D01">
                    <w:pPr>
                      <w:spacing w:line="288" w:lineRule="auto"/>
                      <w:jc w:val="right"/>
                    </w:pPr>
                    <w:r>
                      <w:t xml:space="preserve">Area </w:t>
                    </w:r>
                    <w:proofErr w:type="spellStart"/>
                    <w:r>
                      <w:t>industriale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="00D85D01" w:rsidRPr="00A63AE9">
                      <w:t>Alon</w:t>
                    </w:r>
                    <w:proofErr w:type="spellEnd"/>
                    <w:r w:rsidR="00D85D01" w:rsidRPr="00A63AE9">
                      <w:t xml:space="preserve"> </w:t>
                    </w:r>
                    <w:proofErr w:type="spellStart"/>
                    <w:r w:rsidR="00D85D01" w:rsidRPr="00A63AE9">
                      <w:t>Tavor</w:t>
                    </w:r>
                    <w:proofErr w:type="spellEnd"/>
                    <w:r w:rsidR="00D85D01" w:rsidRPr="00A63AE9">
                      <w:t xml:space="preserve"> </w:t>
                    </w:r>
                  </w:p>
                  <w:p w:rsidR="00D85D01" w:rsidRDefault="000F6DF1" w:rsidP="00D85D01">
                    <w:pPr>
                      <w:spacing w:line="288" w:lineRule="auto"/>
                      <w:jc w:val="right"/>
                    </w:pPr>
                    <w:r>
                      <w:t xml:space="preserve">Casella </w:t>
                    </w:r>
                    <w:proofErr w:type="spellStart"/>
                    <w:r>
                      <w:t>postale</w:t>
                    </w:r>
                    <w:proofErr w:type="spellEnd"/>
                    <w:r w:rsidR="00D85D01">
                      <w:t xml:space="preserve"> 2633 </w:t>
                    </w:r>
                  </w:p>
                  <w:p w:rsidR="00D85D01" w:rsidRDefault="00D85D01" w:rsidP="00D85D01">
                    <w:pPr>
                      <w:spacing w:line="288" w:lineRule="auto"/>
                      <w:jc w:val="right"/>
                    </w:pPr>
                    <w:proofErr w:type="spellStart"/>
                    <w:r>
                      <w:t>Afula</w:t>
                    </w:r>
                    <w:proofErr w:type="spellEnd"/>
                    <w:r>
                      <w:t xml:space="preserve"> 18126, ISRAEL</w:t>
                    </w:r>
                    <w:r w:rsidR="000F6DF1"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47BBA4F4" wp14:editId="04B40F0B">
          <wp:extent cx="1679575" cy="1076325"/>
          <wp:effectExtent l="0" t="0" r="0" b="9525"/>
          <wp:docPr id="4" name="Grafik 4" descr="tosaf p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saf p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C5F"/>
    <w:multiLevelType w:val="hybridMultilevel"/>
    <w:tmpl w:val="33AE01A0"/>
    <w:lvl w:ilvl="0" w:tplc="00B8105A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A36E3832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4836B2F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D4545880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8FE824C8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864A5F8C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EB5A79C0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1E502C18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D9461DE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">
    <w:nsid w:val="7F815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454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01"/>
    <w:rsid w:val="0004307D"/>
    <w:rsid w:val="00096B54"/>
    <w:rsid w:val="000C3A83"/>
    <w:rsid w:val="000F11B9"/>
    <w:rsid w:val="000F6DF1"/>
    <w:rsid w:val="00121D38"/>
    <w:rsid w:val="00175591"/>
    <w:rsid w:val="00192D8D"/>
    <w:rsid w:val="00255453"/>
    <w:rsid w:val="00274341"/>
    <w:rsid w:val="002777D1"/>
    <w:rsid w:val="00280EBA"/>
    <w:rsid w:val="002821D0"/>
    <w:rsid w:val="00286674"/>
    <w:rsid w:val="002F2A40"/>
    <w:rsid w:val="00322EC0"/>
    <w:rsid w:val="00326186"/>
    <w:rsid w:val="00394CB6"/>
    <w:rsid w:val="003E5C3B"/>
    <w:rsid w:val="00435683"/>
    <w:rsid w:val="00487ADF"/>
    <w:rsid w:val="00495D3A"/>
    <w:rsid w:val="004F30C0"/>
    <w:rsid w:val="004F5DCF"/>
    <w:rsid w:val="0058700F"/>
    <w:rsid w:val="005971C8"/>
    <w:rsid w:val="005D61EB"/>
    <w:rsid w:val="006939E2"/>
    <w:rsid w:val="00696D92"/>
    <w:rsid w:val="006D2279"/>
    <w:rsid w:val="006D70BE"/>
    <w:rsid w:val="00703719"/>
    <w:rsid w:val="00796BC2"/>
    <w:rsid w:val="007979D8"/>
    <w:rsid w:val="007A36C1"/>
    <w:rsid w:val="007B150B"/>
    <w:rsid w:val="007B63C2"/>
    <w:rsid w:val="007F7654"/>
    <w:rsid w:val="00837EA0"/>
    <w:rsid w:val="008955F0"/>
    <w:rsid w:val="008A3C9B"/>
    <w:rsid w:val="008B626E"/>
    <w:rsid w:val="0093294E"/>
    <w:rsid w:val="00986710"/>
    <w:rsid w:val="009916A4"/>
    <w:rsid w:val="009964BD"/>
    <w:rsid w:val="009D0D2E"/>
    <w:rsid w:val="00A4193B"/>
    <w:rsid w:val="00A86CCD"/>
    <w:rsid w:val="00A87FFD"/>
    <w:rsid w:val="00AB605F"/>
    <w:rsid w:val="00AE5A06"/>
    <w:rsid w:val="00B47D87"/>
    <w:rsid w:val="00B73D1B"/>
    <w:rsid w:val="00B825A4"/>
    <w:rsid w:val="00BA4755"/>
    <w:rsid w:val="00BA6B4D"/>
    <w:rsid w:val="00BA7EBF"/>
    <w:rsid w:val="00BE5B83"/>
    <w:rsid w:val="00BF4C05"/>
    <w:rsid w:val="00C05BF3"/>
    <w:rsid w:val="00CA2C56"/>
    <w:rsid w:val="00D017EC"/>
    <w:rsid w:val="00D035BE"/>
    <w:rsid w:val="00D30494"/>
    <w:rsid w:val="00D35567"/>
    <w:rsid w:val="00D60EE2"/>
    <w:rsid w:val="00D831A7"/>
    <w:rsid w:val="00D85D01"/>
    <w:rsid w:val="00DA7039"/>
    <w:rsid w:val="00DE0199"/>
    <w:rsid w:val="00DF2638"/>
    <w:rsid w:val="00E70220"/>
    <w:rsid w:val="00EA042F"/>
    <w:rsid w:val="00EB0C3F"/>
    <w:rsid w:val="00EB4ECF"/>
    <w:rsid w:val="00EF7FC6"/>
    <w:rsid w:val="00F31AA1"/>
    <w:rsid w:val="00F43BF6"/>
    <w:rsid w:val="00F6122D"/>
    <w:rsid w:val="00F84726"/>
    <w:rsid w:val="00F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pPr>
      <w:bidi/>
    </w:pPr>
    <w:rPr>
      <w:rFonts w:cs="Miriam"/>
      <w:sz w:val="20"/>
      <w:szCs w:val="20"/>
      <w:lang w:eastAsia="he-IL" w:bidi="he-IL"/>
    </w:rPr>
  </w:style>
  <w:style w:type="character" w:styleId="Hyperlink">
    <w:name w:val="Hyperlink"/>
    <w:basedOn w:val="Absatz-Standardschriftart"/>
    <w:uiPriority w:val="99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  <w:lang w:val="de-DE" w:eastAsia="de-DE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pPr>
      <w:bidi w:val="0"/>
    </w:pPr>
    <w:rPr>
      <w:rFonts w:cs="Times New Roman"/>
      <w:b/>
      <w:bCs/>
      <w:lang w:eastAsia="en-US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n-US" w:eastAsia="he-IL" w:bidi="he-I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n-US" w:eastAsia="en-US" w:bidi="he-IL"/>
    </w:rPr>
  </w:style>
  <w:style w:type="paragraph" w:styleId="StandardWeb">
    <w:name w:val="Normal (Web)"/>
    <w:basedOn w:val="Standard"/>
    <w:uiPriority w:val="99"/>
    <w:semiHidden/>
    <w:unhideWhenUsed/>
    <w:rsid w:val="002125BC"/>
    <w:pPr>
      <w:spacing w:before="100" w:beforeAutospacing="1" w:after="100" w:afterAutospacing="1"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pPr>
      <w:bidi/>
    </w:pPr>
    <w:rPr>
      <w:rFonts w:cs="Miriam"/>
      <w:sz w:val="20"/>
      <w:szCs w:val="20"/>
      <w:lang w:eastAsia="he-IL" w:bidi="he-IL"/>
    </w:rPr>
  </w:style>
  <w:style w:type="character" w:styleId="Hyperlink">
    <w:name w:val="Hyperlink"/>
    <w:basedOn w:val="Absatz-Standardschriftart"/>
    <w:uiPriority w:val="99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  <w:lang w:val="de-DE" w:eastAsia="de-DE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pPr>
      <w:bidi w:val="0"/>
    </w:pPr>
    <w:rPr>
      <w:rFonts w:cs="Times New Roman"/>
      <w:b/>
      <w:bCs/>
      <w:lang w:eastAsia="en-US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n-US" w:eastAsia="he-IL" w:bidi="he-I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n-US" w:eastAsia="en-US" w:bidi="he-IL"/>
    </w:rPr>
  </w:style>
  <w:style w:type="paragraph" w:styleId="StandardWeb">
    <w:name w:val="Normal (Web)"/>
    <w:basedOn w:val="Standard"/>
    <w:uiPriority w:val="99"/>
    <w:semiHidden/>
    <w:unhideWhenUsed/>
    <w:rsid w:val="002125BC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8-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l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Tosaf_PM_It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00BF-1864-4BE4-ABBA-A45DDDBD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Tosaf_PM_Ita.dotx</Template>
  <TotalTime>0</TotalTime>
  <Pages>2</Pages>
  <Words>666</Words>
  <Characters>4200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Tosaf to Increase Production Capacity to 90kT/y by end 2004</vt:lpstr>
      <vt:lpstr>Tosaf to Increase Production Capacity to 90kT/y by end 2004</vt:lpstr>
      <vt:lpstr>Tosaf to Increase Production Capacity to 90kT/y by end 2004</vt:lpstr>
    </vt:vector>
  </TitlesOfParts>
  <Company>tosaf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Tosaf to Increase Production Capacity to 90kT/y by end 2004</dc:title>
  <dc:creator>Ursula Herrmann</dc:creator>
  <cp:lastModifiedBy>Ursula Herrmann</cp:lastModifiedBy>
  <cp:revision>2</cp:revision>
  <cp:lastPrinted>2011-01-20T07:56:00Z</cp:lastPrinted>
  <dcterms:created xsi:type="dcterms:W3CDTF">2016-06-16T09:00:00Z</dcterms:created>
  <dcterms:modified xsi:type="dcterms:W3CDTF">2016-06-16T09:00:00Z</dcterms:modified>
</cp:coreProperties>
</file>