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5EE4D" w14:textId="347DBADB" w:rsidR="00546771" w:rsidRPr="00B74390" w:rsidRDefault="00B74390" w:rsidP="008552C4">
      <w:pPr>
        <w:widowControl w:val="0"/>
        <w:autoSpaceDE w:val="0"/>
        <w:autoSpaceDN w:val="0"/>
        <w:adjustRightInd w:val="0"/>
        <w:spacing w:before="240" w:after="0" w:line="240" w:lineRule="auto"/>
        <w:rPr>
          <w:rFonts w:ascii="Arial" w:eastAsia="Times New Roman" w:hAnsi="Arial" w:cs="Arial"/>
          <w:sz w:val="36"/>
          <w:szCs w:val="36"/>
          <w:lang w:eastAsia="en-GB"/>
        </w:rPr>
      </w:pPr>
      <w:r w:rsidRPr="00B74390">
        <w:rPr>
          <w:rFonts w:ascii="Arial" w:eastAsia="Times New Roman" w:hAnsi="Arial" w:cs="Arial"/>
          <w:sz w:val="28"/>
          <w:szCs w:val="28"/>
          <w:lang w:eastAsia="en-GB"/>
        </w:rPr>
        <w:t xml:space="preserve">HRSflow auf der K-Messe: </w:t>
      </w:r>
      <w:r>
        <w:rPr>
          <w:rFonts w:ascii="Arial" w:eastAsia="Times New Roman" w:hAnsi="Arial" w:cs="Arial"/>
          <w:sz w:val="28"/>
          <w:szCs w:val="28"/>
          <w:lang w:eastAsia="en-GB"/>
        </w:rPr>
        <w:br/>
      </w:r>
      <w:r w:rsidRPr="00B74390">
        <w:rPr>
          <w:rFonts w:ascii="Arial" w:eastAsia="Times New Roman" w:hAnsi="Arial" w:cs="Arial"/>
          <w:sz w:val="36"/>
          <w:szCs w:val="36"/>
          <w:lang w:eastAsia="en-GB"/>
        </w:rPr>
        <w:t>Neue Heißkanallösungen zur Verbesserung des Spritzgießprozesses</w:t>
      </w:r>
    </w:p>
    <w:p w14:paraId="6435F34E" w14:textId="6C2A643E" w:rsidR="005F697B" w:rsidRPr="00B74390" w:rsidRDefault="005F697B" w:rsidP="005F697B">
      <w:pPr>
        <w:spacing w:before="120" w:after="0" w:line="240" w:lineRule="auto"/>
        <w:rPr>
          <w:rFonts w:ascii="Arial" w:eastAsia="Times New Roman" w:hAnsi="Arial" w:cs="Arial"/>
          <w:i/>
          <w:sz w:val="24"/>
          <w:szCs w:val="24"/>
          <w:lang w:eastAsia="en-GB"/>
        </w:rPr>
      </w:pPr>
      <w:r w:rsidRPr="00B74390">
        <w:rPr>
          <w:rFonts w:ascii="Arial" w:eastAsia="Times New Roman" w:hAnsi="Arial" w:cs="Arial"/>
          <w:i/>
          <w:noProof/>
          <w:sz w:val="24"/>
          <w:szCs w:val="24"/>
          <w:lang w:eastAsia="de-DE"/>
        </w:rPr>
        <w:drawing>
          <wp:inline distT="0" distB="0" distL="0" distR="0" wp14:anchorId="31549835" wp14:editId="07F4D449">
            <wp:extent cx="4951828" cy="3449436"/>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LEXflow servo driven valve gate cylinders.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4967929" cy="3460652"/>
                    </a:xfrm>
                    <a:prstGeom prst="rect">
                      <a:avLst/>
                    </a:prstGeom>
                  </pic:spPr>
                </pic:pic>
              </a:graphicData>
            </a:graphic>
          </wp:inline>
        </w:drawing>
      </w:r>
    </w:p>
    <w:p w14:paraId="10916A11" w14:textId="30346157" w:rsidR="00B74390" w:rsidRDefault="00B74390" w:rsidP="008552C4">
      <w:pPr>
        <w:spacing w:before="12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San Polo di Piave/</w:t>
      </w:r>
      <w:r w:rsidRPr="00B74390">
        <w:rPr>
          <w:rFonts w:ascii="Arial" w:eastAsia="Times New Roman" w:hAnsi="Arial" w:cs="Arial"/>
          <w:sz w:val="24"/>
          <w:szCs w:val="24"/>
          <w:lang w:eastAsia="en-GB"/>
        </w:rPr>
        <w:t>Italien, September 2019 --- Auf der K 2019, die vom 16. bis 23. Oktober in Düsseldorf stattfindet, präsentiert HRSflow auf Stand D05 in Halle 1 anspruchsvo</w:t>
      </w:r>
      <w:r>
        <w:rPr>
          <w:rFonts w:ascii="Arial" w:eastAsia="Times New Roman" w:hAnsi="Arial" w:cs="Arial"/>
          <w:sz w:val="24"/>
          <w:szCs w:val="24"/>
          <w:lang w:eastAsia="en-GB"/>
        </w:rPr>
        <w:t xml:space="preserve">lle Anwendungen seiner FLEXflow </w:t>
      </w:r>
      <w:r w:rsidRPr="00B74390">
        <w:rPr>
          <w:rFonts w:ascii="Arial" w:eastAsia="Times New Roman" w:hAnsi="Arial" w:cs="Arial"/>
          <w:sz w:val="24"/>
          <w:szCs w:val="24"/>
          <w:lang w:eastAsia="en-GB"/>
        </w:rPr>
        <w:t xml:space="preserve">Heißkanaltechnik sowie neueste Entwicklungen zur Verbesserung des Spritzgießprozesses. Dazu gehören perfekt ausbalancierte Familienwerkzeuge mit extrem unterschiedlichen Teilevolumina, ein erweitertes Zylinderprogramm, die neue SA-Düsenreihe für kleine Schussgewichte sowie </w:t>
      </w:r>
      <w:proofErr w:type="spellStart"/>
      <w:r w:rsidRPr="00B74390">
        <w:rPr>
          <w:rFonts w:ascii="Arial" w:eastAsia="Times New Roman" w:hAnsi="Arial" w:cs="Arial"/>
          <w:sz w:val="24"/>
          <w:szCs w:val="24"/>
          <w:lang w:eastAsia="en-GB"/>
        </w:rPr>
        <w:t>HRScool</w:t>
      </w:r>
      <w:proofErr w:type="spellEnd"/>
      <w:r w:rsidRPr="00B74390">
        <w:rPr>
          <w:rFonts w:ascii="Arial" w:eastAsia="Times New Roman" w:hAnsi="Arial" w:cs="Arial"/>
          <w:sz w:val="24"/>
          <w:szCs w:val="24"/>
          <w:lang w:eastAsia="en-GB"/>
        </w:rPr>
        <w:t>, die innovative Lösung von HRSflow für den Heißkanal-Spritzguss, bei der die Wasserkühlung der zugehörigen Stellglieder vollständig entfallen kann.</w:t>
      </w:r>
    </w:p>
    <w:p w14:paraId="47CDBE31" w14:textId="104B1462" w:rsidR="0080630D" w:rsidRPr="00E52000" w:rsidRDefault="00B74390" w:rsidP="00B74390">
      <w:pPr>
        <w:spacing w:before="120" w:after="0" w:line="380" w:lineRule="exact"/>
        <w:rPr>
          <w:rFonts w:ascii="Arial" w:eastAsia="Times New Roman" w:hAnsi="Arial" w:cs="Arial"/>
          <w:b/>
          <w:sz w:val="24"/>
          <w:szCs w:val="24"/>
          <w:lang w:eastAsia="en-GB"/>
        </w:rPr>
      </w:pPr>
      <w:r w:rsidRPr="00E52000">
        <w:rPr>
          <w:rFonts w:ascii="Arial" w:eastAsia="Times New Roman" w:hAnsi="Arial" w:cs="Arial"/>
          <w:b/>
          <w:sz w:val="24"/>
          <w:szCs w:val="24"/>
          <w:lang w:eastAsia="en-GB"/>
        </w:rPr>
        <w:t>Umfangreiche Erfahrungen mit Familienwerkzeugen</w:t>
      </w:r>
    </w:p>
    <w:p w14:paraId="75114424" w14:textId="667C1614" w:rsidR="00B74390" w:rsidRPr="00B74390" w:rsidRDefault="00B74390" w:rsidP="00B74390">
      <w:pPr>
        <w:spacing w:after="0" w:line="380" w:lineRule="exact"/>
        <w:rPr>
          <w:rFonts w:ascii="Arial" w:eastAsia="Times New Roman" w:hAnsi="Arial" w:cs="Arial"/>
          <w:sz w:val="24"/>
          <w:szCs w:val="24"/>
          <w:lang w:eastAsia="en-GB"/>
        </w:rPr>
      </w:pPr>
      <w:r w:rsidRPr="00B74390">
        <w:rPr>
          <w:rFonts w:ascii="Arial" w:eastAsia="Times New Roman" w:hAnsi="Arial" w:cs="Arial"/>
          <w:sz w:val="24"/>
          <w:szCs w:val="24"/>
          <w:lang w:eastAsia="en-GB"/>
        </w:rPr>
        <w:t>Familien</w:t>
      </w:r>
      <w:r>
        <w:rPr>
          <w:rFonts w:ascii="Arial" w:eastAsia="Times New Roman" w:hAnsi="Arial" w:cs="Arial"/>
          <w:sz w:val="24"/>
          <w:szCs w:val="24"/>
          <w:lang w:eastAsia="en-GB"/>
        </w:rPr>
        <w:t>werkzeuge</w:t>
      </w:r>
      <w:r w:rsidRPr="00B74390">
        <w:rPr>
          <w:rFonts w:ascii="Arial" w:eastAsia="Times New Roman" w:hAnsi="Arial" w:cs="Arial"/>
          <w:sz w:val="24"/>
          <w:szCs w:val="24"/>
          <w:lang w:eastAsia="en-GB"/>
        </w:rPr>
        <w:t xml:space="preserve"> zur kosten- und zeiteffizienten Herstellung </w:t>
      </w:r>
      <w:r>
        <w:rPr>
          <w:rFonts w:ascii="Arial" w:eastAsia="Times New Roman" w:hAnsi="Arial" w:cs="Arial"/>
          <w:sz w:val="24"/>
          <w:szCs w:val="24"/>
          <w:lang w:eastAsia="en-GB"/>
        </w:rPr>
        <w:t xml:space="preserve">unterschiedlicher </w:t>
      </w:r>
      <w:r w:rsidRPr="00B74390">
        <w:rPr>
          <w:rFonts w:ascii="Arial" w:eastAsia="Times New Roman" w:hAnsi="Arial" w:cs="Arial"/>
          <w:sz w:val="24"/>
          <w:szCs w:val="24"/>
          <w:lang w:eastAsia="en-GB"/>
        </w:rPr>
        <w:t xml:space="preserve">Teile in einem einzigen Schuss sind traditionell mit Problemen verbunden, die </w:t>
      </w:r>
      <w:r>
        <w:rPr>
          <w:rFonts w:ascii="Arial" w:eastAsia="Times New Roman" w:hAnsi="Arial" w:cs="Arial"/>
          <w:sz w:val="24"/>
          <w:szCs w:val="24"/>
          <w:lang w:eastAsia="en-GB"/>
        </w:rPr>
        <w:t xml:space="preserve">sich bei </w:t>
      </w:r>
      <w:r w:rsidRPr="00B74390">
        <w:rPr>
          <w:rFonts w:ascii="Arial" w:eastAsia="Times New Roman" w:hAnsi="Arial" w:cs="Arial"/>
          <w:sz w:val="24"/>
          <w:szCs w:val="24"/>
          <w:lang w:eastAsia="en-GB"/>
        </w:rPr>
        <w:t>traditionelle</w:t>
      </w:r>
      <w:r>
        <w:rPr>
          <w:rFonts w:ascii="Arial" w:eastAsia="Times New Roman" w:hAnsi="Arial" w:cs="Arial"/>
          <w:sz w:val="24"/>
          <w:szCs w:val="24"/>
          <w:lang w:eastAsia="en-GB"/>
        </w:rPr>
        <w:t>n</w:t>
      </w:r>
      <w:r w:rsidRPr="00B74390">
        <w:rPr>
          <w:rFonts w:ascii="Arial" w:eastAsia="Times New Roman" w:hAnsi="Arial" w:cs="Arial"/>
          <w:sz w:val="24"/>
          <w:szCs w:val="24"/>
          <w:lang w:eastAsia="en-GB"/>
        </w:rPr>
        <w:t xml:space="preserve"> </w:t>
      </w:r>
      <w:r>
        <w:rPr>
          <w:rFonts w:ascii="Arial" w:eastAsia="Times New Roman" w:hAnsi="Arial" w:cs="Arial"/>
          <w:sz w:val="24"/>
          <w:szCs w:val="24"/>
          <w:lang w:eastAsia="en-GB"/>
        </w:rPr>
        <w:t>Verfahren zur Steuerung der Nadelbewegung ergeben. Dazu gehört beispielsweise eine schlechte</w:t>
      </w:r>
      <w:r w:rsidRPr="00B74390">
        <w:rPr>
          <w:rFonts w:ascii="Arial" w:eastAsia="Times New Roman" w:hAnsi="Arial" w:cs="Arial"/>
          <w:sz w:val="24"/>
          <w:szCs w:val="24"/>
          <w:lang w:eastAsia="en-GB"/>
        </w:rPr>
        <w:t xml:space="preserve"> </w:t>
      </w:r>
      <w:r>
        <w:rPr>
          <w:rFonts w:ascii="Arial" w:eastAsia="Times New Roman" w:hAnsi="Arial" w:cs="Arial"/>
          <w:sz w:val="24"/>
          <w:szCs w:val="24"/>
          <w:lang w:eastAsia="en-GB"/>
        </w:rPr>
        <w:t>Ausbalancierung</w:t>
      </w:r>
      <w:r w:rsidRPr="00B74390">
        <w:rPr>
          <w:rFonts w:ascii="Arial" w:eastAsia="Times New Roman" w:hAnsi="Arial" w:cs="Arial"/>
          <w:sz w:val="24"/>
          <w:szCs w:val="24"/>
          <w:lang w:eastAsia="en-GB"/>
        </w:rPr>
        <w:t xml:space="preserve">, die z. B. Verzugsprobleme verursacht. Die Heißkanaltechnologie von HRSflow bietet ein breites Potenzial zur </w:t>
      </w:r>
      <w:r w:rsidRPr="00B74390">
        <w:rPr>
          <w:rFonts w:ascii="Arial" w:eastAsia="Times New Roman" w:hAnsi="Arial" w:cs="Arial"/>
          <w:sz w:val="24"/>
          <w:szCs w:val="24"/>
          <w:lang w:eastAsia="en-GB"/>
        </w:rPr>
        <w:lastRenderedPageBreak/>
        <w:t>Verbesserung der Teilequalität, zur Vermeidung von Kosten für zusätzliche Prozess</w:t>
      </w:r>
      <w:r>
        <w:rPr>
          <w:rFonts w:ascii="Arial" w:eastAsia="Times New Roman" w:hAnsi="Arial" w:cs="Arial"/>
          <w:sz w:val="24"/>
          <w:szCs w:val="24"/>
          <w:lang w:eastAsia="en-GB"/>
        </w:rPr>
        <w:t>-Fein</w:t>
      </w:r>
      <w:r w:rsidRPr="00B74390">
        <w:rPr>
          <w:rFonts w:ascii="Arial" w:eastAsia="Times New Roman" w:hAnsi="Arial" w:cs="Arial"/>
          <w:sz w:val="24"/>
          <w:szCs w:val="24"/>
          <w:lang w:eastAsia="en-GB"/>
        </w:rPr>
        <w:t>abstimmungen, zur Erweiterung des Prozessfensters und zur Verlängerung der Lebensdauer des Werkzeugs. Durch die Verwendung der servo</w:t>
      </w:r>
      <w:r>
        <w:rPr>
          <w:rFonts w:ascii="Arial" w:eastAsia="Times New Roman" w:hAnsi="Arial" w:cs="Arial"/>
          <w:sz w:val="24"/>
          <w:szCs w:val="24"/>
          <w:lang w:eastAsia="en-GB"/>
        </w:rPr>
        <w:t>elektrisch angetriebenen</w:t>
      </w:r>
      <w:r w:rsidRPr="00B74390">
        <w:rPr>
          <w:rFonts w:ascii="Arial" w:eastAsia="Times New Roman" w:hAnsi="Arial" w:cs="Arial"/>
          <w:sz w:val="24"/>
          <w:szCs w:val="24"/>
          <w:lang w:eastAsia="en-GB"/>
        </w:rPr>
        <w:t xml:space="preserve"> Nadelverschlusstechnologie zur unabhängigen Steueru</w:t>
      </w:r>
      <w:r>
        <w:rPr>
          <w:rFonts w:ascii="Arial" w:eastAsia="Times New Roman" w:hAnsi="Arial" w:cs="Arial"/>
          <w:sz w:val="24"/>
          <w:szCs w:val="24"/>
          <w:lang w:eastAsia="en-GB"/>
        </w:rPr>
        <w:t>ng des Hubs, des Bewegungsablaufs und der Kraft für jede</w:t>
      </w:r>
      <w:r w:rsidRPr="00B74390">
        <w:rPr>
          <w:rFonts w:ascii="Arial" w:eastAsia="Times New Roman" w:hAnsi="Arial" w:cs="Arial"/>
          <w:sz w:val="24"/>
          <w:szCs w:val="24"/>
          <w:lang w:eastAsia="en-GB"/>
        </w:rPr>
        <w:t xml:space="preserve"> einzelnen </w:t>
      </w:r>
      <w:r>
        <w:rPr>
          <w:rFonts w:ascii="Arial" w:eastAsia="Times New Roman" w:hAnsi="Arial" w:cs="Arial"/>
          <w:sz w:val="24"/>
          <w:szCs w:val="24"/>
          <w:lang w:eastAsia="en-GB"/>
        </w:rPr>
        <w:t>Nadel</w:t>
      </w:r>
      <w:r w:rsidRPr="00B74390">
        <w:rPr>
          <w:rFonts w:ascii="Arial" w:eastAsia="Times New Roman" w:hAnsi="Arial" w:cs="Arial"/>
          <w:sz w:val="24"/>
          <w:szCs w:val="24"/>
          <w:lang w:eastAsia="en-GB"/>
        </w:rPr>
        <w:t xml:space="preserve"> können bestehende Einschränkungen in Bezug auf Größe, Gewicht, Wand</w:t>
      </w:r>
      <w:r>
        <w:rPr>
          <w:rFonts w:ascii="Arial" w:eastAsia="Times New Roman" w:hAnsi="Arial" w:cs="Arial"/>
          <w:sz w:val="24"/>
          <w:szCs w:val="24"/>
          <w:lang w:eastAsia="en-GB"/>
        </w:rPr>
        <w:t xml:space="preserve">dicke </w:t>
      </w:r>
      <w:r w:rsidRPr="00B74390">
        <w:rPr>
          <w:rFonts w:ascii="Arial" w:eastAsia="Times New Roman" w:hAnsi="Arial" w:cs="Arial"/>
          <w:sz w:val="24"/>
          <w:szCs w:val="24"/>
          <w:lang w:eastAsia="en-GB"/>
        </w:rPr>
        <w:t>und Volumen überwunden werden</w:t>
      </w:r>
      <w:r>
        <w:rPr>
          <w:rFonts w:ascii="Arial" w:eastAsia="Times New Roman" w:hAnsi="Arial" w:cs="Arial"/>
          <w:sz w:val="24"/>
          <w:szCs w:val="24"/>
          <w:lang w:eastAsia="en-GB"/>
        </w:rPr>
        <w:t xml:space="preserve">. Zugleich wird </w:t>
      </w:r>
      <w:r w:rsidRPr="00B74390">
        <w:rPr>
          <w:rFonts w:ascii="Arial" w:eastAsia="Times New Roman" w:hAnsi="Arial" w:cs="Arial"/>
          <w:sz w:val="24"/>
          <w:szCs w:val="24"/>
          <w:lang w:eastAsia="en-GB"/>
        </w:rPr>
        <w:t xml:space="preserve">sichergestellt, dass alle </w:t>
      </w:r>
      <w:r>
        <w:rPr>
          <w:rFonts w:ascii="Arial" w:eastAsia="Times New Roman" w:hAnsi="Arial" w:cs="Arial"/>
          <w:sz w:val="24"/>
          <w:szCs w:val="24"/>
          <w:lang w:eastAsia="en-GB"/>
        </w:rPr>
        <w:t xml:space="preserve">Kavitäten </w:t>
      </w:r>
      <w:r w:rsidRPr="00B74390">
        <w:rPr>
          <w:rFonts w:ascii="Arial" w:eastAsia="Times New Roman" w:hAnsi="Arial" w:cs="Arial"/>
          <w:sz w:val="24"/>
          <w:szCs w:val="24"/>
          <w:lang w:eastAsia="en-GB"/>
        </w:rPr>
        <w:t>gleichzeitig gefüllt werden, was eine Überfütterung und Gratbildung verhindert.</w:t>
      </w:r>
    </w:p>
    <w:p w14:paraId="4BFF1CDC" w14:textId="119B6843" w:rsidR="005F697B" w:rsidRPr="00B74390" w:rsidRDefault="00B74390" w:rsidP="00B74390">
      <w:pPr>
        <w:pStyle w:val="Listenabsatz"/>
        <w:numPr>
          <w:ilvl w:val="0"/>
          <w:numId w:val="6"/>
        </w:numPr>
        <w:spacing w:after="0" w:line="380" w:lineRule="exact"/>
        <w:ind w:left="284" w:hanging="284"/>
        <w:rPr>
          <w:rFonts w:ascii="Arial" w:eastAsia="Times New Roman" w:hAnsi="Arial" w:cs="Arial"/>
          <w:sz w:val="24"/>
          <w:szCs w:val="24"/>
          <w:lang w:val="de-DE" w:eastAsia="en-GB"/>
        </w:rPr>
      </w:pPr>
      <w:r w:rsidRPr="00B74390">
        <w:rPr>
          <w:rFonts w:ascii="Arial" w:eastAsia="Times New Roman" w:hAnsi="Arial" w:cs="Arial"/>
          <w:sz w:val="24"/>
          <w:szCs w:val="24"/>
          <w:lang w:val="de-DE" w:eastAsia="en-GB"/>
        </w:rPr>
        <w:t xml:space="preserve">Auf der K2019 zeigt HRSflow ein Familienwerkzeug zur Herstellung von hochwertigen oberen und unteren </w:t>
      </w:r>
      <w:proofErr w:type="spellStart"/>
      <w:r w:rsidRPr="00B74390">
        <w:rPr>
          <w:rFonts w:ascii="Arial" w:eastAsia="Times New Roman" w:hAnsi="Arial" w:cs="Arial"/>
          <w:sz w:val="24"/>
          <w:szCs w:val="24"/>
          <w:lang w:val="de-DE" w:eastAsia="en-GB"/>
        </w:rPr>
        <w:t>Stoßfängerteilen</w:t>
      </w:r>
      <w:proofErr w:type="spellEnd"/>
      <w:r w:rsidRPr="00B74390">
        <w:rPr>
          <w:rFonts w:ascii="Arial" w:eastAsia="Times New Roman" w:hAnsi="Arial" w:cs="Arial"/>
          <w:sz w:val="24"/>
          <w:szCs w:val="24"/>
          <w:lang w:val="de-DE" w:eastAsia="en-GB"/>
        </w:rPr>
        <w:t xml:space="preserve"> in einem Arbeitsgang. Beide Teile werden aus PP+14% Talkum geformt und zeichnen sich durch </w:t>
      </w:r>
      <w:r>
        <w:rPr>
          <w:rFonts w:ascii="Arial" w:eastAsia="Times New Roman" w:hAnsi="Arial" w:cs="Arial"/>
          <w:sz w:val="24"/>
          <w:szCs w:val="24"/>
          <w:lang w:val="de-DE" w:eastAsia="en-GB"/>
        </w:rPr>
        <w:t>sehr unterschiedliche</w:t>
      </w:r>
      <w:r w:rsidRPr="00B74390">
        <w:rPr>
          <w:rFonts w:ascii="Arial" w:eastAsia="Times New Roman" w:hAnsi="Arial" w:cs="Arial"/>
          <w:sz w:val="24"/>
          <w:szCs w:val="24"/>
          <w:lang w:val="de-DE" w:eastAsia="en-GB"/>
        </w:rPr>
        <w:t xml:space="preserve"> Volum</w:t>
      </w:r>
      <w:r>
        <w:rPr>
          <w:rFonts w:ascii="Arial" w:eastAsia="Times New Roman" w:hAnsi="Arial" w:cs="Arial"/>
          <w:sz w:val="24"/>
          <w:szCs w:val="24"/>
          <w:lang w:val="de-DE" w:eastAsia="en-GB"/>
        </w:rPr>
        <w:t xml:space="preserve">ina </w:t>
      </w:r>
      <w:r w:rsidRPr="00B74390">
        <w:rPr>
          <w:rFonts w:ascii="Arial" w:eastAsia="Times New Roman" w:hAnsi="Arial" w:cs="Arial"/>
          <w:sz w:val="24"/>
          <w:szCs w:val="24"/>
          <w:lang w:val="de-DE" w:eastAsia="en-GB"/>
        </w:rPr>
        <w:t>von 3333 cm³ bzw. 2170 cm³ aus. Der Einsatz der FLEXflow</w:t>
      </w:r>
      <w:r>
        <w:rPr>
          <w:rFonts w:ascii="Arial" w:eastAsia="Times New Roman" w:hAnsi="Arial" w:cs="Arial"/>
          <w:sz w:val="24"/>
          <w:szCs w:val="24"/>
          <w:lang w:val="de-DE" w:eastAsia="en-GB"/>
        </w:rPr>
        <w:t xml:space="preserve"> </w:t>
      </w:r>
      <w:r w:rsidRPr="00B74390">
        <w:rPr>
          <w:rFonts w:ascii="Arial" w:eastAsia="Times New Roman" w:hAnsi="Arial" w:cs="Arial"/>
          <w:sz w:val="24"/>
          <w:szCs w:val="24"/>
          <w:lang w:val="de-DE" w:eastAsia="en-GB"/>
        </w:rPr>
        <w:t xml:space="preserve">Technologie ermöglicht einwandfreie Oberflächen ohne </w:t>
      </w:r>
      <w:r>
        <w:rPr>
          <w:rFonts w:ascii="Arial" w:eastAsia="Times New Roman" w:hAnsi="Arial" w:cs="Arial"/>
          <w:sz w:val="24"/>
          <w:szCs w:val="24"/>
          <w:lang w:val="de-DE" w:eastAsia="en-GB"/>
        </w:rPr>
        <w:t>Fließ</w:t>
      </w:r>
      <w:r w:rsidRPr="00B74390">
        <w:rPr>
          <w:rFonts w:ascii="Arial" w:eastAsia="Times New Roman" w:hAnsi="Arial" w:cs="Arial"/>
          <w:sz w:val="24"/>
          <w:szCs w:val="24"/>
          <w:lang w:val="de-DE" w:eastAsia="en-GB"/>
        </w:rPr>
        <w:t>markieru</w:t>
      </w:r>
      <w:r>
        <w:rPr>
          <w:rFonts w:ascii="Arial" w:eastAsia="Times New Roman" w:hAnsi="Arial" w:cs="Arial"/>
          <w:sz w:val="24"/>
          <w:szCs w:val="24"/>
          <w:lang w:val="de-DE" w:eastAsia="en-GB"/>
        </w:rPr>
        <w:t>ng und eine genaue Kontrolle des</w:t>
      </w:r>
      <w:r w:rsidRPr="00B74390">
        <w:rPr>
          <w:rFonts w:ascii="Arial" w:eastAsia="Times New Roman" w:hAnsi="Arial" w:cs="Arial"/>
          <w:sz w:val="24"/>
          <w:szCs w:val="24"/>
          <w:lang w:val="de-DE" w:eastAsia="en-GB"/>
        </w:rPr>
        <w:t xml:space="preserve"> </w:t>
      </w:r>
      <w:r>
        <w:rPr>
          <w:rFonts w:ascii="Arial" w:eastAsia="Times New Roman" w:hAnsi="Arial" w:cs="Arial"/>
          <w:sz w:val="24"/>
          <w:szCs w:val="24"/>
          <w:lang w:val="de-DE" w:eastAsia="en-GB"/>
        </w:rPr>
        <w:t xml:space="preserve">Verzugs </w:t>
      </w:r>
      <w:r w:rsidRPr="00B74390">
        <w:rPr>
          <w:rFonts w:ascii="Arial" w:eastAsia="Times New Roman" w:hAnsi="Arial" w:cs="Arial"/>
          <w:sz w:val="24"/>
          <w:szCs w:val="24"/>
          <w:lang w:val="de-DE" w:eastAsia="en-GB"/>
        </w:rPr>
        <w:t xml:space="preserve">jeder Komponente. </w:t>
      </w:r>
      <w:r>
        <w:rPr>
          <w:rFonts w:ascii="Arial" w:eastAsia="Times New Roman" w:hAnsi="Arial" w:cs="Arial"/>
          <w:sz w:val="24"/>
          <w:szCs w:val="24"/>
          <w:lang w:val="de-DE" w:eastAsia="en-GB"/>
        </w:rPr>
        <w:t xml:space="preserve">Das Werkzeug </w:t>
      </w:r>
      <w:r w:rsidRPr="00B74390">
        <w:rPr>
          <w:rFonts w:ascii="Arial" w:eastAsia="Times New Roman" w:hAnsi="Arial" w:cs="Arial"/>
          <w:sz w:val="24"/>
          <w:szCs w:val="24"/>
          <w:lang w:val="de-DE" w:eastAsia="en-GB"/>
        </w:rPr>
        <w:t xml:space="preserve">ist mit einem elektrisch angetriebenen </w:t>
      </w:r>
      <w:r>
        <w:rPr>
          <w:rFonts w:ascii="Arial" w:eastAsia="Times New Roman" w:hAnsi="Arial" w:cs="Arial"/>
          <w:sz w:val="24"/>
          <w:szCs w:val="24"/>
          <w:lang w:val="de-DE" w:eastAsia="en-GB"/>
        </w:rPr>
        <w:t>21fach-</w:t>
      </w:r>
      <w:r w:rsidRPr="00B74390">
        <w:rPr>
          <w:rFonts w:ascii="Arial" w:eastAsia="Times New Roman" w:hAnsi="Arial" w:cs="Arial"/>
          <w:sz w:val="24"/>
          <w:szCs w:val="24"/>
          <w:lang w:val="de-DE" w:eastAsia="en-GB"/>
        </w:rPr>
        <w:t>Nadelverschluss-Heißkanalsystem ausgestattet</w:t>
      </w:r>
      <w:r>
        <w:rPr>
          <w:rFonts w:ascii="Arial" w:eastAsia="Times New Roman" w:hAnsi="Arial" w:cs="Arial"/>
          <w:sz w:val="24"/>
          <w:szCs w:val="24"/>
          <w:lang w:val="de-DE" w:eastAsia="en-GB"/>
        </w:rPr>
        <w:t xml:space="preserve">, wobei </w:t>
      </w:r>
      <w:r w:rsidRPr="00B74390">
        <w:rPr>
          <w:rFonts w:ascii="Arial" w:eastAsia="Times New Roman" w:hAnsi="Arial" w:cs="Arial"/>
          <w:sz w:val="24"/>
          <w:szCs w:val="24"/>
          <w:lang w:val="de-DE" w:eastAsia="en-GB"/>
        </w:rPr>
        <w:t>zwei Düsen abgewinkel</w:t>
      </w:r>
      <w:r>
        <w:rPr>
          <w:rFonts w:ascii="Arial" w:eastAsia="Times New Roman" w:hAnsi="Arial" w:cs="Arial"/>
          <w:sz w:val="24"/>
          <w:szCs w:val="24"/>
          <w:lang w:val="de-DE" w:eastAsia="en-GB"/>
        </w:rPr>
        <w:t>t ausgeführt sind</w:t>
      </w:r>
      <w:r w:rsidR="00F237A9" w:rsidRPr="00B74390">
        <w:rPr>
          <w:rFonts w:ascii="Arial" w:eastAsia="Times New Roman" w:hAnsi="Arial" w:cs="Arial"/>
          <w:sz w:val="24"/>
          <w:szCs w:val="24"/>
          <w:lang w:val="de-DE" w:eastAsia="en-GB"/>
        </w:rPr>
        <w:t xml:space="preserve">. </w:t>
      </w:r>
    </w:p>
    <w:p w14:paraId="5D68FEE9" w14:textId="78F0589B" w:rsidR="00B74390" w:rsidRPr="00B74390" w:rsidRDefault="00B74390" w:rsidP="00B74390">
      <w:pPr>
        <w:pStyle w:val="Listenabsatz"/>
        <w:numPr>
          <w:ilvl w:val="0"/>
          <w:numId w:val="6"/>
        </w:numPr>
        <w:spacing w:after="0" w:line="380" w:lineRule="exact"/>
        <w:ind w:left="284" w:hanging="284"/>
        <w:rPr>
          <w:rFonts w:ascii="Arial" w:eastAsia="Times New Roman" w:hAnsi="Arial" w:cs="Arial"/>
          <w:sz w:val="24"/>
          <w:szCs w:val="24"/>
          <w:lang w:val="de-DE" w:eastAsia="en-GB"/>
        </w:rPr>
      </w:pPr>
      <w:r w:rsidRPr="00B74390">
        <w:rPr>
          <w:rFonts w:ascii="Arial" w:eastAsia="Times New Roman" w:hAnsi="Arial" w:cs="Arial"/>
          <w:sz w:val="24"/>
          <w:szCs w:val="24"/>
          <w:lang w:val="de-DE" w:eastAsia="en-GB"/>
        </w:rPr>
        <w:t xml:space="preserve">Ein zweites </w:t>
      </w:r>
      <w:r>
        <w:rPr>
          <w:rFonts w:ascii="Arial" w:eastAsia="Times New Roman" w:hAnsi="Arial" w:cs="Arial"/>
          <w:sz w:val="24"/>
          <w:szCs w:val="24"/>
          <w:lang w:val="de-DE" w:eastAsia="en-GB"/>
        </w:rPr>
        <w:t xml:space="preserve">Beispiel für ein </w:t>
      </w:r>
      <w:r w:rsidRPr="00B74390">
        <w:rPr>
          <w:rFonts w:ascii="Arial" w:eastAsia="Times New Roman" w:hAnsi="Arial" w:cs="Arial"/>
          <w:sz w:val="24"/>
          <w:szCs w:val="24"/>
          <w:lang w:val="de-DE" w:eastAsia="en-GB"/>
        </w:rPr>
        <w:t>Familienwerk</w:t>
      </w:r>
      <w:r>
        <w:rPr>
          <w:rFonts w:ascii="Arial" w:eastAsia="Times New Roman" w:hAnsi="Arial" w:cs="Arial"/>
          <w:sz w:val="24"/>
          <w:szCs w:val="24"/>
          <w:lang w:val="de-DE" w:eastAsia="en-GB"/>
        </w:rPr>
        <w:t xml:space="preserve">zeug </w:t>
      </w:r>
      <w:r w:rsidRPr="00B74390">
        <w:rPr>
          <w:rFonts w:ascii="Arial" w:eastAsia="Times New Roman" w:hAnsi="Arial" w:cs="Arial"/>
          <w:sz w:val="24"/>
          <w:szCs w:val="24"/>
          <w:lang w:val="de-DE" w:eastAsia="en-GB"/>
        </w:rPr>
        <w:t xml:space="preserve">ist das Heißkanalsystem für </w:t>
      </w:r>
      <w:r>
        <w:rPr>
          <w:rFonts w:ascii="Arial" w:eastAsia="Times New Roman" w:hAnsi="Arial" w:cs="Arial"/>
          <w:sz w:val="24"/>
          <w:szCs w:val="24"/>
          <w:lang w:val="de-DE" w:eastAsia="en-GB"/>
        </w:rPr>
        <w:t xml:space="preserve">die Herstellung </w:t>
      </w:r>
      <w:r w:rsidRPr="00B74390">
        <w:rPr>
          <w:rFonts w:ascii="Arial" w:eastAsia="Times New Roman" w:hAnsi="Arial" w:cs="Arial"/>
          <w:sz w:val="24"/>
          <w:szCs w:val="24"/>
          <w:lang w:val="de-DE" w:eastAsia="en-GB"/>
        </w:rPr>
        <w:t xml:space="preserve">von drei hochwertigen </w:t>
      </w:r>
      <w:proofErr w:type="spellStart"/>
      <w:r w:rsidRPr="00B74390">
        <w:rPr>
          <w:rFonts w:ascii="Arial" w:eastAsia="Times New Roman" w:hAnsi="Arial" w:cs="Arial"/>
          <w:sz w:val="24"/>
          <w:szCs w:val="24"/>
          <w:lang w:val="de-DE" w:eastAsia="en-GB"/>
        </w:rPr>
        <w:t>Polypropylenteilen</w:t>
      </w:r>
      <w:proofErr w:type="spellEnd"/>
      <w:r w:rsidRPr="00B74390">
        <w:rPr>
          <w:rFonts w:ascii="Arial" w:eastAsia="Times New Roman" w:hAnsi="Arial" w:cs="Arial"/>
          <w:sz w:val="24"/>
          <w:szCs w:val="24"/>
          <w:lang w:val="de-DE" w:eastAsia="en-GB"/>
        </w:rPr>
        <w:t xml:space="preserve"> für ein </w:t>
      </w:r>
      <w:proofErr w:type="spellStart"/>
      <w:r w:rsidRPr="00B74390">
        <w:rPr>
          <w:rFonts w:ascii="Arial" w:eastAsia="Times New Roman" w:hAnsi="Arial" w:cs="Arial"/>
          <w:sz w:val="24"/>
          <w:szCs w:val="24"/>
          <w:lang w:val="de-DE" w:eastAsia="en-GB"/>
        </w:rPr>
        <w:t>Türmodul</w:t>
      </w:r>
      <w:proofErr w:type="spellEnd"/>
      <w:r w:rsidRPr="00B74390">
        <w:rPr>
          <w:rFonts w:ascii="Arial" w:eastAsia="Times New Roman" w:hAnsi="Arial" w:cs="Arial"/>
          <w:sz w:val="24"/>
          <w:szCs w:val="24"/>
          <w:lang w:val="de-DE" w:eastAsia="en-GB"/>
        </w:rPr>
        <w:t xml:space="preserve"> im Autoinnenraum mit Vo</w:t>
      </w:r>
      <w:r>
        <w:rPr>
          <w:rFonts w:ascii="Arial" w:eastAsia="Times New Roman" w:hAnsi="Arial" w:cs="Arial"/>
          <w:sz w:val="24"/>
          <w:szCs w:val="24"/>
          <w:lang w:val="de-DE" w:eastAsia="en-GB"/>
        </w:rPr>
        <w:t>lumina von 560 cm³, 338 cm³ und 58 cm³ und Wanddicken von 2,3 </w:t>
      </w:r>
      <w:r w:rsidRPr="00B74390">
        <w:rPr>
          <w:rFonts w:ascii="Arial" w:eastAsia="Times New Roman" w:hAnsi="Arial" w:cs="Arial"/>
          <w:sz w:val="24"/>
          <w:szCs w:val="24"/>
          <w:lang w:val="de-DE" w:eastAsia="en-GB"/>
        </w:rPr>
        <w:t>mm bis 3</w:t>
      </w:r>
      <w:r>
        <w:rPr>
          <w:rFonts w:ascii="Arial" w:eastAsia="Times New Roman" w:hAnsi="Arial" w:cs="Arial"/>
          <w:sz w:val="24"/>
          <w:szCs w:val="24"/>
          <w:lang w:val="de-DE" w:eastAsia="en-GB"/>
        </w:rPr>
        <w:t> </w:t>
      </w:r>
      <w:r w:rsidRPr="00B74390">
        <w:rPr>
          <w:rFonts w:ascii="Arial" w:eastAsia="Times New Roman" w:hAnsi="Arial" w:cs="Arial"/>
          <w:sz w:val="24"/>
          <w:szCs w:val="24"/>
          <w:lang w:val="de-DE" w:eastAsia="en-GB"/>
        </w:rPr>
        <w:t>mm</w:t>
      </w:r>
      <w:r>
        <w:rPr>
          <w:rFonts w:ascii="Arial" w:eastAsia="Times New Roman" w:hAnsi="Arial" w:cs="Arial"/>
          <w:sz w:val="24"/>
          <w:szCs w:val="24"/>
          <w:lang w:val="de-DE" w:eastAsia="en-GB"/>
        </w:rPr>
        <w:t xml:space="preserve"> in einem Schuss</w:t>
      </w:r>
      <w:r w:rsidRPr="00B74390">
        <w:rPr>
          <w:rFonts w:ascii="Arial" w:eastAsia="Times New Roman" w:hAnsi="Arial" w:cs="Arial"/>
          <w:sz w:val="24"/>
          <w:szCs w:val="24"/>
          <w:lang w:val="de-DE" w:eastAsia="en-GB"/>
        </w:rPr>
        <w:t xml:space="preserve">. </w:t>
      </w:r>
      <w:r>
        <w:rPr>
          <w:rFonts w:ascii="Arial" w:eastAsia="Times New Roman" w:hAnsi="Arial" w:cs="Arial"/>
          <w:sz w:val="24"/>
          <w:szCs w:val="24"/>
          <w:lang w:val="de-DE" w:eastAsia="en-GB"/>
        </w:rPr>
        <w:t>Das Werkzeug</w:t>
      </w:r>
      <w:r w:rsidRPr="00B74390">
        <w:rPr>
          <w:rFonts w:ascii="Arial" w:eastAsia="Times New Roman" w:hAnsi="Arial" w:cs="Arial"/>
          <w:sz w:val="24"/>
          <w:szCs w:val="24"/>
          <w:lang w:val="de-DE" w:eastAsia="en-GB"/>
        </w:rPr>
        <w:t xml:space="preserve"> ist mit einem elektrisch angetriebenen </w:t>
      </w:r>
      <w:r>
        <w:rPr>
          <w:rFonts w:ascii="Arial" w:eastAsia="Times New Roman" w:hAnsi="Arial" w:cs="Arial"/>
          <w:sz w:val="24"/>
          <w:szCs w:val="24"/>
          <w:lang w:val="de-DE" w:eastAsia="en-GB"/>
        </w:rPr>
        <w:t>Achtfach-</w:t>
      </w:r>
      <w:r w:rsidRPr="00B74390">
        <w:rPr>
          <w:rFonts w:ascii="Arial" w:eastAsia="Times New Roman" w:hAnsi="Arial" w:cs="Arial"/>
          <w:sz w:val="24"/>
          <w:szCs w:val="24"/>
          <w:lang w:val="de-DE" w:eastAsia="en-GB"/>
        </w:rPr>
        <w:t>Nadelverschluss-Heißkanalsystem für das sequent</w:t>
      </w:r>
      <w:r>
        <w:rPr>
          <w:rFonts w:ascii="Arial" w:eastAsia="Times New Roman" w:hAnsi="Arial" w:cs="Arial"/>
          <w:sz w:val="24"/>
          <w:szCs w:val="24"/>
          <w:lang w:val="de-DE" w:eastAsia="en-GB"/>
        </w:rPr>
        <w:t>ielle Spritzgießen ausgestattet und ermöglicht eine Zykluszeit von ca. 55 </w:t>
      </w:r>
      <w:r w:rsidRPr="00B74390">
        <w:rPr>
          <w:rFonts w:ascii="Arial" w:eastAsia="Times New Roman" w:hAnsi="Arial" w:cs="Arial"/>
          <w:sz w:val="24"/>
          <w:szCs w:val="24"/>
          <w:lang w:val="de-DE" w:eastAsia="en-GB"/>
        </w:rPr>
        <w:t>s</w:t>
      </w:r>
      <w:r>
        <w:rPr>
          <w:rFonts w:ascii="Arial" w:eastAsia="Times New Roman" w:hAnsi="Arial" w:cs="Arial"/>
          <w:sz w:val="24"/>
          <w:szCs w:val="24"/>
          <w:lang w:val="de-DE" w:eastAsia="en-GB"/>
        </w:rPr>
        <w:t xml:space="preserve">. Beide </w:t>
      </w:r>
      <w:r w:rsidRPr="00E52000">
        <w:rPr>
          <w:rFonts w:ascii="Arial" w:eastAsia="Times New Roman" w:hAnsi="Arial" w:cs="Arial"/>
          <w:sz w:val="24"/>
          <w:szCs w:val="24"/>
          <w:lang w:val="de-DE" w:eastAsia="en-GB"/>
        </w:rPr>
        <w:t>Heißkanäle sind mit den neuen serv</w:t>
      </w:r>
      <w:bookmarkStart w:id="0" w:name="_GoBack"/>
      <w:bookmarkEnd w:id="0"/>
      <w:r w:rsidRPr="00E52000">
        <w:rPr>
          <w:rFonts w:ascii="Arial" w:eastAsia="Times New Roman" w:hAnsi="Arial" w:cs="Arial"/>
          <w:sz w:val="24"/>
          <w:szCs w:val="24"/>
          <w:lang w:val="de-DE" w:eastAsia="en-GB"/>
        </w:rPr>
        <w:t xml:space="preserve">oelektrisch angetriebenen </w:t>
      </w:r>
      <w:proofErr w:type="gramStart"/>
      <w:r w:rsidRPr="00E52000">
        <w:rPr>
          <w:rFonts w:ascii="Arial" w:eastAsia="Times New Roman" w:hAnsi="Arial" w:cs="Arial"/>
          <w:sz w:val="24"/>
          <w:szCs w:val="24"/>
          <w:lang w:val="de-DE" w:eastAsia="en-GB"/>
        </w:rPr>
        <w:t>FLEXflow ,on</w:t>
      </w:r>
      <w:proofErr w:type="gramEnd"/>
      <w:r w:rsidRPr="00E52000">
        <w:rPr>
          <w:rFonts w:ascii="Arial" w:eastAsia="Times New Roman" w:hAnsi="Arial" w:cs="Arial"/>
          <w:sz w:val="24"/>
          <w:szCs w:val="24"/>
          <w:lang w:val="de-DE" w:eastAsia="en-GB"/>
        </w:rPr>
        <w:t xml:space="preserve"> </w:t>
      </w:r>
      <w:proofErr w:type="spellStart"/>
      <w:r w:rsidRPr="00E52000">
        <w:rPr>
          <w:rFonts w:ascii="Arial" w:eastAsia="Times New Roman" w:hAnsi="Arial" w:cs="Arial"/>
          <w:sz w:val="24"/>
          <w:szCs w:val="24"/>
          <w:lang w:val="de-DE" w:eastAsia="en-GB"/>
        </w:rPr>
        <w:t>manifold</w:t>
      </w:r>
      <w:proofErr w:type="spellEnd"/>
      <w:r w:rsidRPr="00E52000">
        <w:rPr>
          <w:rFonts w:ascii="Arial" w:eastAsia="Times New Roman" w:hAnsi="Arial" w:cs="Arial"/>
          <w:sz w:val="24"/>
          <w:szCs w:val="24"/>
          <w:lang w:val="de-DE" w:eastAsia="en-GB"/>
        </w:rPr>
        <w:t>‘ Zylindern ausgestattet, die einen verringerten Platzbedarf mit höherer</w:t>
      </w:r>
      <w:r w:rsidRPr="00B74390">
        <w:rPr>
          <w:rFonts w:ascii="Arial" w:eastAsia="Times New Roman" w:hAnsi="Arial" w:cs="Arial"/>
          <w:sz w:val="24"/>
          <w:szCs w:val="24"/>
          <w:lang w:val="de-DE" w:eastAsia="en-GB"/>
        </w:rPr>
        <w:t xml:space="preserve"> Genauigkeit und verbesserter Wiederholgenauigkeit</w:t>
      </w:r>
      <w:r>
        <w:rPr>
          <w:rFonts w:ascii="Arial" w:eastAsia="Times New Roman" w:hAnsi="Arial" w:cs="Arial"/>
          <w:sz w:val="24"/>
          <w:szCs w:val="24"/>
          <w:lang w:val="de-DE" w:eastAsia="en-GB"/>
        </w:rPr>
        <w:t xml:space="preserve"> verbinden</w:t>
      </w:r>
      <w:r w:rsidRPr="00B74390">
        <w:rPr>
          <w:rFonts w:ascii="Arial" w:eastAsia="Times New Roman" w:hAnsi="Arial" w:cs="Arial"/>
          <w:sz w:val="24"/>
          <w:szCs w:val="24"/>
          <w:lang w:val="de-DE" w:eastAsia="en-GB"/>
        </w:rPr>
        <w:t>.</w:t>
      </w:r>
    </w:p>
    <w:p w14:paraId="78D5430B" w14:textId="77777777" w:rsidR="00B74390" w:rsidRDefault="00B74390" w:rsidP="00B74390">
      <w:pPr>
        <w:spacing w:before="120" w:after="0" w:line="380" w:lineRule="exact"/>
        <w:rPr>
          <w:rFonts w:ascii="Arial" w:eastAsia="Times New Roman" w:hAnsi="Arial" w:cs="Arial"/>
          <w:b/>
          <w:sz w:val="24"/>
          <w:szCs w:val="24"/>
          <w:lang w:eastAsia="en-GB"/>
        </w:rPr>
      </w:pPr>
      <w:r w:rsidRPr="00B74390">
        <w:rPr>
          <w:rFonts w:ascii="Arial" w:eastAsia="Times New Roman" w:hAnsi="Arial" w:cs="Arial"/>
          <w:b/>
          <w:sz w:val="24"/>
          <w:szCs w:val="24"/>
          <w:lang w:eastAsia="en-GB"/>
        </w:rPr>
        <w:t>Erweitertes Zylinderprogramm</w:t>
      </w:r>
    </w:p>
    <w:p w14:paraId="27B3E28C" w14:textId="5E94D0A8" w:rsidR="00B74390" w:rsidRPr="00B74390" w:rsidRDefault="00B74390" w:rsidP="00B74390">
      <w:pPr>
        <w:spacing w:after="0" w:line="380" w:lineRule="exact"/>
        <w:rPr>
          <w:rFonts w:ascii="Arial" w:eastAsia="Times New Roman" w:hAnsi="Arial" w:cs="Arial"/>
          <w:sz w:val="24"/>
          <w:szCs w:val="24"/>
          <w:lang w:eastAsia="en-GB"/>
        </w:rPr>
      </w:pPr>
      <w:r w:rsidRPr="00B74390">
        <w:rPr>
          <w:rFonts w:ascii="Arial" w:eastAsia="Times New Roman" w:hAnsi="Arial" w:cs="Arial"/>
          <w:sz w:val="24"/>
          <w:szCs w:val="24"/>
          <w:lang w:eastAsia="en-GB"/>
        </w:rPr>
        <w:t xml:space="preserve">Auf der K2019 stellt HRSflow </w:t>
      </w:r>
      <w:r>
        <w:rPr>
          <w:rFonts w:ascii="Arial" w:eastAsia="Times New Roman" w:hAnsi="Arial" w:cs="Arial"/>
          <w:sz w:val="24"/>
          <w:szCs w:val="24"/>
          <w:lang w:eastAsia="en-GB"/>
        </w:rPr>
        <w:t>darüber hinaus</w:t>
      </w:r>
      <w:r w:rsidRPr="00B74390">
        <w:rPr>
          <w:rFonts w:ascii="Arial" w:eastAsia="Times New Roman" w:hAnsi="Arial" w:cs="Arial"/>
          <w:sz w:val="24"/>
          <w:szCs w:val="24"/>
          <w:lang w:eastAsia="en-GB"/>
        </w:rPr>
        <w:t xml:space="preserve"> sein kürzlich erweitertes Portfolio an besonders kompakten und kleinen Zylindern vor, die nur sehr wenig Bauraum benötigen. Neu ist eine Reihe von </w:t>
      </w:r>
      <w:proofErr w:type="spellStart"/>
      <w:r w:rsidRPr="00B74390">
        <w:rPr>
          <w:rFonts w:ascii="Arial" w:eastAsia="Times New Roman" w:hAnsi="Arial" w:cs="Arial"/>
          <w:sz w:val="24"/>
          <w:szCs w:val="24"/>
          <w:lang w:eastAsia="en-GB"/>
        </w:rPr>
        <w:t>Pneumatikzylindern</w:t>
      </w:r>
      <w:proofErr w:type="spellEnd"/>
      <w:r w:rsidRPr="00B74390">
        <w:rPr>
          <w:rFonts w:ascii="Arial" w:eastAsia="Times New Roman" w:hAnsi="Arial" w:cs="Arial"/>
          <w:sz w:val="24"/>
          <w:szCs w:val="24"/>
          <w:lang w:eastAsia="en-GB"/>
        </w:rPr>
        <w:t>, die einfach installiert werden können,</w:t>
      </w:r>
      <w:r>
        <w:rPr>
          <w:rFonts w:ascii="Arial" w:eastAsia="Times New Roman" w:hAnsi="Arial" w:cs="Arial"/>
          <w:sz w:val="24"/>
          <w:szCs w:val="24"/>
          <w:lang w:eastAsia="en-GB"/>
        </w:rPr>
        <w:t xml:space="preserve"> ohne den Heißkanal von der Werkzeug</w:t>
      </w:r>
      <w:r w:rsidRPr="00B74390">
        <w:rPr>
          <w:rFonts w:ascii="Arial" w:eastAsia="Times New Roman" w:hAnsi="Arial" w:cs="Arial"/>
          <w:sz w:val="24"/>
          <w:szCs w:val="24"/>
          <w:lang w:eastAsia="en-GB"/>
        </w:rPr>
        <w:t xml:space="preserve">platte zu entfernen. Sie wurden für eine hervorragende Wärmedämmung entwickelt und benötigen für eine Vielzahl von Polymeren keine Kühlung. Durch das modulare Konzept und </w:t>
      </w:r>
      <w:r>
        <w:rPr>
          <w:rFonts w:ascii="Arial" w:eastAsia="Times New Roman" w:hAnsi="Arial" w:cs="Arial"/>
          <w:sz w:val="24"/>
          <w:szCs w:val="24"/>
          <w:lang w:eastAsia="en-GB"/>
        </w:rPr>
        <w:t xml:space="preserve">dank </w:t>
      </w:r>
      <w:r w:rsidRPr="00B74390">
        <w:rPr>
          <w:rFonts w:ascii="Arial" w:eastAsia="Times New Roman" w:hAnsi="Arial" w:cs="Arial"/>
          <w:sz w:val="24"/>
          <w:szCs w:val="24"/>
          <w:lang w:eastAsia="en-GB"/>
        </w:rPr>
        <w:t>eine</w:t>
      </w:r>
      <w:r>
        <w:rPr>
          <w:rFonts w:ascii="Arial" w:eastAsia="Times New Roman" w:hAnsi="Arial" w:cs="Arial"/>
          <w:sz w:val="24"/>
          <w:szCs w:val="24"/>
          <w:lang w:eastAsia="en-GB"/>
        </w:rPr>
        <w:t>r</w:t>
      </w:r>
      <w:r w:rsidRPr="00B74390">
        <w:rPr>
          <w:rFonts w:ascii="Arial" w:eastAsia="Times New Roman" w:hAnsi="Arial" w:cs="Arial"/>
          <w:sz w:val="24"/>
          <w:szCs w:val="24"/>
          <w:lang w:eastAsia="en-GB"/>
        </w:rPr>
        <w:t xml:space="preserve"> reduzierte</w:t>
      </w:r>
      <w:r>
        <w:rPr>
          <w:rFonts w:ascii="Arial" w:eastAsia="Times New Roman" w:hAnsi="Arial" w:cs="Arial"/>
          <w:sz w:val="24"/>
          <w:szCs w:val="24"/>
          <w:lang w:eastAsia="en-GB"/>
        </w:rPr>
        <w:t>n</w:t>
      </w:r>
      <w:r w:rsidRPr="00B74390">
        <w:rPr>
          <w:rFonts w:ascii="Arial" w:eastAsia="Times New Roman" w:hAnsi="Arial" w:cs="Arial"/>
          <w:sz w:val="24"/>
          <w:szCs w:val="24"/>
          <w:lang w:eastAsia="en-GB"/>
        </w:rPr>
        <w:t xml:space="preserve"> Anzahl von Teilen zeichnen sie sich durch einfache Wartung aus. Die Zyl</w:t>
      </w:r>
      <w:r>
        <w:rPr>
          <w:rFonts w:ascii="Arial" w:eastAsia="Times New Roman" w:hAnsi="Arial" w:cs="Arial"/>
          <w:sz w:val="24"/>
          <w:szCs w:val="24"/>
          <w:lang w:eastAsia="en-GB"/>
        </w:rPr>
        <w:t>inder sind mit oder ohne Endanschlag</w:t>
      </w:r>
      <w:r w:rsidRPr="00B74390">
        <w:rPr>
          <w:rFonts w:ascii="Arial" w:eastAsia="Times New Roman" w:hAnsi="Arial" w:cs="Arial"/>
          <w:sz w:val="24"/>
          <w:szCs w:val="24"/>
          <w:lang w:eastAsia="en-GB"/>
        </w:rPr>
        <w:t>, als gedämpfte Ausführung, auch mit End</w:t>
      </w:r>
      <w:r>
        <w:rPr>
          <w:rFonts w:ascii="Arial" w:eastAsia="Times New Roman" w:hAnsi="Arial" w:cs="Arial"/>
          <w:sz w:val="24"/>
          <w:szCs w:val="24"/>
          <w:lang w:eastAsia="en-GB"/>
        </w:rPr>
        <w:t>anschlag,</w:t>
      </w:r>
      <w:r w:rsidRPr="00B74390">
        <w:rPr>
          <w:rFonts w:ascii="Arial" w:eastAsia="Times New Roman" w:hAnsi="Arial" w:cs="Arial"/>
          <w:sz w:val="24"/>
          <w:szCs w:val="24"/>
          <w:lang w:eastAsia="en-GB"/>
        </w:rPr>
        <w:t xml:space="preserve"> und mit Drucksensor erhältlich.</w:t>
      </w:r>
    </w:p>
    <w:p w14:paraId="410080BA" w14:textId="4AEEF4C5" w:rsidR="00B74390" w:rsidRDefault="00B74390" w:rsidP="00E223DC">
      <w:pPr>
        <w:spacing w:before="120" w:after="0" w:line="380" w:lineRule="exact"/>
        <w:rPr>
          <w:rFonts w:ascii="Arial" w:eastAsia="Times New Roman" w:hAnsi="Arial" w:cs="Arial"/>
          <w:sz w:val="24"/>
          <w:szCs w:val="24"/>
          <w:lang w:eastAsia="en-GB"/>
        </w:rPr>
      </w:pPr>
      <w:r w:rsidRPr="00B74390">
        <w:rPr>
          <w:rFonts w:ascii="Arial" w:eastAsia="Times New Roman" w:hAnsi="Arial" w:cs="Arial"/>
          <w:sz w:val="24"/>
          <w:szCs w:val="24"/>
          <w:lang w:eastAsia="en-GB"/>
        </w:rPr>
        <w:t xml:space="preserve">Weitere optimierte Produkte von HRSflow sind kompakte Hydraulikzylinder, die nur kleine Ausschnitte im Werkzeug benötigen. Durch eine verbesserte Materialauswahl </w:t>
      </w:r>
      <w:r w:rsidRPr="00B74390">
        <w:rPr>
          <w:rFonts w:ascii="Arial" w:eastAsia="Times New Roman" w:hAnsi="Arial" w:cs="Arial"/>
          <w:sz w:val="24"/>
          <w:szCs w:val="24"/>
          <w:lang w:eastAsia="en-GB"/>
        </w:rPr>
        <w:lastRenderedPageBreak/>
        <w:t>und Konstruktion minimieren sie den Wärmeübergang vom Verteiler und reduzieren den Heizenergieverbrauch. Zusätzlich zur Grundausführung ist eine gedämpfte Version erhältlich. Weitere Varianten bieten einen Mikroschalter zur Endlagenerkennung sowie eine einstellbare Version zum Ausgleich der Nadelposition um ±1 mm ohne mechanische Nacharbeit.</w:t>
      </w:r>
    </w:p>
    <w:p w14:paraId="3329FD54" w14:textId="3C9C953F" w:rsidR="006B46CB" w:rsidRPr="00B74390" w:rsidRDefault="006B46CB" w:rsidP="00B74390">
      <w:pPr>
        <w:spacing w:before="240" w:after="0"/>
        <w:rPr>
          <w:rFonts w:ascii="Arial" w:eastAsia="Times New Roman" w:hAnsi="Arial" w:cs="Arial"/>
          <w:i/>
          <w:sz w:val="20"/>
          <w:szCs w:val="20"/>
          <w:lang w:eastAsia="en-GB"/>
        </w:rPr>
      </w:pPr>
      <w:r w:rsidRPr="00B74390">
        <w:rPr>
          <w:rFonts w:ascii="Arial" w:eastAsia="Times New Roman" w:hAnsi="Arial" w:cs="Arial"/>
          <w:b/>
          <w:sz w:val="24"/>
          <w:szCs w:val="24"/>
          <w:lang w:eastAsia="en-GB"/>
        </w:rPr>
        <w:t xml:space="preserve">… </w:t>
      </w:r>
      <w:r w:rsidR="00B74390">
        <w:rPr>
          <w:rFonts w:ascii="Arial" w:eastAsia="Times New Roman" w:hAnsi="Arial" w:cs="Arial"/>
          <w:b/>
          <w:sz w:val="24"/>
          <w:szCs w:val="24"/>
          <w:lang w:eastAsia="en-GB"/>
        </w:rPr>
        <w:t>und vieles mehr</w:t>
      </w:r>
      <w:r w:rsidRPr="00B74390">
        <w:rPr>
          <w:rFonts w:ascii="Arial" w:eastAsia="Times New Roman" w:hAnsi="Arial" w:cs="Arial"/>
          <w:b/>
          <w:sz w:val="24"/>
          <w:szCs w:val="24"/>
          <w:lang w:eastAsia="en-GB"/>
        </w:rPr>
        <w:t>.</w:t>
      </w:r>
    </w:p>
    <w:p w14:paraId="68CAF518" w14:textId="63FBEA8B" w:rsidR="00B74390" w:rsidRPr="00B74390" w:rsidRDefault="00B74390" w:rsidP="00B74390">
      <w:pPr>
        <w:spacing w:after="0" w:line="380" w:lineRule="exact"/>
        <w:rPr>
          <w:rFonts w:ascii="Arial" w:eastAsia="Times New Roman" w:hAnsi="Arial" w:cs="Arial"/>
          <w:bCs/>
          <w:sz w:val="24"/>
          <w:szCs w:val="24"/>
          <w:lang w:eastAsia="en-GB"/>
        </w:rPr>
      </w:pPr>
      <w:r w:rsidRPr="00B74390">
        <w:rPr>
          <w:rFonts w:ascii="Arial" w:eastAsia="Times New Roman" w:hAnsi="Arial" w:cs="Arial"/>
          <w:bCs/>
          <w:sz w:val="24"/>
          <w:szCs w:val="24"/>
          <w:lang w:eastAsia="en-GB"/>
        </w:rPr>
        <w:t xml:space="preserve">HRSflow präsentiert </w:t>
      </w:r>
      <w:r>
        <w:rPr>
          <w:rFonts w:ascii="Arial" w:eastAsia="Times New Roman" w:hAnsi="Arial" w:cs="Arial"/>
          <w:bCs/>
          <w:sz w:val="24"/>
          <w:szCs w:val="24"/>
          <w:lang w:eastAsia="en-GB"/>
        </w:rPr>
        <w:t xml:space="preserve">auf der K2019 </w:t>
      </w:r>
      <w:r w:rsidRPr="00B74390">
        <w:rPr>
          <w:rFonts w:ascii="Arial" w:eastAsia="Times New Roman" w:hAnsi="Arial" w:cs="Arial"/>
          <w:bCs/>
          <w:sz w:val="24"/>
          <w:szCs w:val="24"/>
          <w:lang w:eastAsia="en-GB"/>
        </w:rPr>
        <w:t xml:space="preserve">auch die SA-Serie, die kleinste Serie von eingeschraubten Heißkanaldüsen </w:t>
      </w:r>
      <w:r>
        <w:rPr>
          <w:rFonts w:ascii="Arial" w:eastAsia="Times New Roman" w:hAnsi="Arial" w:cs="Arial"/>
          <w:bCs/>
          <w:sz w:val="24"/>
          <w:szCs w:val="24"/>
          <w:lang w:eastAsia="en-GB"/>
        </w:rPr>
        <w:t>für sehr geringe Schussgewichte und</w:t>
      </w:r>
      <w:r w:rsidRPr="00B74390">
        <w:rPr>
          <w:rFonts w:ascii="Arial" w:eastAsia="Times New Roman" w:hAnsi="Arial" w:cs="Arial"/>
          <w:bCs/>
          <w:sz w:val="24"/>
          <w:szCs w:val="24"/>
          <w:lang w:eastAsia="en-GB"/>
        </w:rPr>
        <w:t xml:space="preserve"> mit einem sehr kompakten Ausschnitt</w:t>
      </w:r>
      <w:r>
        <w:rPr>
          <w:rFonts w:ascii="Arial" w:eastAsia="Times New Roman" w:hAnsi="Arial" w:cs="Arial"/>
          <w:bCs/>
          <w:sz w:val="24"/>
          <w:szCs w:val="24"/>
          <w:lang w:eastAsia="en-GB"/>
        </w:rPr>
        <w:t xml:space="preserve">. Sie wurden </w:t>
      </w:r>
      <w:r w:rsidRPr="00B74390">
        <w:rPr>
          <w:rFonts w:ascii="Arial" w:eastAsia="Times New Roman" w:hAnsi="Arial" w:cs="Arial"/>
          <w:bCs/>
          <w:sz w:val="24"/>
          <w:szCs w:val="24"/>
          <w:lang w:eastAsia="en-GB"/>
        </w:rPr>
        <w:t xml:space="preserve">speziell für die </w:t>
      </w:r>
      <w:r>
        <w:rPr>
          <w:rFonts w:ascii="Arial" w:eastAsia="Times New Roman" w:hAnsi="Arial" w:cs="Arial"/>
          <w:bCs/>
          <w:sz w:val="24"/>
          <w:szCs w:val="24"/>
          <w:lang w:eastAsia="en-GB"/>
        </w:rPr>
        <w:t>Herstellung</w:t>
      </w:r>
      <w:r w:rsidRPr="00B74390">
        <w:rPr>
          <w:rFonts w:ascii="Arial" w:eastAsia="Times New Roman" w:hAnsi="Arial" w:cs="Arial"/>
          <w:bCs/>
          <w:sz w:val="24"/>
          <w:szCs w:val="24"/>
          <w:lang w:eastAsia="en-GB"/>
        </w:rPr>
        <w:t xml:space="preserve"> kleiner technischer </w:t>
      </w:r>
      <w:r>
        <w:rPr>
          <w:rFonts w:ascii="Arial" w:eastAsia="Times New Roman" w:hAnsi="Arial" w:cs="Arial"/>
          <w:bCs/>
          <w:sz w:val="24"/>
          <w:szCs w:val="24"/>
          <w:lang w:eastAsia="en-GB"/>
        </w:rPr>
        <w:t>Teile</w:t>
      </w:r>
      <w:r w:rsidRPr="00B74390">
        <w:rPr>
          <w:rFonts w:ascii="Arial" w:eastAsia="Times New Roman" w:hAnsi="Arial" w:cs="Arial"/>
          <w:bCs/>
          <w:sz w:val="24"/>
          <w:szCs w:val="24"/>
          <w:lang w:eastAsia="en-GB"/>
        </w:rPr>
        <w:t xml:space="preserve"> entwickelt und </w:t>
      </w:r>
      <w:r>
        <w:rPr>
          <w:rFonts w:ascii="Arial" w:eastAsia="Times New Roman" w:hAnsi="Arial" w:cs="Arial"/>
          <w:bCs/>
          <w:sz w:val="24"/>
          <w:szCs w:val="24"/>
          <w:lang w:eastAsia="en-GB"/>
        </w:rPr>
        <w:t xml:space="preserve">bieten </w:t>
      </w:r>
      <w:r w:rsidRPr="00B74390">
        <w:rPr>
          <w:rFonts w:ascii="Arial" w:eastAsia="Times New Roman" w:hAnsi="Arial" w:cs="Arial"/>
          <w:bCs/>
          <w:sz w:val="24"/>
          <w:szCs w:val="24"/>
          <w:lang w:eastAsia="en-GB"/>
        </w:rPr>
        <w:t>optimale thermische Bedingungen für eine hohe Flexibilität bei der Verarbeitung technischer Kunststoffe</w:t>
      </w:r>
      <w:r>
        <w:rPr>
          <w:rFonts w:ascii="Arial" w:eastAsia="Times New Roman" w:hAnsi="Arial" w:cs="Arial"/>
          <w:bCs/>
          <w:sz w:val="24"/>
          <w:szCs w:val="24"/>
          <w:lang w:eastAsia="en-GB"/>
        </w:rPr>
        <w:t>,</w:t>
      </w:r>
      <w:r w:rsidRPr="00B74390">
        <w:rPr>
          <w:rFonts w:ascii="Arial" w:eastAsia="Times New Roman" w:hAnsi="Arial" w:cs="Arial"/>
          <w:bCs/>
          <w:sz w:val="24"/>
          <w:szCs w:val="24"/>
          <w:lang w:eastAsia="en-GB"/>
        </w:rPr>
        <w:t xml:space="preserve"> auch bei hohen Faser</w:t>
      </w:r>
      <w:r>
        <w:rPr>
          <w:rFonts w:ascii="Arial" w:eastAsia="Times New Roman" w:hAnsi="Arial" w:cs="Arial"/>
          <w:bCs/>
          <w:sz w:val="24"/>
          <w:szCs w:val="24"/>
          <w:lang w:eastAsia="en-GB"/>
        </w:rPr>
        <w:t>anteilen</w:t>
      </w:r>
      <w:r w:rsidRPr="00B74390">
        <w:rPr>
          <w:rFonts w:ascii="Arial" w:eastAsia="Times New Roman" w:hAnsi="Arial" w:cs="Arial"/>
          <w:bCs/>
          <w:sz w:val="24"/>
          <w:szCs w:val="24"/>
          <w:lang w:eastAsia="en-GB"/>
        </w:rPr>
        <w:t xml:space="preserve"> oder hohen Viskositäten. </w:t>
      </w:r>
    </w:p>
    <w:p w14:paraId="4D29841E" w14:textId="08F8D28E" w:rsidR="00B74390" w:rsidRPr="00B74390" w:rsidRDefault="00B74390" w:rsidP="00B74390">
      <w:pPr>
        <w:spacing w:before="120" w:after="0" w:line="380" w:lineRule="exact"/>
        <w:rPr>
          <w:rFonts w:ascii="Arial" w:eastAsia="Times New Roman" w:hAnsi="Arial" w:cs="Arial"/>
          <w:bCs/>
          <w:sz w:val="24"/>
          <w:szCs w:val="24"/>
          <w:lang w:eastAsia="en-GB"/>
        </w:rPr>
      </w:pPr>
      <w:r w:rsidRPr="00B74390">
        <w:rPr>
          <w:rFonts w:ascii="Arial" w:eastAsia="Times New Roman" w:hAnsi="Arial" w:cs="Arial"/>
          <w:bCs/>
          <w:sz w:val="24"/>
          <w:szCs w:val="24"/>
          <w:lang w:eastAsia="en-GB"/>
        </w:rPr>
        <w:t xml:space="preserve">Ein weiteres Highlight ist </w:t>
      </w:r>
      <w:proofErr w:type="spellStart"/>
      <w:r w:rsidRPr="00B74390">
        <w:rPr>
          <w:rFonts w:ascii="Arial" w:eastAsia="Times New Roman" w:hAnsi="Arial" w:cs="Arial"/>
          <w:bCs/>
          <w:sz w:val="24"/>
          <w:szCs w:val="24"/>
          <w:lang w:eastAsia="en-GB"/>
        </w:rPr>
        <w:t>HRScool</w:t>
      </w:r>
      <w:proofErr w:type="spellEnd"/>
      <w:r w:rsidRPr="00B74390">
        <w:rPr>
          <w:rFonts w:ascii="Arial" w:eastAsia="Times New Roman" w:hAnsi="Arial" w:cs="Arial"/>
          <w:bCs/>
          <w:sz w:val="24"/>
          <w:szCs w:val="24"/>
          <w:lang w:eastAsia="en-GB"/>
        </w:rPr>
        <w:t xml:space="preserve">, die innovative Lösung für das Heißkanal-Spritzgießen, mit der bei den gängigsten Automobilanwendungen die Wasserkühlung vollständig entfällt. </w:t>
      </w:r>
      <w:r>
        <w:rPr>
          <w:rFonts w:ascii="Arial" w:eastAsia="Times New Roman" w:hAnsi="Arial" w:cs="Arial"/>
          <w:bCs/>
          <w:sz w:val="24"/>
          <w:szCs w:val="24"/>
          <w:lang w:eastAsia="en-GB"/>
        </w:rPr>
        <w:t>Die Konstruktion</w:t>
      </w:r>
      <w:r w:rsidRPr="00B74390">
        <w:rPr>
          <w:rFonts w:ascii="Arial" w:eastAsia="Times New Roman" w:hAnsi="Arial" w:cs="Arial"/>
          <w:bCs/>
          <w:sz w:val="24"/>
          <w:szCs w:val="24"/>
          <w:lang w:eastAsia="en-GB"/>
        </w:rPr>
        <w:t xml:space="preserve"> minimiert die Wärmeübertragung von der heißen Werkzeugplatte auf den Zylinder, während eine hochwärmeleitende Abdeckung die Wärmeabfuhr vom Zylinder zur kalten Klemmplatte maximiert. </w:t>
      </w:r>
    </w:p>
    <w:p w14:paraId="766E76FE" w14:textId="63AE2CF5" w:rsidR="00B74390" w:rsidRPr="00B74390" w:rsidRDefault="00B74390" w:rsidP="00B74390">
      <w:pPr>
        <w:spacing w:before="240" w:after="0"/>
        <w:rPr>
          <w:rFonts w:ascii="Arial" w:eastAsia="Times New Roman" w:hAnsi="Arial" w:cs="Arial"/>
          <w:b/>
          <w:sz w:val="24"/>
          <w:szCs w:val="24"/>
          <w:lang w:eastAsia="en-GB"/>
        </w:rPr>
      </w:pPr>
      <w:r w:rsidRPr="00B74390">
        <w:rPr>
          <w:rFonts w:ascii="Arial" w:eastAsia="Times New Roman" w:hAnsi="Arial" w:cs="Arial"/>
          <w:b/>
          <w:sz w:val="24"/>
          <w:szCs w:val="24"/>
          <w:lang w:eastAsia="en-GB"/>
        </w:rPr>
        <w:t>Live-Präsentation auf Partnerständen</w:t>
      </w:r>
    </w:p>
    <w:p w14:paraId="1BD9D566" w14:textId="17F19F94" w:rsidR="00B74390" w:rsidRPr="00B74390" w:rsidRDefault="00B74390" w:rsidP="00B74390">
      <w:pPr>
        <w:spacing w:after="0" w:line="380" w:lineRule="exact"/>
        <w:rPr>
          <w:rFonts w:ascii="Arial" w:eastAsia="Times New Roman" w:hAnsi="Arial" w:cs="Arial"/>
          <w:sz w:val="24"/>
          <w:szCs w:val="24"/>
          <w:lang w:eastAsia="en-GB"/>
        </w:rPr>
      </w:pPr>
      <w:r w:rsidRPr="00B74390">
        <w:rPr>
          <w:rFonts w:ascii="Arial" w:eastAsia="Times New Roman" w:hAnsi="Arial" w:cs="Arial"/>
          <w:sz w:val="24"/>
          <w:szCs w:val="24"/>
          <w:lang w:eastAsia="en-GB"/>
        </w:rPr>
        <w:t xml:space="preserve">Besucher der K2019 können die Heißkanaltechnik von HRSflow auf </w:t>
      </w:r>
      <w:r>
        <w:rPr>
          <w:rFonts w:ascii="Arial" w:eastAsia="Times New Roman" w:hAnsi="Arial" w:cs="Arial"/>
          <w:sz w:val="24"/>
          <w:szCs w:val="24"/>
          <w:lang w:eastAsia="en-GB"/>
        </w:rPr>
        <w:t>einer Reihe von</w:t>
      </w:r>
      <w:r w:rsidRPr="00B7439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Ständen von </w:t>
      </w:r>
      <w:r w:rsidRPr="00B74390">
        <w:rPr>
          <w:rFonts w:ascii="Arial" w:eastAsia="Times New Roman" w:hAnsi="Arial" w:cs="Arial"/>
          <w:sz w:val="24"/>
          <w:szCs w:val="24"/>
          <w:lang w:eastAsia="en-GB"/>
        </w:rPr>
        <w:t xml:space="preserve">Partnern des Unternehmens erleben, darunter </w:t>
      </w:r>
      <w:r w:rsidRPr="00B74390">
        <w:rPr>
          <w:rFonts w:ascii="Arial" w:eastAsia="Times New Roman" w:hAnsi="Arial" w:cs="Arial"/>
          <w:b/>
          <w:sz w:val="24"/>
          <w:szCs w:val="24"/>
          <w:lang w:eastAsia="en-GB"/>
        </w:rPr>
        <w:t xml:space="preserve">Sumitomo (SHI) </w:t>
      </w:r>
      <w:proofErr w:type="spellStart"/>
      <w:r w:rsidRPr="00B74390">
        <w:rPr>
          <w:rFonts w:ascii="Arial" w:eastAsia="Times New Roman" w:hAnsi="Arial" w:cs="Arial"/>
          <w:b/>
          <w:sz w:val="24"/>
          <w:szCs w:val="24"/>
          <w:lang w:eastAsia="en-GB"/>
        </w:rPr>
        <w:t>Demag</w:t>
      </w:r>
      <w:proofErr w:type="spellEnd"/>
      <w:r w:rsidRPr="00B74390">
        <w:rPr>
          <w:rFonts w:ascii="Arial" w:eastAsia="Times New Roman" w:hAnsi="Arial" w:cs="Arial"/>
          <w:sz w:val="24"/>
          <w:szCs w:val="24"/>
          <w:lang w:eastAsia="en-GB"/>
        </w:rPr>
        <w:t xml:space="preserve"> (Stand D22 in Halle 15), </w:t>
      </w:r>
      <w:r w:rsidRPr="00B74390">
        <w:rPr>
          <w:rFonts w:ascii="Arial" w:eastAsia="Times New Roman" w:hAnsi="Arial" w:cs="Arial"/>
          <w:b/>
          <w:sz w:val="24"/>
          <w:szCs w:val="24"/>
          <w:lang w:eastAsia="en-GB"/>
        </w:rPr>
        <w:t>Krauss Maffei</w:t>
      </w:r>
      <w:r w:rsidRPr="00B74390">
        <w:rPr>
          <w:rFonts w:ascii="Arial" w:eastAsia="Times New Roman" w:hAnsi="Arial" w:cs="Arial"/>
          <w:sz w:val="24"/>
          <w:szCs w:val="24"/>
          <w:lang w:eastAsia="en-GB"/>
        </w:rPr>
        <w:t xml:space="preserve"> (Stand B27 in Halle 15), </w:t>
      </w:r>
      <w:r w:rsidRPr="00B74390">
        <w:rPr>
          <w:rFonts w:ascii="Arial" w:eastAsia="Times New Roman" w:hAnsi="Arial" w:cs="Arial"/>
          <w:b/>
          <w:sz w:val="24"/>
          <w:szCs w:val="24"/>
          <w:lang w:eastAsia="en-GB"/>
        </w:rPr>
        <w:t xml:space="preserve">Wittmann </w:t>
      </w:r>
      <w:proofErr w:type="spellStart"/>
      <w:r w:rsidRPr="00B74390">
        <w:rPr>
          <w:rFonts w:ascii="Arial" w:eastAsia="Times New Roman" w:hAnsi="Arial" w:cs="Arial"/>
          <w:b/>
          <w:sz w:val="24"/>
          <w:szCs w:val="24"/>
          <w:lang w:eastAsia="en-GB"/>
        </w:rPr>
        <w:t>Battenfeld</w:t>
      </w:r>
      <w:proofErr w:type="spellEnd"/>
      <w:r w:rsidRPr="00B74390">
        <w:rPr>
          <w:rFonts w:ascii="Arial" w:eastAsia="Times New Roman" w:hAnsi="Arial" w:cs="Arial"/>
          <w:sz w:val="24"/>
          <w:szCs w:val="24"/>
          <w:lang w:eastAsia="en-GB"/>
        </w:rPr>
        <w:t xml:space="preserve"> (Stand C06 in Halle 15), </w:t>
      </w:r>
      <w:r w:rsidRPr="00B74390">
        <w:rPr>
          <w:rFonts w:ascii="Arial" w:eastAsia="Times New Roman" w:hAnsi="Arial" w:cs="Arial"/>
          <w:b/>
          <w:sz w:val="24"/>
          <w:szCs w:val="24"/>
          <w:lang w:eastAsia="en-GB"/>
        </w:rPr>
        <w:t>ENGEL</w:t>
      </w:r>
      <w:r w:rsidRPr="00B74390">
        <w:rPr>
          <w:rFonts w:ascii="Arial" w:eastAsia="Times New Roman" w:hAnsi="Arial" w:cs="Arial"/>
          <w:sz w:val="24"/>
          <w:szCs w:val="24"/>
          <w:lang w:eastAsia="en-GB"/>
        </w:rPr>
        <w:t xml:space="preserve"> (Stand C58 in Halle 15), </w:t>
      </w:r>
      <w:proofErr w:type="spellStart"/>
      <w:r w:rsidRPr="00B74390">
        <w:rPr>
          <w:rFonts w:ascii="Arial" w:eastAsia="Times New Roman" w:hAnsi="Arial" w:cs="Arial"/>
          <w:b/>
          <w:sz w:val="24"/>
          <w:szCs w:val="24"/>
          <w:lang w:eastAsia="en-GB"/>
        </w:rPr>
        <w:t>Yizumi</w:t>
      </w:r>
      <w:proofErr w:type="spellEnd"/>
      <w:r w:rsidRPr="00B74390">
        <w:rPr>
          <w:rFonts w:ascii="Arial" w:eastAsia="Times New Roman" w:hAnsi="Arial" w:cs="Arial"/>
          <w:sz w:val="24"/>
          <w:szCs w:val="24"/>
          <w:lang w:eastAsia="en-GB"/>
        </w:rPr>
        <w:t xml:space="preserve"> (Stand C59 in Halle 14) und </w:t>
      </w:r>
      <w:proofErr w:type="spellStart"/>
      <w:r w:rsidRPr="00B74390">
        <w:rPr>
          <w:rFonts w:ascii="Arial" w:eastAsia="Times New Roman" w:hAnsi="Arial" w:cs="Arial"/>
          <w:b/>
          <w:sz w:val="24"/>
          <w:szCs w:val="24"/>
          <w:lang w:eastAsia="en-GB"/>
        </w:rPr>
        <w:t>Arburg</w:t>
      </w:r>
      <w:proofErr w:type="spellEnd"/>
      <w:r w:rsidRPr="00B74390">
        <w:rPr>
          <w:rFonts w:ascii="Arial" w:eastAsia="Times New Roman" w:hAnsi="Arial" w:cs="Arial"/>
          <w:sz w:val="24"/>
          <w:szCs w:val="24"/>
          <w:lang w:eastAsia="en-GB"/>
        </w:rPr>
        <w:t xml:space="preserve"> (Stand A13, Halle 13), die alle modernste Lösungen für anspruchsvolle </w:t>
      </w:r>
      <w:r>
        <w:rPr>
          <w:rFonts w:ascii="Arial" w:eastAsia="Times New Roman" w:hAnsi="Arial" w:cs="Arial"/>
          <w:sz w:val="24"/>
          <w:szCs w:val="24"/>
          <w:lang w:eastAsia="en-GB"/>
        </w:rPr>
        <w:t>Spritzgießaufgaben</w:t>
      </w:r>
      <w:r w:rsidRPr="00B74390">
        <w:rPr>
          <w:rFonts w:ascii="Arial" w:eastAsia="Times New Roman" w:hAnsi="Arial" w:cs="Arial"/>
          <w:sz w:val="24"/>
          <w:szCs w:val="24"/>
          <w:lang w:eastAsia="en-GB"/>
        </w:rPr>
        <w:t xml:space="preserve"> zeigen.</w:t>
      </w:r>
    </w:p>
    <w:p w14:paraId="26964F89" w14:textId="77777777" w:rsidR="00B74390" w:rsidRPr="00B74390" w:rsidRDefault="00B74390" w:rsidP="00B74390">
      <w:pPr>
        <w:spacing w:before="240" w:after="0" w:line="240" w:lineRule="auto"/>
        <w:rPr>
          <w:rFonts w:ascii="Arial" w:eastAsia="Times New Roman" w:hAnsi="Arial"/>
          <w:sz w:val="18"/>
          <w:szCs w:val="18"/>
          <w:lang w:eastAsia="en-GB"/>
        </w:rPr>
      </w:pPr>
      <w:r w:rsidRPr="00B74390">
        <w:rPr>
          <w:rFonts w:ascii="Arial" w:eastAsia="Times New Roman" w:hAnsi="Arial"/>
          <w:b/>
          <w:sz w:val="18"/>
          <w:szCs w:val="18"/>
          <w:lang w:eastAsia="en-GB"/>
        </w:rPr>
        <w:t>HRSflow</w:t>
      </w:r>
      <w:r w:rsidRPr="00B74390">
        <w:rPr>
          <w:rFonts w:ascii="Arial" w:eastAsia="Times New Roman" w:hAnsi="Arial"/>
          <w:sz w:val="18"/>
          <w:szCs w:val="18"/>
          <w:lang w:eastAsia="en-GB"/>
        </w:rPr>
        <w:t xml:space="preserve"> (www.hrsflow.com)</w:t>
      </w:r>
      <w:r w:rsidRPr="00B74390">
        <w:t xml:space="preserve"> </w:t>
      </w:r>
      <w:r w:rsidRPr="00B74390">
        <w:rPr>
          <w:rFonts w:ascii="Arial" w:eastAsia="Times New Roman" w:hAnsi="Arial"/>
          <w:sz w:val="18"/>
          <w:szCs w:val="18"/>
          <w:lang w:eastAsia="en-GB"/>
        </w:rPr>
        <w:t xml:space="preserve">ist ein Geschäftsbereich der </w:t>
      </w:r>
      <w:proofErr w:type="spellStart"/>
      <w:r w:rsidRPr="00B74390">
        <w:rPr>
          <w:rFonts w:ascii="Arial" w:eastAsia="Times New Roman" w:hAnsi="Arial"/>
          <w:sz w:val="18"/>
          <w:szCs w:val="18"/>
          <w:lang w:eastAsia="en-GB"/>
        </w:rPr>
        <w:t>INglass</w:t>
      </w:r>
      <w:proofErr w:type="spellEnd"/>
      <w:r w:rsidRPr="00B74390">
        <w:rPr>
          <w:rFonts w:ascii="Arial" w:eastAsia="Times New Roman" w:hAnsi="Arial"/>
          <w:sz w:val="18"/>
          <w:szCs w:val="18"/>
          <w:lang w:eastAsia="en-GB"/>
        </w:rPr>
        <w:t xml:space="preserve"> </w:t>
      </w:r>
      <w:proofErr w:type="spellStart"/>
      <w:r w:rsidRPr="00B74390">
        <w:rPr>
          <w:rFonts w:ascii="Arial" w:eastAsia="Times New Roman" w:hAnsi="Arial"/>
          <w:sz w:val="18"/>
          <w:szCs w:val="18"/>
          <w:lang w:eastAsia="en-GB"/>
        </w:rPr>
        <w:t>S.p.A</w:t>
      </w:r>
      <w:proofErr w:type="spellEnd"/>
      <w:r w:rsidRPr="00B74390">
        <w:rPr>
          <w:rFonts w:ascii="Arial" w:eastAsia="Times New Roman" w:hAnsi="Arial"/>
          <w:sz w:val="18"/>
          <w:szCs w:val="18"/>
          <w:lang w:eastAsia="en-GB"/>
        </w:rPr>
        <w:t>. (www.inglass.it) mit Sitz in San Polo di Piave/Italien und spezialisiert auf die Entwicklung und Produktion von fortschrittlichen und innovativen Heißkanalsystemen für die Spritzgießindustrie. Die Unternehmensgruppe beschäftigt mehr als 1.100 Mitarbeiter und ist auf allen wichtigen globalen Märkten präsent. HRSflow produziert Heißkanalsysteme am europäischen Hauptsitz in San Polo di Piave/Italien, in Asien am Standort Hangzhou/China und am Standort Byron Center nahe Grand Rapids, MI, USA.</w:t>
      </w:r>
    </w:p>
    <w:p w14:paraId="6F7614FB" w14:textId="77777777" w:rsidR="00B74390" w:rsidRPr="00B74390" w:rsidRDefault="00B74390" w:rsidP="00B74390">
      <w:pPr>
        <w:spacing w:before="120" w:after="0" w:line="240" w:lineRule="auto"/>
        <w:rPr>
          <w:rFonts w:ascii="Arial" w:eastAsia="Times New Roman" w:hAnsi="Arial" w:cs="Arial"/>
          <w:u w:val="single"/>
          <w:lang w:val="it-IT" w:eastAsia="en-GB"/>
        </w:rPr>
      </w:pPr>
      <w:proofErr w:type="spellStart"/>
      <w:r w:rsidRPr="00B74390">
        <w:rPr>
          <w:rFonts w:ascii="Arial" w:eastAsia="Times New Roman" w:hAnsi="Arial" w:cs="Arial"/>
          <w:u w:val="single"/>
          <w:lang w:val="it-IT" w:eastAsia="en-GB"/>
        </w:rPr>
        <w:t>Kontakt</w:t>
      </w:r>
      <w:proofErr w:type="spellEnd"/>
      <w:r w:rsidRPr="00B74390">
        <w:rPr>
          <w:rFonts w:ascii="Arial" w:eastAsia="Times New Roman" w:hAnsi="Arial" w:cs="Arial"/>
          <w:u w:val="single"/>
          <w:lang w:val="it-IT" w:eastAsia="en-GB"/>
        </w:rPr>
        <w:t xml:space="preserve"> und </w:t>
      </w:r>
      <w:proofErr w:type="spellStart"/>
      <w:r w:rsidRPr="00B74390">
        <w:rPr>
          <w:rFonts w:ascii="Arial" w:eastAsia="Times New Roman" w:hAnsi="Arial" w:cs="Arial"/>
          <w:u w:val="single"/>
          <w:lang w:val="it-IT" w:eastAsia="en-GB"/>
        </w:rPr>
        <w:t>weitere</w:t>
      </w:r>
      <w:proofErr w:type="spellEnd"/>
      <w:r w:rsidRPr="00B74390">
        <w:rPr>
          <w:rFonts w:ascii="Arial" w:eastAsia="Times New Roman" w:hAnsi="Arial" w:cs="Arial"/>
          <w:u w:val="single"/>
          <w:lang w:val="it-IT" w:eastAsia="en-GB"/>
        </w:rPr>
        <w:t xml:space="preserve"> </w:t>
      </w:r>
      <w:proofErr w:type="spellStart"/>
      <w:r w:rsidRPr="00B74390">
        <w:rPr>
          <w:rFonts w:ascii="Arial" w:eastAsia="Times New Roman" w:hAnsi="Arial" w:cs="Arial"/>
          <w:u w:val="single"/>
          <w:lang w:val="it-IT" w:eastAsia="en-GB"/>
        </w:rPr>
        <w:t>Informationen</w:t>
      </w:r>
      <w:proofErr w:type="spellEnd"/>
      <w:r w:rsidRPr="00B74390">
        <w:rPr>
          <w:rFonts w:ascii="Arial" w:eastAsia="Times New Roman" w:hAnsi="Arial" w:cs="Arial"/>
          <w:u w:val="single"/>
          <w:lang w:val="it-IT" w:eastAsia="en-GB"/>
        </w:rPr>
        <w:t>:</w:t>
      </w:r>
    </w:p>
    <w:p w14:paraId="200FD5B3" w14:textId="77777777" w:rsidR="00B74390" w:rsidRPr="00B74390" w:rsidRDefault="00B74390" w:rsidP="00B74390">
      <w:pPr>
        <w:spacing w:after="0" w:line="240" w:lineRule="auto"/>
        <w:rPr>
          <w:rFonts w:ascii="Arial" w:eastAsia="Times New Roman" w:hAnsi="Arial" w:cs="Arial"/>
          <w:lang w:val="it-IT" w:eastAsia="en-GB"/>
        </w:rPr>
      </w:pPr>
      <w:r w:rsidRPr="00B74390">
        <w:rPr>
          <w:rFonts w:ascii="Arial" w:eastAsia="Times New Roman" w:hAnsi="Arial" w:cs="Arial"/>
          <w:b/>
          <w:bCs/>
          <w:lang w:val="it-IT" w:eastAsia="en-GB"/>
        </w:rPr>
        <w:t>HRSflow,</w:t>
      </w:r>
      <w:r w:rsidRPr="00B74390">
        <w:rPr>
          <w:rFonts w:ascii="Arial" w:eastAsia="Times New Roman" w:hAnsi="Arial" w:cs="Arial"/>
          <w:lang w:val="it-IT" w:eastAsia="en-GB"/>
        </w:rPr>
        <w:t xml:space="preserve"> Via Piave 4, 31020 San Polo di Piave (TV), </w:t>
      </w:r>
      <w:proofErr w:type="spellStart"/>
      <w:r w:rsidRPr="00B74390">
        <w:rPr>
          <w:rFonts w:ascii="Arial" w:eastAsia="Times New Roman" w:hAnsi="Arial" w:cs="Arial"/>
          <w:lang w:val="it-IT" w:eastAsia="en-GB"/>
        </w:rPr>
        <w:t>Italien</w:t>
      </w:r>
      <w:proofErr w:type="spellEnd"/>
    </w:p>
    <w:p w14:paraId="1A85F8E4" w14:textId="77777777" w:rsidR="00B74390" w:rsidRPr="00B74390" w:rsidRDefault="00B74390" w:rsidP="00B74390">
      <w:pPr>
        <w:spacing w:after="0" w:line="240" w:lineRule="auto"/>
        <w:rPr>
          <w:rFonts w:ascii="Arial" w:eastAsia="Times New Roman" w:hAnsi="Arial" w:cs="Arial"/>
          <w:lang w:val="fr-FR" w:eastAsia="en-GB"/>
        </w:rPr>
      </w:pPr>
      <w:r w:rsidRPr="00B74390">
        <w:rPr>
          <w:rFonts w:ascii="Arial" w:eastAsia="Times New Roman" w:hAnsi="Arial" w:cs="Arial"/>
          <w:lang w:val="fr-FR" w:eastAsia="en-GB"/>
        </w:rPr>
        <w:t>Tel.: +39 0422 750 111, E-Mail: info@hrsflow.com, www.hrsflow.com</w:t>
      </w:r>
    </w:p>
    <w:p w14:paraId="20A9F389" w14:textId="77777777" w:rsidR="00B74390" w:rsidRPr="00B74390" w:rsidRDefault="00B74390" w:rsidP="00B74390">
      <w:pPr>
        <w:tabs>
          <w:tab w:val="center" w:pos="4536"/>
          <w:tab w:val="right" w:pos="9072"/>
        </w:tabs>
        <w:spacing w:after="0" w:line="240" w:lineRule="auto"/>
        <w:rPr>
          <w:rFonts w:ascii="Arial" w:hAnsi="Arial"/>
        </w:rPr>
      </w:pPr>
      <w:r w:rsidRPr="00B74390">
        <w:rPr>
          <w:rFonts w:ascii="Arial" w:hAnsi="Arial"/>
        </w:rPr>
        <w:t xml:space="preserve">Luana </w:t>
      </w:r>
      <w:proofErr w:type="spellStart"/>
      <w:r w:rsidRPr="00B74390">
        <w:rPr>
          <w:rFonts w:ascii="Arial" w:hAnsi="Arial"/>
        </w:rPr>
        <w:t>Feletto</w:t>
      </w:r>
      <w:proofErr w:type="spellEnd"/>
      <w:r w:rsidRPr="00B74390">
        <w:rPr>
          <w:rFonts w:ascii="Arial" w:hAnsi="Arial"/>
        </w:rPr>
        <w:t xml:space="preserve">, Communication </w:t>
      </w:r>
      <w:proofErr w:type="spellStart"/>
      <w:r w:rsidRPr="00B74390">
        <w:rPr>
          <w:rFonts w:ascii="Arial" w:hAnsi="Arial"/>
        </w:rPr>
        <w:t>Dept</w:t>
      </w:r>
      <w:proofErr w:type="spellEnd"/>
      <w:r w:rsidRPr="00B74390">
        <w:rPr>
          <w:rFonts w:ascii="Arial" w:hAnsi="Arial"/>
        </w:rPr>
        <w:t>.</w:t>
      </w:r>
    </w:p>
    <w:p w14:paraId="32F084CB" w14:textId="77777777" w:rsidR="00B74390" w:rsidRPr="00B74390" w:rsidRDefault="00B74390" w:rsidP="00B74390">
      <w:pPr>
        <w:spacing w:after="0" w:line="240" w:lineRule="auto"/>
        <w:rPr>
          <w:rFonts w:ascii="Arial" w:hAnsi="Arial"/>
        </w:rPr>
      </w:pPr>
      <w:r w:rsidRPr="00B74390">
        <w:rPr>
          <w:rFonts w:ascii="Arial" w:hAnsi="Arial"/>
        </w:rPr>
        <w:t>Tel.: +39 0422 750 250, E-Mail: luana.feletto@inglass.it</w:t>
      </w:r>
    </w:p>
    <w:p w14:paraId="50233829" w14:textId="77777777" w:rsidR="00B74390" w:rsidRPr="00B74390" w:rsidRDefault="00B74390" w:rsidP="00B74390">
      <w:pPr>
        <w:spacing w:before="120" w:after="0" w:line="240" w:lineRule="auto"/>
        <w:rPr>
          <w:rFonts w:ascii="Arial" w:eastAsia="Times New Roman" w:hAnsi="Arial" w:cs="Arial"/>
          <w:lang w:eastAsia="en-GB"/>
        </w:rPr>
      </w:pPr>
      <w:r w:rsidRPr="00B74390">
        <w:rPr>
          <w:rFonts w:ascii="Arial" w:eastAsia="Times New Roman" w:hAnsi="Arial" w:cs="Arial"/>
          <w:u w:val="single"/>
          <w:lang w:eastAsia="en-GB"/>
        </w:rPr>
        <w:t xml:space="preserve">Redaktioneller Kontakt und Belegexemplare </w:t>
      </w:r>
      <w:proofErr w:type="gramStart"/>
      <w:r w:rsidRPr="00B74390">
        <w:rPr>
          <w:rFonts w:ascii="Arial" w:eastAsia="Times New Roman" w:hAnsi="Arial" w:cs="Arial"/>
          <w:u w:val="single"/>
          <w:lang w:eastAsia="en-GB"/>
        </w:rPr>
        <w:t>bitte</w:t>
      </w:r>
      <w:proofErr w:type="gramEnd"/>
      <w:r w:rsidRPr="00B74390">
        <w:rPr>
          <w:rFonts w:ascii="Arial" w:eastAsia="Times New Roman" w:hAnsi="Arial" w:cs="Arial"/>
          <w:u w:val="single"/>
          <w:lang w:eastAsia="en-GB"/>
        </w:rPr>
        <w:t xml:space="preserve"> an:</w:t>
      </w:r>
    </w:p>
    <w:p w14:paraId="722E639E" w14:textId="77777777" w:rsidR="00B74390" w:rsidRPr="00B74390" w:rsidRDefault="00B74390" w:rsidP="00B74390">
      <w:pPr>
        <w:spacing w:after="0" w:line="240" w:lineRule="auto"/>
        <w:rPr>
          <w:rFonts w:ascii="Arial" w:eastAsia="Times New Roman" w:hAnsi="Arial" w:cs="Arial"/>
          <w:lang w:eastAsia="en-GB"/>
        </w:rPr>
      </w:pPr>
      <w:r w:rsidRPr="00B74390">
        <w:rPr>
          <w:rFonts w:ascii="Arial" w:eastAsia="Times New Roman" w:hAnsi="Arial" w:cs="Arial"/>
          <w:lang w:eastAsia="en-GB"/>
        </w:rPr>
        <w:t xml:space="preserve">Dr.-Ing. Jörg Wolters, Konsens PR GmbH &amp; Co. KG, </w:t>
      </w:r>
    </w:p>
    <w:p w14:paraId="78B0A5B9" w14:textId="77777777" w:rsidR="00B74390" w:rsidRPr="00B74390" w:rsidRDefault="00B74390" w:rsidP="00B74390">
      <w:pPr>
        <w:spacing w:after="0" w:line="240" w:lineRule="auto"/>
        <w:rPr>
          <w:rFonts w:ascii="Arial" w:eastAsia="Times New Roman" w:hAnsi="Arial" w:cs="Arial"/>
          <w:lang w:eastAsia="en-GB"/>
        </w:rPr>
      </w:pPr>
      <w:r w:rsidRPr="00B74390">
        <w:rPr>
          <w:rFonts w:ascii="Arial" w:eastAsia="Times New Roman" w:hAnsi="Arial" w:cs="Arial"/>
          <w:lang w:eastAsia="en-GB"/>
        </w:rPr>
        <w:t>Hans-Kudlich-Straße 25, D-64823 Groß-Umstadt, Germany – www.konsens.de</w:t>
      </w:r>
    </w:p>
    <w:p w14:paraId="2BD297AE" w14:textId="77777777" w:rsidR="00B74390" w:rsidRPr="00B74390" w:rsidRDefault="00B74390" w:rsidP="00B74390">
      <w:pPr>
        <w:spacing w:after="0" w:line="240" w:lineRule="auto"/>
        <w:rPr>
          <w:rFonts w:ascii="Arial" w:eastAsia="Times New Roman" w:hAnsi="Arial" w:cs="Arial"/>
          <w:color w:val="0000FF"/>
          <w:u w:val="single"/>
          <w:lang w:eastAsia="en-GB"/>
        </w:rPr>
      </w:pPr>
      <w:r w:rsidRPr="00B74390">
        <w:rPr>
          <w:rFonts w:ascii="Arial" w:eastAsia="Times New Roman" w:hAnsi="Arial" w:cs="Arial"/>
          <w:lang w:eastAsia="en-GB"/>
        </w:rPr>
        <w:t xml:space="preserve">Tel.: +49 6078 9363 0, E-Mail: </w:t>
      </w:r>
      <w:hyperlink r:id="rId10" w:history="1">
        <w:r w:rsidRPr="00B74390">
          <w:rPr>
            <w:rFonts w:ascii="Arial" w:eastAsia="Times New Roman" w:hAnsi="Arial" w:cs="Arial"/>
            <w:color w:val="0000FF"/>
            <w:u w:val="single"/>
            <w:lang w:eastAsia="en-GB"/>
          </w:rPr>
          <w:t>mail@konsens.de</w:t>
        </w:r>
      </w:hyperlink>
    </w:p>
    <w:p w14:paraId="47478474" w14:textId="2B83BE65" w:rsidR="005D4B4A" w:rsidRPr="00B74390" w:rsidRDefault="00B74390" w:rsidP="00B74390">
      <w:pPr>
        <w:pBdr>
          <w:top w:val="single" w:sz="4" w:space="4" w:color="auto"/>
          <w:left w:val="single" w:sz="4" w:space="0" w:color="auto"/>
          <w:bottom w:val="single" w:sz="4" w:space="5" w:color="auto"/>
          <w:right w:val="single" w:sz="4" w:space="0" w:color="auto"/>
        </w:pBdr>
        <w:tabs>
          <w:tab w:val="left" w:pos="851"/>
        </w:tabs>
        <w:spacing w:before="120" w:after="0" w:line="240" w:lineRule="auto"/>
        <w:ind w:left="57"/>
        <w:jc w:val="center"/>
        <w:rPr>
          <w:rFonts w:ascii="Arial" w:eastAsia="Times New Roman" w:hAnsi="Arial" w:cs="Arial"/>
          <w:b/>
          <w:i/>
          <w:lang w:eastAsia="en-GB"/>
        </w:rPr>
      </w:pPr>
      <w:r w:rsidRPr="00B74390">
        <w:rPr>
          <w:rFonts w:ascii="Arial" w:hAnsi="Arial"/>
          <w:i/>
          <w:iCs/>
        </w:rPr>
        <w:t>Pressemitteilungen von HRSflow mit Text sowie Bilder in druckfähiger Auflösung stehen zum Download bereit unter: www.konsens.de/hrsflow.html</w:t>
      </w:r>
    </w:p>
    <w:sectPr w:rsidR="005D4B4A" w:rsidRPr="00B74390" w:rsidSect="00B74390">
      <w:headerReference w:type="default" r:id="rId11"/>
      <w:footerReference w:type="default" r:id="rId12"/>
      <w:headerReference w:type="first" r:id="rId13"/>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D6DB" w14:textId="77777777" w:rsidR="00425A74" w:rsidRDefault="00425A74" w:rsidP="00F43A4F">
      <w:pPr>
        <w:spacing w:after="0" w:line="240" w:lineRule="auto"/>
      </w:pPr>
      <w:r>
        <w:separator/>
      </w:r>
    </w:p>
  </w:endnote>
  <w:endnote w:type="continuationSeparator" w:id="0">
    <w:p w14:paraId="7667FA7B" w14:textId="77777777" w:rsidR="00425A74" w:rsidRDefault="00425A74" w:rsidP="00F43A4F">
      <w:pPr>
        <w:spacing w:after="0" w:line="240" w:lineRule="auto"/>
      </w:pPr>
      <w:r>
        <w:continuationSeparator/>
      </w:r>
    </w:p>
  </w:endnote>
  <w:endnote w:type="continuationNotice" w:id="1">
    <w:p w14:paraId="7B1F2992" w14:textId="77777777" w:rsidR="00425A74" w:rsidRDefault="00425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9E37" w14:textId="77777777" w:rsidR="00425A74" w:rsidRDefault="00425A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E37D" w14:textId="77777777" w:rsidR="00425A74" w:rsidRDefault="00425A74" w:rsidP="00F43A4F">
      <w:pPr>
        <w:spacing w:after="0" w:line="240" w:lineRule="auto"/>
      </w:pPr>
      <w:r>
        <w:separator/>
      </w:r>
    </w:p>
  </w:footnote>
  <w:footnote w:type="continuationSeparator" w:id="0">
    <w:p w14:paraId="557F31C8" w14:textId="77777777" w:rsidR="00425A74" w:rsidRDefault="00425A74" w:rsidP="00F43A4F">
      <w:pPr>
        <w:spacing w:after="0" w:line="240" w:lineRule="auto"/>
      </w:pPr>
      <w:r>
        <w:continuationSeparator/>
      </w:r>
    </w:p>
  </w:footnote>
  <w:footnote w:type="continuationNotice" w:id="1">
    <w:p w14:paraId="2477FDD9" w14:textId="77777777" w:rsidR="00425A74" w:rsidRDefault="00425A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DCD6" w14:textId="77777777" w:rsidR="00425A74" w:rsidRDefault="00425A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09C6AB8" w14:textId="77777777" w:rsidR="00F57E0B" w:rsidRDefault="008552C4" w:rsidP="005A79C3">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noProof/>
              <w:lang w:eastAsia="de-DE"/>
            </w:rPr>
            <w:drawing>
              <wp:inline distT="0" distB="0" distL="0" distR="0" wp14:anchorId="0DF3430C" wp14:editId="485FDA22">
                <wp:extent cx="1075386" cy="1332397"/>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076244" cy="1333460"/>
                        </a:xfrm>
                        <a:prstGeom prst="rect">
                          <a:avLst/>
                        </a:prstGeom>
                      </pic:spPr>
                    </pic:pic>
                  </a:graphicData>
                </a:graphic>
              </wp:inline>
            </w:drawing>
          </w:r>
        </w:p>
        <w:p w14:paraId="6BB70D67" w14:textId="77777777"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r>
            <w:rPr>
              <w:b/>
              <w:bCs/>
              <w:lang w:val="en-US"/>
            </w:rPr>
            <w:t xml:space="preserve">Booth </w:t>
          </w:r>
          <w:r w:rsidR="008552C4">
            <w:rPr>
              <w:b/>
              <w:bCs/>
              <w:lang w:val="en-US"/>
            </w:rPr>
            <w:t>D05</w:t>
          </w:r>
          <w:r>
            <w:rPr>
              <w:b/>
              <w:bCs/>
              <w:lang w:val="en-US"/>
            </w:rPr>
            <w:t xml:space="preserve">, Hall </w:t>
          </w:r>
          <w:r w:rsidR="008552C4">
            <w:rPr>
              <w:b/>
              <w:bCs/>
              <w:lang w:val="en-US"/>
            </w:rPr>
            <w:t>1</w:t>
          </w: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77777777" w:rsidR="00F57E0B" w:rsidRDefault="00F57E0B" w:rsidP="005A79C3">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etto Luana">
    <w15:presenceInfo w15:providerId="AD" w15:userId="S::it93ac@inglass.it::5b70c720-aeda-4ad7-8bd4-fd6e6f8dd1ea"/>
  </w15:person>
  <w15:person w15:author="Montagner Chiara">
    <w15:presenceInfo w15:providerId="AD" w15:userId="S::it61aa@inglass.it::8e8f51c9-c0bc-4045-b0ad-d5ebd3936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544"/>
    <w:rsid w:val="0007356D"/>
    <w:rsid w:val="0007368C"/>
    <w:rsid w:val="00077016"/>
    <w:rsid w:val="00081EA4"/>
    <w:rsid w:val="000853EB"/>
    <w:rsid w:val="0008779D"/>
    <w:rsid w:val="00094340"/>
    <w:rsid w:val="0009630A"/>
    <w:rsid w:val="000964CF"/>
    <w:rsid w:val="00097952"/>
    <w:rsid w:val="000A2650"/>
    <w:rsid w:val="000B1167"/>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14D97"/>
    <w:rsid w:val="001165E2"/>
    <w:rsid w:val="00121F7B"/>
    <w:rsid w:val="00130799"/>
    <w:rsid w:val="00133E0B"/>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4535"/>
    <w:rsid w:val="001861EA"/>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210A8"/>
    <w:rsid w:val="00225C9C"/>
    <w:rsid w:val="00226326"/>
    <w:rsid w:val="0023045D"/>
    <w:rsid w:val="00243B7A"/>
    <w:rsid w:val="00247798"/>
    <w:rsid w:val="002479BB"/>
    <w:rsid w:val="002551E1"/>
    <w:rsid w:val="00261691"/>
    <w:rsid w:val="002620B5"/>
    <w:rsid w:val="0026283E"/>
    <w:rsid w:val="00276142"/>
    <w:rsid w:val="002808CE"/>
    <w:rsid w:val="00283FBE"/>
    <w:rsid w:val="00284B8D"/>
    <w:rsid w:val="002930D2"/>
    <w:rsid w:val="002A101A"/>
    <w:rsid w:val="002A13DC"/>
    <w:rsid w:val="002A2741"/>
    <w:rsid w:val="002A528A"/>
    <w:rsid w:val="002A7CE6"/>
    <w:rsid w:val="002B0E02"/>
    <w:rsid w:val="002B1701"/>
    <w:rsid w:val="002B2A97"/>
    <w:rsid w:val="002B392B"/>
    <w:rsid w:val="002C15CE"/>
    <w:rsid w:val="002D0C5D"/>
    <w:rsid w:val="002D57A1"/>
    <w:rsid w:val="002E0178"/>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72E73"/>
    <w:rsid w:val="003738A2"/>
    <w:rsid w:val="003757B3"/>
    <w:rsid w:val="00376059"/>
    <w:rsid w:val="003829EF"/>
    <w:rsid w:val="00383B45"/>
    <w:rsid w:val="00385D86"/>
    <w:rsid w:val="00386F42"/>
    <w:rsid w:val="00390BF4"/>
    <w:rsid w:val="0039407F"/>
    <w:rsid w:val="0039424A"/>
    <w:rsid w:val="00395D84"/>
    <w:rsid w:val="003A197D"/>
    <w:rsid w:val="003A36ED"/>
    <w:rsid w:val="003A4473"/>
    <w:rsid w:val="003B08AE"/>
    <w:rsid w:val="003B2C26"/>
    <w:rsid w:val="003B3C97"/>
    <w:rsid w:val="003B73C1"/>
    <w:rsid w:val="003B769C"/>
    <w:rsid w:val="003C34FC"/>
    <w:rsid w:val="003C501D"/>
    <w:rsid w:val="003C5F76"/>
    <w:rsid w:val="003D1338"/>
    <w:rsid w:val="003D53D5"/>
    <w:rsid w:val="003E402B"/>
    <w:rsid w:val="003E53A2"/>
    <w:rsid w:val="003F0E6F"/>
    <w:rsid w:val="003F6796"/>
    <w:rsid w:val="003F6A15"/>
    <w:rsid w:val="0040144B"/>
    <w:rsid w:val="00405C45"/>
    <w:rsid w:val="00412764"/>
    <w:rsid w:val="004154CC"/>
    <w:rsid w:val="00424942"/>
    <w:rsid w:val="00425A74"/>
    <w:rsid w:val="004275FF"/>
    <w:rsid w:val="00441ADF"/>
    <w:rsid w:val="00441CB3"/>
    <w:rsid w:val="00447066"/>
    <w:rsid w:val="0045449F"/>
    <w:rsid w:val="004565AA"/>
    <w:rsid w:val="00456CF9"/>
    <w:rsid w:val="00457B01"/>
    <w:rsid w:val="00460342"/>
    <w:rsid w:val="00461F1C"/>
    <w:rsid w:val="004622F2"/>
    <w:rsid w:val="004625DC"/>
    <w:rsid w:val="00471923"/>
    <w:rsid w:val="00473A38"/>
    <w:rsid w:val="00474977"/>
    <w:rsid w:val="00475049"/>
    <w:rsid w:val="0048280F"/>
    <w:rsid w:val="00483DB1"/>
    <w:rsid w:val="00484D55"/>
    <w:rsid w:val="00491D74"/>
    <w:rsid w:val="00492689"/>
    <w:rsid w:val="004A608A"/>
    <w:rsid w:val="004B0273"/>
    <w:rsid w:val="004B578B"/>
    <w:rsid w:val="004B7CB9"/>
    <w:rsid w:val="004C7079"/>
    <w:rsid w:val="004C7097"/>
    <w:rsid w:val="004C7E35"/>
    <w:rsid w:val="004D3E9A"/>
    <w:rsid w:val="004D59FF"/>
    <w:rsid w:val="004E1F03"/>
    <w:rsid w:val="004E3D6F"/>
    <w:rsid w:val="0050002F"/>
    <w:rsid w:val="00501EC1"/>
    <w:rsid w:val="00511B49"/>
    <w:rsid w:val="005129CA"/>
    <w:rsid w:val="00516CED"/>
    <w:rsid w:val="00523871"/>
    <w:rsid w:val="005266F0"/>
    <w:rsid w:val="005331C9"/>
    <w:rsid w:val="00541425"/>
    <w:rsid w:val="00542855"/>
    <w:rsid w:val="00546771"/>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485"/>
    <w:rsid w:val="00711D0A"/>
    <w:rsid w:val="00720EBD"/>
    <w:rsid w:val="00721F84"/>
    <w:rsid w:val="00722D2E"/>
    <w:rsid w:val="00723B21"/>
    <w:rsid w:val="0073038A"/>
    <w:rsid w:val="007408FE"/>
    <w:rsid w:val="00743350"/>
    <w:rsid w:val="00744438"/>
    <w:rsid w:val="0075228F"/>
    <w:rsid w:val="0075348C"/>
    <w:rsid w:val="00755E01"/>
    <w:rsid w:val="0076018C"/>
    <w:rsid w:val="007628B0"/>
    <w:rsid w:val="00765F40"/>
    <w:rsid w:val="0077087B"/>
    <w:rsid w:val="00770F69"/>
    <w:rsid w:val="007776BD"/>
    <w:rsid w:val="00780A00"/>
    <w:rsid w:val="00782010"/>
    <w:rsid w:val="00790ABF"/>
    <w:rsid w:val="007A206A"/>
    <w:rsid w:val="007A776B"/>
    <w:rsid w:val="007B41C5"/>
    <w:rsid w:val="007B4BB1"/>
    <w:rsid w:val="007C037F"/>
    <w:rsid w:val="007C0C2A"/>
    <w:rsid w:val="007C4FC1"/>
    <w:rsid w:val="007D3316"/>
    <w:rsid w:val="007D3CBF"/>
    <w:rsid w:val="007E2F36"/>
    <w:rsid w:val="007E7D92"/>
    <w:rsid w:val="007F27A4"/>
    <w:rsid w:val="008006C1"/>
    <w:rsid w:val="008028B7"/>
    <w:rsid w:val="0080302D"/>
    <w:rsid w:val="00803087"/>
    <w:rsid w:val="0080630D"/>
    <w:rsid w:val="008100E9"/>
    <w:rsid w:val="0081082A"/>
    <w:rsid w:val="008159BB"/>
    <w:rsid w:val="00823998"/>
    <w:rsid w:val="00826A52"/>
    <w:rsid w:val="00827970"/>
    <w:rsid w:val="0083539E"/>
    <w:rsid w:val="00847784"/>
    <w:rsid w:val="00852520"/>
    <w:rsid w:val="008552C4"/>
    <w:rsid w:val="008609DE"/>
    <w:rsid w:val="008615AA"/>
    <w:rsid w:val="0087027F"/>
    <w:rsid w:val="00875B8E"/>
    <w:rsid w:val="00880B08"/>
    <w:rsid w:val="00886837"/>
    <w:rsid w:val="00886E76"/>
    <w:rsid w:val="00890CCB"/>
    <w:rsid w:val="00892282"/>
    <w:rsid w:val="00892EC5"/>
    <w:rsid w:val="008A03B9"/>
    <w:rsid w:val="008A258E"/>
    <w:rsid w:val="008A66ED"/>
    <w:rsid w:val="008B255A"/>
    <w:rsid w:val="008B3F43"/>
    <w:rsid w:val="008B538B"/>
    <w:rsid w:val="008C4F4C"/>
    <w:rsid w:val="008C579A"/>
    <w:rsid w:val="008C679D"/>
    <w:rsid w:val="008D3911"/>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DA"/>
    <w:rsid w:val="00935961"/>
    <w:rsid w:val="00942A8D"/>
    <w:rsid w:val="009533E8"/>
    <w:rsid w:val="00953969"/>
    <w:rsid w:val="00954A29"/>
    <w:rsid w:val="00957771"/>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41C4"/>
    <w:rsid w:val="00AC532F"/>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4390"/>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A7D33"/>
    <w:rsid w:val="00CB7464"/>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25BF"/>
    <w:rsid w:val="00D569B6"/>
    <w:rsid w:val="00D60868"/>
    <w:rsid w:val="00D64159"/>
    <w:rsid w:val="00D73D95"/>
    <w:rsid w:val="00D81611"/>
    <w:rsid w:val="00D8305E"/>
    <w:rsid w:val="00D84E91"/>
    <w:rsid w:val="00D93D86"/>
    <w:rsid w:val="00D9680C"/>
    <w:rsid w:val="00DA2564"/>
    <w:rsid w:val="00DA521E"/>
    <w:rsid w:val="00DA788F"/>
    <w:rsid w:val="00DB507D"/>
    <w:rsid w:val="00DB68F9"/>
    <w:rsid w:val="00DB6EE3"/>
    <w:rsid w:val="00DB719A"/>
    <w:rsid w:val="00DB74B7"/>
    <w:rsid w:val="00DB7830"/>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65FD8"/>
    <w:rsid w:val="00E74149"/>
    <w:rsid w:val="00E8001B"/>
    <w:rsid w:val="00E80645"/>
    <w:rsid w:val="00E814B3"/>
    <w:rsid w:val="00E83F80"/>
    <w:rsid w:val="00E87237"/>
    <w:rsid w:val="00EA13BF"/>
    <w:rsid w:val="00EA4C7A"/>
    <w:rsid w:val="00EB0C7F"/>
    <w:rsid w:val="00EB3AE5"/>
    <w:rsid w:val="00EC1A15"/>
    <w:rsid w:val="00ED6016"/>
    <w:rsid w:val="00ED70FE"/>
    <w:rsid w:val="00EE63A3"/>
    <w:rsid w:val="00EE6E43"/>
    <w:rsid w:val="00EF3798"/>
    <w:rsid w:val="00EF6205"/>
    <w:rsid w:val="00F0050B"/>
    <w:rsid w:val="00F06430"/>
    <w:rsid w:val="00F201A1"/>
    <w:rsid w:val="00F21CF5"/>
    <w:rsid w:val="00F237A9"/>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7C67-8E6E-4FF7-A4AF-3DD821B5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DFAD8491.dotm</Template>
  <TotalTime>0</TotalTime>
  <Pages>3</Pages>
  <Words>848</Words>
  <Characters>5888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6723</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Jörg Wolters</cp:lastModifiedBy>
  <cp:revision>4</cp:revision>
  <cp:lastPrinted>2019-09-02T12:16:00Z</cp:lastPrinted>
  <dcterms:created xsi:type="dcterms:W3CDTF">2019-09-17T13:06:00Z</dcterms:created>
  <dcterms:modified xsi:type="dcterms:W3CDTF">2019-09-18T14:15:00Z</dcterms:modified>
</cp:coreProperties>
</file>