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C7" w:rsidRPr="00CD677C" w:rsidRDefault="00F314C7" w:rsidP="00F314C7">
      <w:pPr>
        <w:spacing w:after="0" w:line="360" w:lineRule="auto"/>
        <w:rPr>
          <w:rFonts w:ascii="Arial" w:eastAsia="Times New Roman" w:hAnsi="Arial" w:cs="Arial"/>
          <w:sz w:val="20"/>
          <w:szCs w:val="20"/>
          <w:lang w:val="en-US" w:eastAsia="en-GB"/>
        </w:rPr>
      </w:pPr>
    </w:p>
    <w:p w:rsidR="00F314C7" w:rsidRPr="00CD677C" w:rsidRDefault="00F314C7" w:rsidP="00F314C7">
      <w:pPr>
        <w:spacing w:after="0" w:line="360" w:lineRule="auto"/>
        <w:rPr>
          <w:rFonts w:ascii="Arial" w:eastAsia="Times New Roman" w:hAnsi="Arial" w:cs="Arial"/>
          <w:sz w:val="20"/>
          <w:szCs w:val="20"/>
          <w:lang w:val="en-US" w:eastAsia="en-GB"/>
        </w:rPr>
      </w:pPr>
    </w:p>
    <w:p w:rsidR="00F314C7" w:rsidRPr="00CD677C" w:rsidRDefault="00F314C7" w:rsidP="00F314C7">
      <w:pPr>
        <w:spacing w:after="0" w:line="360" w:lineRule="auto"/>
        <w:rPr>
          <w:rFonts w:ascii="Arial" w:eastAsia="Times New Roman" w:hAnsi="Arial" w:cs="Arial"/>
          <w:sz w:val="20"/>
          <w:szCs w:val="20"/>
          <w:lang w:val="en-US" w:eastAsia="en-GB"/>
        </w:rPr>
      </w:pPr>
    </w:p>
    <w:p w:rsidR="00F314C7" w:rsidRPr="00CD677C" w:rsidRDefault="00CD677C" w:rsidP="00F314C7">
      <w:pPr>
        <w:spacing w:after="0" w:line="360" w:lineRule="auto"/>
        <w:rPr>
          <w:rFonts w:ascii="Arial" w:eastAsia="Times New Roman" w:hAnsi="Arial" w:cs="Arial"/>
          <w:spacing w:val="60"/>
          <w:sz w:val="28"/>
          <w:szCs w:val="28"/>
          <w:lang w:val="en-US" w:eastAsia="en-GB"/>
        </w:rPr>
      </w:pPr>
      <w:r>
        <w:rPr>
          <w:rFonts w:ascii="Arial" w:eastAsia="Times New Roman" w:hAnsi="Arial"/>
          <w:spacing w:val="60"/>
          <w:sz w:val="28"/>
          <w:szCs w:val="28"/>
          <w:lang w:val="en-US" w:eastAsia="en-GB"/>
        </w:rPr>
        <w:t>NEWS RELEASE</w:t>
      </w:r>
    </w:p>
    <w:p w:rsidR="000C5921" w:rsidRPr="003D3CF3" w:rsidRDefault="000C5921" w:rsidP="00F314C7">
      <w:pPr>
        <w:spacing w:after="0" w:line="360" w:lineRule="auto"/>
        <w:rPr>
          <w:rFonts w:ascii="Arial" w:eastAsia="Times New Roman" w:hAnsi="Arial" w:cs="Arial"/>
          <w:b/>
          <w:szCs w:val="20"/>
          <w:lang w:val="en-US" w:eastAsia="en-GB"/>
        </w:rPr>
      </w:pPr>
      <w:proofErr w:type="spellStart"/>
      <w:r w:rsidRPr="003D3CF3">
        <w:rPr>
          <w:rFonts w:ascii="Arial" w:eastAsia="Times New Roman" w:hAnsi="Arial" w:cs="Arial"/>
          <w:b/>
          <w:szCs w:val="20"/>
          <w:lang w:val="en-US" w:eastAsia="en-GB"/>
        </w:rPr>
        <w:t>HRSflow</w:t>
      </w:r>
      <w:proofErr w:type="spellEnd"/>
      <w:r w:rsidRPr="003D3CF3">
        <w:rPr>
          <w:rFonts w:ascii="Arial" w:eastAsia="Times New Roman" w:hAnsi="Arial" w:cs="Arial"/>
          <w:b/>
          <w:szCs w:val="20"/>
          <w:lang w:val="en-US" w:eastAsia="en-GB"/>
        </w:rPr>
        <w:t xml:space="preserve"> offers a hot runner for well-balanced family molds</w:t>
      </w:r>
      <w:r w:rsidR="003D3CF3" w:rsidRPr="003D3CF3">
        <w:rPr>
          <w:rFonts w:ascii="Arial" w:eastAsia="Times New Roman" w:hAnsi="Arial" w:cs="Arial"/>
          <w:b/>
          <w:szCs w:val="20"/>
          <w:lang w:val="en-US" w:eastAsia="en-GB"/>
        </w:rPr>
        <w:t>:</w:t>
      </w:r>
    </w:p>
    <w:p w:rsidR="00F70DE8" w:rsidRPr="003D3CF3" w:rsidRDefault="000C5921" w:rsidP="00F70DE8">
      <w:pPr>
        <w:spacing w:after="0" w:line="240" w:lineRule="auto"/>
        <w:rPr>
          <w:rFonts w:ascii="Arial" w:eastAsia="Times New Roman" w:hAnsi="Arial" w:cs="Arial"/>
          <w:lang w:val="en-US" w:eastAsia="en-GB"/>
        </w:rPr>
      </w:pPr>
      <w:r w:rsidRPr="003D3CF3">
        <w:rPr>
          <w:rFonts w:ascii="Arial" w:eastAsia="Times New Roman" w:hAnsi="Arial" w:cs="Arial"/>
          <w:sz w:val="32"/>
          <w:szCs w:val="32"/>
          <w:lang w:val="en-US" w:eastAsia="en-GB"/>
        </w:rPr>
        <w:t xml:space="preserve">Producing high-quality chrome grille components in a single shot with </w:t>
      </w:r>
      <w:proofErr w:type="spellStart"/>
      <w:r w:rsidRPr="003D3CF3">
        <w:rPr>
          <w:rFonts w:ascii="Arial" w:eastAsia="Times New Roman" w:hAnsi="Arial" w:cs="Arial"/>
          <w:sz w:val="32"/>
          <w:szCs w:val="32"/>
          <w:lang w:val="en-US" w:eastAsia="en-GB"/>
        </w:rPr>
        <w:t>FLEXflow</w:t>
      </w:r>
      <w:proofErr w:type="spellEnd"/>
    </w:p>
    <w:p w:rsidR="00417F3C" w:rsidRPr="008639E5" w:rsidRDefault="00A96131" w:rsidP="008639E5">
      <w:pPr>
        <w:spacing w:before="360" w:after="0" w:line="360" w:lineRule="auto"/>
        <w:rPr>
          <w:rFonts w:ascii="Arial" w:eastAsia="Times New Roman" w:hAnsi="Arial" w:cs="Arial"/>
          <w:lang w:val="en-US" w:eastAsia="en-GB"/>
        </w:rPr>
      </w:pPr>
      <w:r w:rsidRPr="008639E5">
        <w:rPr>
          <w:rFonts w:ascii="Arial" w:eastAsia="Times New Roman" w:hAnsi="Arial" w:cs="Arial"/>
          <w:lang w:val="en-US" w:eastAsia="en-GB"/>
        </w:rPr>
        <w:t xml:space="preserve">San Polo di </w:t>
      </w:r>
      <w:proofErr w:type="spellStart"/>
      <w:r w:rsidRPr="008639E5">
        <w:rPr>
          <w:rFonts w:ascii="Arial" w:eastAsia="Times New Roman" w:hAnsi="Arial" w:cs="Arial"/>
          <w:lang w:val="en-US" w:eastAsia="en-GB"/>
        </w:rPr>
        <w:t>Piave</w:t>
      </w:r>
      <w:proofErr w:type="spellEnd"/>
      <w:r w:rsidRPr="008639E5">
        <w:rPr>
          <w:rFonts w:ascii="Arial" w:eastAsia="Times New Roman" w:hAnsi="Arial" w:cs="Arial"/>
          <w:lang w:val="en-US" w:eastAsia="en-GB"/>
        </w:rPr>
        <w:t>/</w:t>
      </w:r>
      <w:r w:rsidR="00F314C7" w:rsidRPr="008639E5">
        <w:rPr>
          <w:rFonts w:ascii="Arial" w:eastAsia="Times New Roman" w:hAnsi="Arial" w:cs="Arial"/>
          <w:lang w:val="en-US" w:eastAsia="en-GB"/>
        </w:rPr>
        <w:t>Ital</w:t>
      </w:r>
      <w:r w:rsidR="00CD677C" w:rsidRPr="008639E5">
        <w:rPr>
          <w:rFonts w:ascii="Arial" w:eastAsia="Times New Roman" w:hAnsi="Arial" w:cs="Arial"/>
          <w:lang w:val="en-US" w:eastAsia="en-GB"/>
        </w:rPr>
        <w:t>y</w:t>
      </w:r>
      <w:r w:rsidR="00F70DE8" w:rsidRPr="008639E5">
        <w:rPr>
          <w:rFonts w:ascii="Arial" w:eastAsia="Times New Roman" w:hAnsi="Arial" w:cs="Arial"/>
          <w:lang w:val="en-US" w:eastAsia="en-GB"/>
        </w:rPr>
        <w:t xml:space="preserve">, </w:t>
      </w:r>
      <w:r w:rsidR="00417F3C" w:rsidRPr="008639E5">
        <w:rPr>
          <w:rFonts w:ascii="Arial" w:eastAsia="Times New Roman" w:hAnsi="Arial" w:cs="Arial"/>
          <w:lang w:val="en-US" w:eastAsia="en-GB"/>
        </w:rPr>
        <w:t>April</w:t>
      </w:r>
      <w:r w:rsidR="00F70DE8" w:rsidRPr="008639E5">
        <w:rPr>
          <w:rFonts w:ascii="Arial" w:eastAsia="Times New Roman" w:hAnsi="Arial" w:cs="Arial"/>
          <w:lang w:val="en-US" w:eastAsia="en-GB"/>
        </w:rPr>
        <w:t xml:space="preserve"> 2017 –</w:t>
      </w:r>
      <w:r w:rsidR="00F4325C" w:rsidRPr="008639E5">
        <w:rPr>
          <w:rFonts w:ascii="Arial" w:eastAsia="Times New Roman" w:hAnsi="Arial" w:cs="Arial"/>
          <w:lang w:val="en-US" w:eastAsia="en-GB"/>
        </w:rPr>
        <w:t xml:space="preserve"> With its FLEXflow technology, </w:t>
      </w:r>
      <w:r w:rsidR="00CD677C" w:rsidRPr="008639E5">
        <w:rPr>
          <w:rFonts w:ascii="Arial" w:eastAsia="Times New Roman" w:hAnsi="Arial" w:cs="Arial"/>
          <w:lang w:val="en-US" w:eastAsia="en-GB"/>
        </w:rPr>
        <w:t xml:space="preserve">Italian hot-runner </w:t>
      </w:r>
      <w:r w:rsidR="00F4325C" w:rsidRPr="008639E5">
        <w:rPr>
          <w:rFonts w:ascii="Arial" w:eastAsia="Times New Roman" w:hAnsi="Arial" w:cs="Arial"/>
          <w:lang w:val="en-US" w:eastAsia="en-GB"/>
        </w:rPr>
        <w:t xml:space="preserve">specialist </w:t>
      </w:r>
      <w:r w:rsidR="00417F3C" w:rsidRPr="008639E5">
        <w:rPr>
          <w:rFonts w:ascii="Arial" w:eastAsia="Times New Roman" w:hAnsi="Arial" w:cs="Arial"/>
          <w:lang w:val="en-US" w:eastAsia="en-GB"/>
        </w:rPr>
        <w:t xml:space="preserve">HRSflow </w:t>
      </w:r>
      <w:r w:rsidR="00F4325C" w:rsidRPr="008639E5">
        <w:rPr>
          <w:rFonts w:ascii="Arial" w:eastAsia="Times New Roman" w:hAnsi="Arial" w:cs="Arial"/>
          <w:lang w:val="en-US" w:eastAsia="en-GB"/>
        </w:rPr>
        <w:t>has developed</w:t>
      </w:r>
      <w:r w:rsidR="00CD677C" w:rsidRPr="008639E5">
        <w:rPr>
          <w:rFonts w:ascii="Arial" w:eastAsia="Times New Roman" w:hAnsi="Arial" w:cs="Arial"/>
          <w:lang w:val="en-US" w:eastAsia="en-GB"/>
        </w:rPr>
        <w:t xml:space="preserve"> a</w:t>
      </w:r>
      <w:r w:rsidR="00A14325" w:rsidRPr="008639E5">
        <w:rPr>
          <w:rFonts w:ascii="Arial" w:eastAsia="Times New Roman" w:hAnsi="Arial" w:cs="Arial"/>
          <w:lang w:val="en-US" w:eastAsia="en-GB"/>
        </w:rPr>
        <w:t xml:space="preserve">n innovative </w:t>
      </w:r>
      <w:r w:rsidR="00CD677C" w:rsidRPr="008639E5">
        <w:rPr>
          <w:rFonts w:ascii="Arial" w:eastAsia="Times New Roman" w:hAnsi="Arial" w:cs="Arial"/>
          <w:lang w:val="en-US" w:eastAsia="en-GB"/>
        </w:rPr>
        <w:t xml:space="preserve">solution for the injection molding of high-quality parts </w:t>
      </w:r>
      <w:r w:rsidR="00A14325" w:rsidRPr="008639E5">
        <w:rPr>
          <w:rFonts w:ascii="Arial" w:eastAsia="Times New Roman" w:hAnsi="Arial" w:cs="Arial"/>
          <w:lang w:val="en-US" w:eastAsia="en-GB"/>
        </w:rPr>
        <w:t>primarily for</w:t>
      </w:r>
      <w:r w:rsidR="00CD677C" w:rsidRPr="008639E5">
        <w:rPr>
          <w:rFonts w:ascii="Arial" w:eastAsia="Times New Roman" w:hAnsi="Arial" w:cs="Arial"/>
          <w:lang w:val="en-US" w:eastAsia="en-GB"/>
        </w:rPr>
        <w:t xml:space="preserve"> the automotive industry. FLEXflow is a servo-driven, finely </w:t>
      </w:r>
      <w:r w:rsidR="009F4959" w:rsidRPr="008639E5">
        <w:rPr>
          <w:rFonts w:ascii="Arial" w:eastAsia="Times New Roman" w:hAnsi="Arial" w:cs="Arial"/>
          <w:lang w:val="en-US" w:eastAsia="en-GB"/>
        </w:rPr>
        <w:t>regulated</w:t>
      </w:r>
      <w:r w:rsidR="00CD677C" w:rsidRPr="008639E5">
        <w:rPr>
          <w:rFonts w:ascii="Arial" w:eastAsia="Times New Roman" w:hAnsi="Arial" w:cs="Arial"/>
          <w:lang w:val="en-US" w:eastAsia="en-GB"/>
        </w:rPr>
        <w:t xml:space="preserve"> valve </w:t>
      </w:r>
      <w:r w:rsidR="009F4959" w:rsidRPr="008639E5">
        <w:rPr>
          <w:rFonts w:ascii="Arial" w:eastAsia="Times New Roman" w:hAnsi="Arial" w:cs="Arial"/>
          <w:lang w:val="en-US" w:eastAsia="en-GB"/>
        </w:rPr>
        <w:t xml:space="preserve">gate </w:t>
      </w:r>
      <w:r w:rsidR="00CD677C" w:rsidRPr="008639E5">
        <w:rPr>
          <w:rFonts w:ascii="Arial" w:eastAsia="Times New Roman" w:hAnsi="Arial" w:cs="Arial"/>
          <w:lang w:val="en-US" w:eastAsia="en-GB"/>
        </w:rPr>
        <w:t xml:space="preserve">system for hot-runner systems. The precise control of the melt flow of each individual hot-runner nozzle permits </w:t>
      </w:r>
      <w:r w:rsidR="00D84B2C" w:rsidRPr="008639E5">
        <w:rPr>
          <w:rFonts w:ascii="Arial" w:eastAsia="Times New Roman" w:hAnsi="Arial" w:cs="Arial"/>
          <w:lang w:val="en-US" w:eastAsia="en-GB"/>
        </w:rPr>
        <w:t>a very balanced filling of all cavities and uniform pressure distribution during packing stage</w:t>
      </w:r>
      <w:r w:rsidR="003D3CF3" w:rsidRPr="008639E5">
        <w:rPr>
          <w:rFonts w:ascii="Arial" w:eastAsia="Times New Roman" w:hAnsi="Arial" w:cs="Arial"/>
          <w:lang w:val="en-US" w:eastAsia="en-GB"/>
        </w:rPr>
        <w:t xml:space="preserve">, even with multiple gating and widely varying cavity volumes. </w:t>
      </w:r>
      <w:r w:rsidR="00CD677C" w:rsidRPr="008639E5">
        <w:rPr>
          <w:rFonts w:ascii="Arial" w:eastAsia="Times New Roman" w:hAnsi="Arial" w:cs="Arial"/>
          <w:lang w:val="en-US" w:eastAsia="en-GB"/>
        </w:rPr>
        <w:t>The radiator grille from the HRSflow test mold measuring 580 mm</w:t>
      </w:r>
      <w:r w:rsidR="008639E5">
        <w:rPr>
          <w:rFonts w:ascii="Arial" w:eastAsia="Times New Roman" w:hAnsi="Arial" w:cs="Arial"/>
          <w:lang w:val="en-US" w:eastAsia="en-GB"/>
        </w:rPr>
        <w:t> x </w:t>
      </w:r>
      <w:r w:rsidR="00CD677C" w:rsidRPr="008639E5">
        <w:rPr>
          <w:rFonts w:ascii="Arial" w:eastAsia="Times New Roman" w:hAnsi="Arial" w:cs="Arial"/>
          <w:lang w:val="en-US" w:eastAsia="en-GB"/>
        </w:rPr>
        <w:t xml:space="preserve">330 mm with a </w:t>
      </w:r>
      <w:r w:rsidR="00D84B2C" w:rsidRPr="008639E5">
        <w:rPr>
          <w:rFonts w:ascii="Arial" w:eastAsia="Times New Roman" w:hAnsi="Arial" w:cs="Arial"/>
          <w:lang w:val="en-US" w:eastAsia="en-GB"/>
        </w:rPr>
        <w:t xml:space="preserve">total </w:t>
      </w:r>
      <w:r w:rsidR="00CD677C" w:rsidRPr="008639E5">
        <w:rPr>
          <w:rFonts w:ascii="Arial" w:eastAsia="Times New Roman" w:hAnsi="Arial" w:cs="Arial"/>
          <w:lang w:val="en-US" w:eastAsia="en-GB"/>
        </w:rPr>
        <w:t>part</w:t>
      </w:r>
      <w:r w:rsidR="00D84B2C" w:rsidRPr="008639E5">
        <w:rPr>
          <w:rFonts w:ascii="Arial" w:eastAsia="Times New Roman" w:hAnsi="Arial" w:cs="Arial"/>
          <w:lang w:val="en-US" w:eastAsia="en-GB"/>
        </w:rPr>
        <w:t>s</w:t>
      </w:r>
      <w:r w:rsidR="00CD677C" w:rsidRPr="008639E5">
        <w:rPr>
          <w:rFonts w:ascii="Arial" w:eastAsia="Times New Roman" w:hAnsi="Arial" w:cs="Arial"/>
          <w:lang w:val="en-US" w:eastAsia="en-GB"/>
        </w:rPr>
        <w:t xml:space="preserve"> </w:t>
      </w:r>
      <w:r w:rsidR="00B0618D" w:rsidRPr="008639E5">
        <w:rPr>
          <w:rFonts w:ascii="Arial" w:eastAsia="Times New Roman" w:hAnsi="Arial" w:cs="Arial"/>
          <w:lang w:val="en-US" w:eastAsia="en-GB"/>
        </w:rPr>
        <w:t>weight of 297 g and</w:t>
      </w:r>
      <w:r w:rsidR="00CD677C" w:rsidRPr="008639E5">
        <w:rPr>
          <w:rFonts w:ascii="Arial" w:eastAsia="Times New Roman" w:hAnsi="Arial" w:cs="Arial"/>
          <w:lang w:val="en-US" w:eastAsia="en-GB"/>
        </w:rPr>
        <w:t xml:space="preserve"> </w:t>
      </w:r>
      <w:r w:rsidR="00B0618D" w:rsidRPr="008639E5">
        <w:rPr>
          <w:rFonts w:ascii="Arial" w:eastAsia="Times New Roman" w:hAnsi="Arial" w:cs="Arial"/>
          <w:lang w:val="en-US" w:eastAsia="en-GB"/>
        </w:rPr>
        <w:t xml:space="preserve">different </w:t>
      </w:r>
      <w:r w:rsidR="00CD677C" w:rsidRPr="008639E5">
        <w:rPr>
          <w:rFonts w:ascii="Arial" w:eastAsia="Times New Roman" w:hAnsi="Arial" w:cs="Arial"/>
          <w:lang w:val="en-US" w:eastAsia="en-GB"/>
        </w:rPr>
        <w:t>wall thickness</w:t>
      </w:r>
      <w:r w:rsidR="00B0618D" w:rsidRPr="008639E5">
        <w:rPr>
          <w:rFonts w:ascii="Arial" w:eastAsia="Times New Roman" w:hAnsi="Arial" w:cs="Arial"/>
          <w:lang w:val="en-US" w:eastAsia="en-GB"/>
        </w:rPr>
        <w:t>,</w:t>
      </w:r>
      <w:r w:rsidR="00CD677C" w:rsidRPr="008639E5">
        <w:rPr>
          <w:rFonts w:ascii="Arial" w:eastAsia="Times New Roman" w:hAnsi="Arial" w:cs="Arial"/>
          <w:lang w:val="en-US" w:eastAsia="en-GB"/>
        </w:rPr>
        <w:t xml:space="preserve"> </w:t>
      </w:r>
      <w:r w:rsidR="00B0618D" w:rsidRPr="008639E5">
        <w:rPr>
          <w:rFonts w:ascii="Arial" w:eastAsia="Times New Roman" w:hAnsi="Arial" w:cs="Arial"/>
          <w:lang w:val="en-US" w:eastAsia="en-GB"/>
        </w:rPr>
        <w:t>from 2</w:t>
      </w:r>
      <w:r w:rsidR="003D3CF3" w:rsidRPr="008639E5">
        <w:rPr>
          <w:rFonts w:ascii="Arial" w:eastAsia="Times New Roman" w:hAnsi="Arial" w:cs="Arial"/>
          <w:lang w:val="en-US" w:eastAsia="en-GB"/>
        </w:rPr>
        <w:t> </w:t>
      </w:r>
      <w:r w:rsidR="00B0618D" w:rsidRPr="008639E5">
        <w:rPr>
          <w:rFonts w:ascii="Arial" w:eastAsia="Times New Roman" w:hAnsi="Arial" w:cs="Arial"/>
          <w:lang w:val="en-US" w:eastAsia="en-GB"/>
        </w:rPr>
        <w:t>mm to</w:t>
      </w:r>
      <w:r w:rsidR="00CD677C" w:rsidRPr="008639E5">
        <w:rPr>
          <w:rFonts w:ascii="Arial" w:eastAsia="Times New Roman" w:hAnsi="Arial" w:cs="Arial"/>
          <w:lang w:val="en-US" w:eastAsia="en-GB"/>
        </w:rPr>
        <w:t xml:space="preserve"> 3 mm</w:t>
      </w:r>
      <w:r w:rsidR="00B0618D" w:rsidRPr="008639E5">
        <w:rPr>
          <w:rFonts w:ascii="Arial" w:eastAsia="Times New Roman" w:hAnsi="Arial" w:cs="Arial"/>
          <w:lang w:val="en-US" w:eastAsia="en-GB"/>
        </w:rPr>
        <w:t>, on cavities</w:t>
      </w:r>
      <w:r w:rsidR="00CD677C" w:rsidRPr="008639E5">
        <w:rPr>
          <w:rFonts w:ascii="Arial" w:eastAsia="Times New Roman" w:hAnsi="Arial" w:cs="Arial"/>
          <w:lang w:val="en-US" w:eastAsia="en-GB"/>
        </w:rPr>
        <w:t xml:space="preserve"> is subsequently chrom</w:t>
      </w:r>
      <w:r w:rsidR="00A14325" w:rsidRPr="008639E5">
        <w:rPr>
          <w:rFonts w:ascii="Arial" w:eastAsia="Times New Roman" w:hAnsi="Arial" w:cs="Arial"/>
          <w:lang w:val="en-US" w:eastAsia="en-GB"/>
        </w:rPr>
        <w:t>e</w:t>
      </w:r>
      <w:r w:rsidR="00CD677C" w:rsidRPr="008639E5">
        <w:rPr>
          <w:rFonts w:ascii="Arial" w:eastAsia="Times New Roman" w:hAnsi="Arial" w:cs="Arial"/>
          <w:lang w:val="en-US" w:eastAsia="en-GB"/>
        </w:rPr>
        <w:t>-plated and must therefore meet very high demands</w:t>
      </w:r>
      <w:r w:rsidR="00A14325" w:rsidRPr="008639E5">
        <w:rPr>
          <w:rFonts w:ascii="Arial" w:eastAsia="Times New Roman" w:hAnsi="Arial" w:cs="Arial"/>
          <w:lang w:val="en-US" w:eastAsia="en-GB"/>
        </w:rPr>
        <w:t xml:space="preserve"> in terms of</w:t>
      </w:r>
      <w:r w:rsidR="00CD677C" w:rsidRPr="008639E5">
        <w:rPr>
          <w:rFonts w:ascii="Arial" w:eastAsia="Times New Roman" w:hAnsi="Arial" w:cs="Arial"/>
          <w:lang w:val="en-US" w:eastAsia="en-GB"/>
        </w:rPr>
        <w:t xml:space="preserve"> surface quality. </w:t>
      </w:r>
      <w:r w:rsidR="00F4325C" w:rsidRPr="008639E5">
        <w:rPr>
          <w:rFonts w:ascii="Arial" w:eastAsia="Times New Roman" w:hAnsi="Arial" w:cs="Arial"/>
          <w:lang w:val="en-US" w:eastAsia="en-GB"/>
        </w:rPr>
        <w:t>Several</w:t>
      </w:r>
      <w:r w:rsidR="00CD677C" w:rsidRPr="008639E5">
        <w:rPr>
          <w:rFonts w:ascii="Arial" w:eastAsia="Times New Roman" w:hAnsi="Arial" w:cs="Arial"/>
          <w:lang w:val="en-US" w:eastAsia="en-GB"/>
        </w:rPr>
        <w:t xml:space="preserve"> car component suppliers have </w:t>
      </w:r>
      <w:r w:rsidR="00605BDA" w:rsidRPr="008639E5">
        <w:rPr>
          <w:rFonts w:ascii="Arial" w:eastAsia="Times New Roman" w:hAnsi="Arial" w:cs="Arial"/>
          <w:lang w:val="en-US" w:eastAsia="en-GB"/>
        </w:rPr>
        <w:t xml:space="preserve">already </w:t>
      </w:r>
      <w:r w:rsidR="00F4325C" w:rsidRPr="008639E5">
        <w:rPr>
          <w:rFonts w:ascii="Arial" w:eastAsia="Times New Roman" w:hAnsi="Arial" w:cs="Arial"/>
          <w:lang w:val="en-US" w:eastAsia="en-GB"/>
        </w:rPr>
        <w:t xml:space="preserve">positively </w:t>
      </w:r>
      <w:r w:rsidR="00CD677C" w:rsidRPr="008639E5">
        <w:rPr>
          <w:rFonts w:ascii="Arial" w:eastAsia="Times New Roman" w:hAnsi="Arial" w:cs="Arial"/>
          <w:lang w:val="en-US" w:eastAsia="en-GB"/>
        </w:rPr>
        <w:t xml:space="preserve">tested this ABS and ABS/PC </w:t>
      </w:r>
      <w:r w:rsidR="00F4325C" w:rsidRPr="008639E5">
        <w:rPr>
          <w:rFonts w:ascii="Arial" w:eastAsia="Times New Roman" w:hAnsi="Arial" w:cs="Arial"/>
          <w:lang w:val="en-US" w:eastAsia="en-GB"/>
        </w:rPr>
        <w:t xml:space="preserve">part </w:t>
      </w:r>
      <w:r w:rsidR="00CD677C" w:rsidRPr="008639E5">
        <w:rPr>
          <w:rFonts w:ascii="Arial" w:eastAsia="Times New Roman" w:hAnsi="Arial" w:cs="Arial"/>
          <w:lang w:val="en-US" w:eastAsia="en-GB"/>
        </w:rPr>
        <w:t xml:space="preserve">on their </w:t>
      </w:r>
      <w:r w:rsidR="009F4959" w:rsidRPr="008639E5">
        <w:rPr>
          <w:rFonts w:ascii="Arial" w:eastAsia="Times New Roman" w:hAnsi="Arial" w:cs="Arial"/>
          <w:lang w:val="en-US" w:eastAsia="en-GB"/>
        </w:rPr>
        <w:t>electroplating</w:t>
      </w:r>
      <w:r w:rsidR="00CD677C" w:rsidRPr="008639E5">
        <w:rPr>
          <w:rFonts w:ascii="Arial" w:eastAsia="Times New Roman" w:hAnsi="Arial" w:cs="Arial"/>
          <w:lang w:val="en-US" w:eastAsia="en-GB"/>
        </w:rPr>
        <w:t xml:space="preserve"> equipment. The first chrom</w:t>
      </w:r>
      <w:r w:rsidR="009F4959" w:rsidRPr="008639E5">
        <w:rPr>
          <w:rFonts w:ascii="Arial" w:eastAsia="Times New Roman" w:hAnsi="Arial" w:cs="Arial"/>
          <w:lang w:val="en-US" w:eastAsia="en-GB"/>
        </w:rPr>
        <w:t>e</w:t>
      </w:r>
      <w:r w:rsidR="00CD677C" w:rsidRPr="008639E5">
        <w:rPr>
          <w:rFonts w:ascii="Arial" w:eastAsia="Times New Roman" w:hAnsi="Arial" w:cs="Arial"/>
          <w:lang w:val="en-US" w:eastAsia="en-GB"/>
        </w:rPr>
        <w:t>-plat</w:t>
      </w:r>
      <w:r w:rsidR="009F4959" w:rsidRPr="008639E5">
        <w:rPr>
          <w:rFonts w:ascii="Arial" w:eastAsia="Times New Roman" w:hAnsi="Arial" w:cs="Arial"/>
          <w:lang w:val="en-US" w:eastAsia="en-GB"/>
        </w:rPr>
        <w:t>ing</w:t>
      </w:r>
      <w:r w:rsidR="00CD677C" w:rsidRPr="008639E5">
        <w:rPr>
          <w:rFonts w:ascii="Arial" w:eastAsia="Times New Roman" w:hAnsi="Arial" w:cs="Arial"/>
          <w:lang w:val="en-US" w:eastAsia="en-GB"/>
        </w:rPr>
        <w:t xml:space="preserve"> applications are due to go into series </w:t>
      </w:r>
      <w:r w:rsidR="00CD677C" w:rsidRPr="008639E5">
        <w:rPr>
          <w:rFonts w:ascii="Arial" w:eastAsia="Times New Roman" w:hAnsi="Arial" w:cs="Arial"/>
          <w:lang w:val="en-GB" w:eastAsia="en-GB"/>
        </w:rPr>
        <w:t>production</w:t>
      </w:r>
      <w:r w:rsidR="003D3CF3" w:rsidRPr="008639E5">
        <w:rPr>
          <w:rFonts w:ascii="Arial" w:eastAsia="Times New Roman" w:hAnsi="Arial" w:cs="Arial"/>
          <w:lang w:val="en-GB" w:eastAsia="en-GB"/>
        </w:rPr>
        <w:t xml:space="preserve"> shortly.</w:t>
      </w:r>
    </w:p>
    <w:p w:rsidR="00417F3C" w:rsidRPr="008639E5" w:rsidRDefault="00CD677C" w:rsidP="008639E5">
      <w:pPr>
        <w:spacing w:before="120" w:after="0" w:line="360" w:lineRule="auto"/>
        <w:rPr>
          <w:rFonts w:ascii="Arial" w:eastAsia="Times New Roman" w:hAnsi="Arial" w:cs="Arial"/>
          <w:b/>
          <w:lang w:val="en-US" w:eastAsia="en-GB"/>
        </w:rPr>
      </w:pPr>
      <w:r w:rsidRPr="008639E5">
        <w:rPr>
          <w:rFonts w:ascii="Arial" w:eastAsia="Times New Roman" w:hAnsi="Arial" w:cs="Arial"/>
          <w:b/>
          <w:lang w:val="en-US" w:eastAsia="en-GB"/>
        </w:rPr>
        <w:t>Different shot</w:t>
      </w:r>
      <w:r w:rsidR="003D3CF3" w:rsidRPr="008639E5">
        <w:rPr>
          <w:rFonts w:ascii="Arial" w:eastAsia="Times New Roman" w:hAnsi="Arial" w:cs="Arial"/>
          <w:b/>
          <w:lang w:val="en-US" w:eastAsia="en-GB"/>
        </w:rPr>
        <w:t xml:space="preserve"> weights in one filling process</w:t>
      </w:r>
    </w:p>
    <w:p w:rsidR="006B6714" w:rsidRPr="008639E5" w:rsidRDefault="00CD677C" w:rsidP="008639E5">
      <w:pPr>
        <w:spacing w:before="120" w:after="0" w:line="360" w:lineRule="auto"/>
        <w:rPr>
          <w:rFonts w:ascii="Arial" w:eastAsia="Times New Roman" w:hAnsi="Arial" w:cs="Arial"/>
          <w:lang w:val="en-US" w:eastAsia="en-GB"/>
        </w:rPr>
      </w:pPr>
      <w:r w:rsidRPr="008639E5">
        <w:rPr>
          <w:rFonts w:ascii="Arial" w:eastAsia="Times New Roman" w:hAnsi="Arial" w:cs="Arial"/>
          <w:lang w:val="en-US" w:eastAsia="en-GB"/>
        </w:rPr>
        <w:t xml:space="preserve">With the </w:t>
      </w:r>
      <w:r w:rsidR="00181993" w:rsidRPr="008639E5">
        <w:rPr>
          <w:rFonts w:ascii="Arial" w:eastAsia="Times New Roman" w:hAnsi="Arial" w:cs="Arial"/>
          <w:lang w:val="en-US" w:eastAsia="en-GB"/>
        </w:rPr>
        <w:t>FLEXflow</w:t>
      </w:r>
      <w:r w:rsidRPr="008639E5">
        <w:rPr>
          <w:rFonts w:ascii="Arial" w:eastAsia="Times New Roman" w:hAnsi="Arial" w:cs="Arial"/>
          <w:lang w:val="en-US" w:eastAsia="en-GB"/>
        </w:rPr>
        <w:t xml:space="preserve"> valve gate system, even large-area parts can be molded with high-grade surfaces. With the cascade injection molding process that is normally used for this purpose, the electrically driven needle valve nozzles allow the precise, sequentially coordinated opening and closing of the valve pins </w:t>
      </w:r>
      <w:r w:rsidR="00605BDA" w:rsidRPr="008639E5">
        <w:rPr>
          <w:rFonts w:ascii="Arial" w:eastAsia="Times New Roman" w:hAnsi="Arial" w:cs="Arial"/>
          <w:lang w:val="en-US" w:eastAsia="en-GB"/>
        </w:rPr>
        <w:t>with variable velocity over stroke length</w:t>
      </w:r>
      <w:r w:rsidRPr="008639E5">
        <w:rPr>
          <w:rFonts w:ascii="Arial" w:eastAsia="Times New Roman" w:hAnsi="Arial" w:cs="Arial"/>
          <w:lang w:val="en-US" w:eastAsia="en-GB"/>
        </w:rPr>
        <w:t xml:space="preserve">. This in turn permits accurate control of the melt flow </w:t>
      </w:r>
      <w:r w:rsidR="00605BDA" w:rsidRPr="008639E5">
        <w:rPr>
          <w:rFonts w:ascii="Arial" w:eastAsia="Times New Roman" w:hAnsi="Arial" w:cs="Arial"/>
          <w:lang w:val="en-US" w:eastAsia="en-GB"/>
        </w:rPr>
        <w:t xml:space="preserve">on each hot gate </w:t>
      </w:r>
      <w:r w:rsidRPr="008639E5">
        <w:rPr>
          <w:rFonts w:ascii="Arial" w:eastAsia="Times New Roman" w:hAnsi="Arial" w:cs="Arial"/>
          <w:lang w:val="en-US" w:eastAsia="en-GB"/>
        </w:rPr>
        <w:t xml:space="preserve">and of the volume flow in the cavity as a whole. With the </w:t>
      </w:r>
      <w:r w:rsidR="00605BDA" w:rsidRPr="008639E5">
        <w:rPr>
          <w:rFonts w:ascii="Arial" w:eastAsia="Times New Roman" w:hAnsi="Arial" w:cs="Arial"/>
          <w:lang w:val="en-US" w:eastAsia="en-GB"/>
        </w:rPr>
        <w:t xml:space="preserve">customized </w:t>
      </w:r>
      <w:r w:rsidRPr="008639E5">
        <w:rPr>
          <w:rFonts w:ascii="Arial" w:eastAsia="Times New Roman" w:hAnsi="Arial" w:cs="Arial"/>
          <w:lang w:val="en-US" w:eastAsia="en-GB"/>
        </w:rPr>
        <w:t xml:space="preserve">opening of the valves, the dreaded pressure loss that occurs with conventional cascade injection molding methods </w:t>
      </w:r>
      <w:r w:rsidR="009F4959" w:rsidRPr="008639E5">
        <w:rPr>
          <w:rFonts w:ascii="Arial" w:eastAsia="Times New Roman" w:hAnsi="Arial" w:cs="Arial"/>
          <w:lang w:val="en-US" w:eastAsia="en-GB"/>
        </w:rPr>
        <w:t xml:space="preserve">is avoided, </w:t>
      </w:r>
      <w:r w:rsidRPr="008639E5">
        <w:rPr>
          <w:rFonts w:ascii="Arial" w:eastAsia="Times New Roman" w:hAnsi="Arial" w:cs="Arial"/>
          <w:lang w:val="en-US" w:eastAsia="en-GB"/>
        </w:rPr>
        <w:t>and, with it, the accompa</w:t>
      </w:r>
      <w:r w:rsidR="00605BDA" w:rsidRPr="008639E5">
        <w:rPr>
          <w:rFonts w:ascii="Arial" w:eastAsia="Times New Roman" w:hAnsi="Arial" w:cs="Arial"/>
          <w:lang w:val="en-US" w:eastAsia="en-GB"/>
        </w:rPr>
        <w:t xml:space="preserve">nying marks on the molded part. Moreover controlled position of pin during packing stage allow to reach independent pressure control on each gate and thus desired shrinkage for each cavity, </w:t>
      </w:r>
      <w:r w:rsidR="00500B9D" w:rsidRPr="008639E5">
        <w:rPr>
          <w:rFonts w:ascii="Arial" w:eastAsia="Times New Roman" w:hAnsi="Arial" w:cs="Arial"/>
          <w:lang w:val="en-US" w:eastAsia="en-GB"/>
        </w:rPr>
        <w:t xml:space="preserve">speeding-up matching of tolerance requirement and </w:t>
      </w:r>
      <w:r w:rsidR="00605BDA" w:rsidRPr="008639E5">
        <w:rPr>
          <w:rFonts w:ascii="Arial" w:eastAsia="Times New Roman" w:hAnsi="Arial" w:cs="Arial"/>
          <w:lang w:val="en-US" w:eastAsia="en-GB"/>
        </w:rPr>
        <w:t>avoiding expensive m</w:t>
      </w:r>
      <w:r w:rsidR="00500B9D" w:rsidRPr="008639E5">
        <w:rPr>
          <w:rFonts w:ascii="Arial" w:eastAsia="Times New Roman" w:hAnsi="Arial" w:cs="Arial"/>
          <w:lang w:val="en-US" w:eastAsia="en-GB"/>
        </w:rPr>
        <w:t>o</w:t>
      </w:r>
      <w:r w:rsidR="00605BDA" w:rsidRPr="008639E5">
        <w:rPr>
          <w:rFonts w:ascii="Arial" w:eastAsia="Times New Roman" w:hAnsi="Arial" w:cs="Arial"/>
          <w:lang w:val="en-US" w:eastAsia="en-GB"/>
        </w:rPr>
        <w:t>di</w:t>
      </w:r>
      <w:r w:rsidR="00500B9D" w:rsidRPr="008639E5">
        <w:rPr>
          <w:rFonts w:ascii="Arial" w:eastAsia="Times New Roman" w:hAnsi="Arial" w:cs="Arial"/>
          <w:lang w:val="en-US" w:eastAsia="en-GB"/>
        </w:rPr>
        <w:t>fi</w:t>
      </w:r>
      <w:r w:rsidR="00605BDA" w:rsidRPr="008639E5">
        <w:rPr>
          <w:rFonts w:ascii="Arial" w:eastAsia="Times New Roman" w:hAnsi="Arial" w:cs="Arial"/>
          <w:lang w:val="en-US" w:eastAsia="en-GB"/>
        </w:rPr>
        <w:t xml:space="preserve">cation </w:t>
      </w:r>
      <w:r w:rsidR="00500B9D" w:rsidRPr="008639E5">
        <w:rPr>
          <w:rFonts w:ascii="Arial" w:eastAsia="Times New Roman" w:hAnsi="Arial" w:cs="Arial"/>
          <w:lang w:val="en-US" w:eastAsia="en-GB"/>
        </w:rPr>
        <w:t>of tools.</w:t>
      </w:r>
    </w:p>
    <w:p w:rsidR="006B6714" w:rsidRPr="008639E5" w:rsidRDefault="00CD677C" w:rsidP="008639E5">
      <w:pPr>
        <w:spacing w:before="120" w:after="0" w:line="360" w:lineRule="auto"/>
        <w:rPr>
          <w:rFonts w:ascii="Arial" w:eastAsia="Times New Roman" w:hAnsi="Arial" w:cs="Arial"/>
          <w:lang w:val="en-US" w:eastAsia="en-GB"/>
        </w:rPr>
      </w:pPr>
      <w:r w:rsidRPr="008639E5">
        <w:rPr>
          <w:rFonts w:ascii="Arial" w:eastAsia="Times New Roman" w:hAnsi="Arial" w:cs="Arial"/>
          <w:lang w:val="en-US" w:eastAsia="en-GB"/>
        </w:rPr>
        <w:t xml:space="preserve">The injection-molded radiator grille is produced in a single shot over ten gating points with nozzles from HRSflow's </w:t>
      </w:r>
      <w:r w:rsidR="006B6714" w:rsidRPr="008639E5">
        <w:rPr>
          <w:rFonts w:ascii="Arial" w:eastAsia="Times New Roman" w:hAnsi="Arial" w:cs="Arial"/>
          <w:lang w:val="en-US" w:eastAsia="en-GB"/>
        </w:rPr>
        <w:t>MA series. The system layout consists of a compact runner and is designed</w:t>
      </w:r>
      <w:r w:rsidR="003D3CF3" w:rsidRPr="008639E5">
        <w:rPr>
          <w:rFonts w:ascii="Arial" w:eastAsia="Times New Roman" w:hAnsi="Arial" w:cs="Arial"/>
          <w:lang w:val="en-US" w:eastAsia="en-GB"/>
        </w:rPr>
        <w:t xml:space="preserve"> </w:t>
      </w:r>
      <w:r w:rsidR="00500B9D" w:rsidRPr="008639E5">
        <w:rPr>
          <w:rFonts w:ascii="Arial" w:eastAsia="Times New Roman" w:hAnsi="Arial" w:cs="Arial"/>
          <w:lang w:val="en-US" w:eastAsia="en-GB"/>
        </w:rPr>
        <w:t>expressly not symmetrical</w:t>
      </w:r>
      <w:r w:rsidR="006B6714" w:rsidRPr="008639E5">
        <w:rPr>
          <w:rFonts w:ascii="Arial" w:eastAsia="Times New Roman" w:hAnsi="Arial" w:cs="Arial"/>
          <w:lang w:val="en-US" w:eastAsia="en-GB"/>
        </w:rPr>
        <w:t xml:space="preserve">. The volumes of the cavities for the individual molding </w:t>
      </w:r>
      <w:r w:rsidR="006B6714" w:rsidRPr="008639E5">
        <w:rPr>
          <w:rFonts w:ascii="Arial" w:eastAsia="Times New Roman" w:hAnsi="Arial" w:cs="Arial"/>
          <w:lang w:val="en-US" w:eastAsia="en-GB"/>
        </w:rPr>
        <w:lastRenderedPageBreak/>
        <w:t xml:space="preserve">elements of the radiator grille have a </w:t>
      </w:r>
      <w:r w:rsidR="008D00E6" w:rsidRPr="008639E5">
        <w:rPr>
          <w:rFonts w:ascii="Arial" w:eastAsia="Times New Roman" w:hAnsi="Arial" w:cs="Arial"/>
          <w:lang w:val="en-US" w:eastAsia="en-GB"/>
        </w:rPr>
        <w:t xml:space="preserve">ratio </w:t>
      </w:r>
      <w:r w:rsidR="006B6714" w:rsidRPr="008639E5">
        <w:rPr>
          <w:rFonts w:ascii="Arial" w:eastAsia="Times New Roman" w:hAnsi="Arial" w:cs="Arial"/>
          <w:lang w:val="en-US" w:eastAsia="en-GB"/>
        </w:rPr>
        <w:t>of 1:20 from the smallest to the largest mold cavity</w:t>
      </w:r>
      <w:r w:rsidR="00500B9D" w:rsidRPr="008639E5">
        <w:rPr>
          <w:rFonts w:ascii="Arial" w:eastAsia="Times New Roman" w:hAnsi="Arial" w:cs="Arial"/>
          <w:lang w:val="en-US" w:eastAsia="en-GB"/>
        </w:rPr>
        <w:t>, with 30% of thickness variation from thinner to thicker</w:t>
      </w:r>
      <w:r w:rsidR="006B6714" w:rsidRPr="008639E5">
        <w:rPr>
          <w:rFonts w:ascii="Arial" w:eastAsia="Times New Roman" w:hAnsi="Arial" w:cs="Arial"/>
          <w:lang w:val="en-US" w:eastAsia="en-GB"/>
        </w:rPr>
        <w:t xml:space="preserve">. The injection time is 2.9 s, the holding time </w:t>
      </w:r>
      <w:r w:rsidR="00A14325" w:rsidRPr="008639E5">
        <w:rPr>
          <w:rFonts w:ascii="Arial" w:eastAsia="Times New Roman" w:hAnsi="Arial" w:cs="Arial"/>
          <w:lang w:val="en-US" w:eastAsia="en-GB"/>
        </w:rPr>
        <w:t xml:space="preserve">is </w:t>
      </w:r>
      <w:r w:rsidR="006B6714" w:rsidRPr="008639E5">
        <w:rPr>
          <w:rFonts w:ascii="Arial" w:eastAsia="Times New Roman" w:hAnsi="Arial" w:cs="Arial"/>
          <w:lang w:val="en-US" w:eastAsia="en-GB"/>
        </w:rPr>
        <w:t>6 s</w:t>
      </w:r>
      <w:r w:rsidR="00A14325" w:rsidRPr="008639E5">
        <w:rPr>
          <w:rFonts w:ascii="Arial" w:eastAsia="Times New Roman" w:hAnsi="Arial" w:cs="Arial"/>
          <w:lang w:val="en-US" w:eastAsia="en-GB"/>
        </w:rPr>
        <w:t xml:space="preserve">, </w:t>
      </w:r>
      <w:proofErr w:type="gramStart"/>
      <w:r w:rsidR="00A14325" w:rsidRPr="008639E5">
        <w:rPr>
          <w:rFonts w:ascii="Arial" w:eastAsia="Times New Roman" w:hAnsi="Arial" w:cs="Arial"/>
          <w:lang w:val="en-US" w:eastAsia="en-GB"/>
        </w:rPr>
        <w:t>the</w:t>
      </w:r>
      <w:proofErr w:type="gramEnd"/>
      <w:r w:rsidR="006B6714" w:rsidRPr="008639E5">
        <w:rPr>
          <w:rFonts w:ascii="Arial" w:eastAsia="Times New Roman" w:hAnsi="Arial" w:cs="Arial"/>
          <w:lang w:val="en-US" w:eastAsia="en-GB"/>
        </w:rPr>
        <w:t xml:space="preserve"> hot-runner temperature </w:t>
      </w:r>
      <w:r w:rsidR="00A14325" w:rsidRPr="008639E5">
        <w:rPr>
          <w:rFonts w:ascii="Arial" w:eastAsia="Times New Roman" w:hAnsi="Arial" w:cs="Arial"/>
          <w:lang w:val="en-US" w:eastAsia="en-GB"/>
        </w:rPr>
        <w:t>is</w:t>
      </w:r>
      <w:r w:rsidR="006B6714" w:rsidRPr="008639E5">
        <w:rPr>
          <w:rFonts w:ascii="Arial" w:eastAsia="Times New Roman" w:hAnsi="Arial" w:cs="Arial"/>
          <w:lang w:val="en-US" w:eastAsia="en-GB"/>
        </w:rPr>
        <w:t xml:space="preserve"> 255 °C and </w:t>
      </w:r>
      <w:r w:rsidR="00A14325" w:rsidRPr="008639E5">
        <w:rPr>
          <w:rFonts w:ascii="Arial" w:eastAsia="Times New Roman" w:hAnsi="Arial" w:cs="Arial"/>
          <w:lang w:val="en-US" w:eastAsia="en-GB"/>
        </w:rPr>
        <w:t>the</w:t>
      </w:r>
      <w:r w:rsidR="008639E5">
        <w:rPr>
          <w:rFonts w:ascii="Arial" w:eastAsia="Times New Roman" w:hAnsi="Arial" w:cs="Arial"/>
          <w:lang w:val="en-US" w:eastAsia="en-GB"/>
        </w:rPr>
        <w:t xml:space="preserve"> mold temperature 60 °C.</w:t>
      </w:r>
    </w:p>
    <w:p w:rsidR="00EB53A1" w:rsidRPr="008639E5" w:rsidRDefault="00A14325" w:rsidP="008639E5">
      <w:pPr>
        <w:spacing w:before="120" w:after="0" w:line="360" w:lineRule="auto"/>
        <w:rPr>
          <w:rFonts w:ascii="Arial" w:eastAsia="Times New Roman" w:hAnsi="Arial" w:cs="Arial"/>
          <w:lang w:val="en-US" w:eastAsia="en-GB"/>
        </w:rPr>
      </w:pPr>
      <w:r w:rsidRPr="008639E5">
        <w:rPr>
          <w:rFonts w:ascii="Arial" w:eastAsia="Times New Roman" w:hAnsi="Arial" w:cs="Arial"/>
          <w:lang w:val="en-US" w:eastAsia="en-GB"/>
        </w:rPr>
        <w:t>In the past, t</w:t>
      </w:r>
      <w:r w:rsidR="006B6714" w:rsidRPr="008639E5">
        <w:rPr>
          <w:rFonts w:ascii="Arial" w:eastAsia="Times New Roman" w:hAnsi="Arial" w:cs="Arial"/>
          <w:lang w:val="en-US" w:eastAsia="en-GB"/>
        </w:rPr>
        <w:t xml:space="preserve">o achieve the different shot weights and still meet the demands </w:t>
      </w:r>
      <w:r w:rsidRPr="008639E5">
        <w:rPr>
          <w:rFonts w:ascii="Arial" w:eastAsia="Times New Roman" w:hAnsi="Arial" w:cs="Arial"/>
          <w:lang w:val="en-US" w:eastAsia="en-GB"/>
        </w:rPr>
        <w:t>for</w:t>
      </w:r>
      <w:r w:rsidR="006B6714" w:rsidRPr="008639E5">
        <w:rPr>
          <w:rFonts w:ascii="Arial" w:eastAsia="Times New Roman" w:hAnsi="Arial" w:cs="Arial"/>
          <w:lang w:val="en-US" w:eastAsia="en-GB"/>
        </w:rPr>
        <w:t xml:space="preserve"> chrom</w:t>
      </w:r>
      <w:r w:rsidRPr="008639E5">
        <w:rPr>
          <w:rFonts w:ascii="Arial" w:eastAsia="Times New Roman" w:hAnsi="Arial" w:cs="Arial"/>
          <w:lang w:val="en-US" w:eastAsia="en-GB"/>
        </w:rPr>
        <w:t>e</w:t>
      </w:r>
      <w:r w:rsidR="006B6714" w:rsidRPr="008639E5">
        <w:rPr>
          <w:rFonts w:ascii="Arial" w:eastAsia="Times New Roman" w:hAnsi="Arial" w:cs="Arial"/>
          <w:lang w:val="en-US" w:eastAsia="en-GB"/>
        </w:rPr>
        <w:t>-plat</w:t>
      </w:r>
      <w:r w:rsidRPr="008639E5">
        <w:rPr>
          <w:rFonts w:ascii="Arial" w:eastAsia="Times New Roman" w:hAnsi="Arial" w:cs="Arial"/>
          <w:lang w:val="en-US" w:eastAsia="en-GB"/>
        </w:rPr>
        <w:t>ing</w:t>
      </w:r>
      <w:r w:rsidR="00500B9D" w:rsidRPr="008639E5">
        <w:rPr>
          <w:rFonts w:ascii="Arial" w:eastAsia="Times New Roman" w:hAnsi="Arial" w:cs="Arial"/>
          <w:lang w:val="en-US" w:eastAsia="en-GB"/>
        </w:rPr>
        <w:t xml:space="preserve"> and assembly tolerances</w:t>
      </w:r>
      <w:r w:rsidR="006B6714" w:rsidRPr="008639E5">
        <w:rPr>
          <w:rFonts w:ascii="Arial" w:eastAsia="Times New Roman" w:hAnsi="Arial" w:cs="Arial"/>
          <w:lang w:val="en-US" w:eastAsia="en-GB"/>
        </w:rPr>
        <w:t xml:space="preserve">, </w:t>
      </w:r>
      <w:r w:rsidR="009F4959" w:rsidRPr="008639E5">
        <w:rPr>
          <w:rFonts w:ascii="Arial" w:eastAsia="Times New Roman" w:hAnsi="Arial" w:cs="Arial"/>
          <w:lang w:val="en-US" w:eastAsia="en-GB"/>
        </w:rPr>
        <w:t>separate</w:t>
      </w:r>
      <w:r w:rsidR="006B6714" w:rsidRPr="008639E5">
        <w:rPr>
          <w:rFonts w:ascii="Arial" w:eastAsia="Times New Roman" w:hAnsi="Arial" w:cs="Arial"/>
          <w:lang w:val="en-US" w:eastAsia="en-GB"/>
        </w:rPr>
        <w:t xml:space="preserve"> molds would have been needed to produce this high-quality part. The aim of this hot-runner system layout was to prove the strengths of the FLEXflow technology with the aid of this multi-cavity application. Mr. </w:t>
      </w:r>
      <w:r w:rsidR="00417F3C" w:rsidRPr="008639E5">
        <w:rPr>
          <w:rFonts w:ascii="Arial" w:eastAsia="Times New Roman" w:hAnsi="Arial" w:cs="Arial"/>
          <w:lang w:val="en-US" w:eastAsia="en-GB"/>
        </w:rPr>
        <w:t xml:space="preserve">Nicola Pavan, </w:t>
      </w:r>
      <w:r w:rsidR="008D00E6" w:rsidRPr="008639E5">
        <w:rPr>
          <w:rFonts w:ascii="Arial" w:eastAsia="Times New Roman" w:hAnsi="Arial" w:cs="Arial"/>
          <w:lang w:val="en-US" w:eastAsia="en-GB"/>
        </w:rPr>
        <w:t xml:space="preserve">CAE department coordinator and </w:t>
      </w:r>
      <w:r w:rsidR="006B6714" w:rsidRPr="008639E5">
        <w:rPr>
          <w:rFonts w:ascii="Arial" w:eastAsia="Times New Roman" w:hAnsi="Arial" w:cs="Arial"/>
          <w:lang w:val="en-US" w:eastAsia="en-GB"/>
        </w:rPr>
        <w:t xml:space="preserve">project </w:t>
      </w:r>
      <w:r w:rsidR="008D00E6" w:rsidRPr="008639E5">
        <w:rPr>
          <w:rFonts w:ascii="Arial" w:eastAsia="Times New Roman" w:hAnsi="Arial" w:cs="Arial"/>
          <w:lang w:val="en-US" w:eastAsia="en-GB"/>
        </w:rPr>
        <w:t>leader</w:t>
      </w:r>
      <w:r w:rsidR="006B6714" w:rsidRPr="008639E5">
        <w:rPr>
          <w:rFonts w:ascii="Arial" w:eastAsia="Times New Roman" w:hAnsi="Arial" w:cs="Arial"/>
          <w:lang w:val="en-US" w:eastAsia="en-GB"/>
        </w:rPr>
        <w:t xml:space="preserve"> at </w:t>
      </w:r>
      <w:proofErr w:type="spellStart"/>
      <w:r w:rsidR="006B6714" w:rsidRPr="008639E5">
        <w:rPr>
          <w:rFonts w:ascii="Arial" w:eastAsia="Times New Roman" w:hAnsi="Arial" w:cs="Arial"/>
          <w:lang w:val="en-US" w:eastAsia="en-GB"/>
        </w:rPr>
        <w:t>HRSflow</w:t>
      </w:r>
      <w:proofErr w:type="spellEnd"/>
      <w:r w:rsidR="006B6714" w:rsidRPr="008639E5">
        <w:rPr>
          <w:rFonts w:ascii="Arial" w:eastAsia="Times New Roman" w:hAnsi="Arial" w:cs="Arial"/>
          <w:lang w:val="en-US" w:eastAsia="en-GB"/>
        </w:rPr>
        <w:t xml:space="preserve"> says: "</w:t>
      </w:r>
      <w:r w:rsidR="00500B9D" w:rsidRPr="008639E5">
        <w:rPr>
          <w:rFonts w:ascii="Arial" w:eastAsia="Times New Roman" w:hAnsi="Arial" w:cs="Arial"/>
          <w:lang w:val="en-US" w:eastAsia="en-GB"/>
        </w:rPr>
        <w:t xml:space="preserve">To prove </w:t>
      </w:r>
      <w:proofErr w:type="spellStart"/>
      <w:r w:rsidR="00500B9D" w:rsidRPr="008639E5">
        <w:rPr>
          <w:rFonts w:ascii="Arial" w:eastAsia="Times New Roman" w:hAnsi="Arial" w:cs="Arial"/>
          <w:lang w:val="en-US" w:eastAsia="en-GB"/>
        </w:rPr>
        <w:t>FLEXflow</w:t>
      </w:r>
      <w:proofErr w:type="spellEnd"/>
      <w:r w:rsidR="00500B9D" w:rsidRPr="008639E5">
        <w:rPr>
          <w:rFonts w:ascii="Arial" w:eastAsia="Times New Roman" w:hAnsi="Arial" w:cs="Arial"/>
          <w:lang w:val="en-US" w:eastAsia="en-GB"/>
        </w:rPr>
        <w:t xml:space="preserve"> capability we intended to mold the components only with </w:t>
      </w:r>
      <w:r w:rsidR="006B6714" w:rsidRPr="008639E5">
        <w:rPr>
          <w:rFonts w:ascii="Arial" w:eastAsia="Times New Roman" w:hAnsi="Arial" w:cs="Arial"/>
          <w:lang w:val="en-US" w:eastAsia="en-GB"/>
        </w:rPr>
        <w:t>simultaneous open</w:t>
      </w:r>
      <w:r w:rsidR="00500B9D" w:rsidRPr="008639E5">
        <w:rPr>
          <w:rFonts w:ascii="Arial" w:eastAsia="Times New Roman" w:hAnsi="Arial" w:cs="Arial"/>
          <w:lang w:val="en-US" w:eastAsia="en-GB"/>
        </w:rPr>
        <w:t>ing of</w:t>
      </w:r>
      <w:r w:rsidR="006B6714" w:rsidRPr="008639E5">
        <w:rPr>
          <w:rFonts w:ascii="Arial" w:eastAsia="Times New Roman" w:hAnsi="Arial" w:cs="Arial"/>
          <w:lang w:val="en-US" w:eastAsia="en-GB"/>
        </w:rPr>
        <w:t xml:space="preserve"> the electrically driven needle valve nozzles with a previously defined opening stroke</w:t>
      </w:r>
      <w:r w:rsidR="00EB53A1" w:rsidRPr="008639E5">
        <w:rPr>
          <w:rFonts w:ascii="Arial" w:eastAsia="Times New Roman" w:hAnsi="Arial" w:cs="Arial"/>
          <w:lang w:val="en-US" w:eastAsia="en-GB"/>
        </w:rPr>
        <w:t xml:space="preserve"> setting.</w:t>
      </w:r>
    </w:p>
    <w:p w:rsidR="006B6714" w:rsidRPr="008639E5" w:rsidRDefault="006B6714" w:rsidP="008639E5">
      <w:pPr>
        <w:spacing w:before="120" w:after="0" w:line="360" w:lineRule="auto"/>
        <w:rPr>
          <w:rFonts w:ascii="Arial" w:eastAsia="Times New Roman" w:hAnsi="Arial" w:cs="Arial"/>
          <w:lang w:val="en-US" w:eastAsia="en-GB"/>
        </w:rPr>
      </w:pPr>
      <w:r w:rsidRPr="008639E5">
        <w:rPr>
          <w:rFonts w:ascii="Arial" w:eastAsia="Times New Roman" w:hAnsi="Arial" w:cs="Arial"/>
          <w:lang w:val="en-US" w:eastAsia="en-GB"/>
        </w:rPr>
        <w:t xml:space="preserve">The volume of injected </w:t>
      </w:r>
      <w:r w:rsidR="00D36E71" w:rsidRPr="008639E5">
        <w:rPr>
          <w:rFonts w:ascii="Arial" w:eastAsia="Times New Roman" w:hAnsi="Arial" w:cs="Arial"/>
          <w:lang w:val="en-US" w:eastAsia="en-GB"/>
        </w:rPr>
        <w:t>melt for</w:t>
      </w:r>
      <w:r w:rsidRPr="008639E5">
        <w:rPr>
          <w:rFonts w:ascii="Arial" w:eastAsia="Times New Roman" w:hAnsi="Arial" w:cs="Arial"/>
          <w:lang w:val="en-US" w:eastAsia="en-GB"/>
        </w:rPr>
        <w:t xml:space="preserve"> each individual nozzle </w:t>
      </w:r>
      <w:r w:rsidR="00610882" w:rsidRPr="008639E5">
        <w:rPr>
          <w:rFonts w:ascii="Arial" w:eastAsia="Times New Roman" w:hAnsi="Arial" w:cs="Arial"/>
          <w:lang w:val="en-US" w:eastAsia="en-GB"/>
        </w:rPr>
        <w:t xml:space="preserve">is </w:t>
      </w:r>
      <w:r w:rsidRPr="008639E5">
        <w:rPr>
          <w:rFonts w:ascii="Arial" w:eastAsia="Times New Roman" w:hAnsi="Arial" w:cs="Arial"/>
          <w:lang w:val="en-US" w:eastAsia="en-GB"/>
        </w:rPr>
        <w:t>accurately controlled</w:t>
      </w:r>
      <w:r w:rsidR="00610882" w:rsidRPr="008639E5">
        <w:rPr>
          <w:rFonts w:ascii="Arial" w:eastAsia="Times New Roman" w:hAnsi="Arial" w:cs="Arial"/>
          <w:lang w:val="en-US" w:eastAsia="en-GB"/>
        </w:rPr>
        <w:t xml:space="preserve"> during filling and packing by changing needle strokes up to reach desired local pressure</w:t>
      </w:r>
      <w:r w:rsidRPr="008639E5">
        <w:rPr>
          <w:rFonts w:ascii="Arial" w:eastAsia="Times New Roman" w:hAnsi="Arial" w:cs="Arial"/>
          <w:lang w:val="en-US" w:eastAsia="en-GB"/>
        </w:rPr>
        <w:t>.</w:t>
      </w:r>
      <w:r w:rsidR="008D00E6" w:rsidRPr="008639E5">
        <w:rPr>
          <w:rFonts w:ascii="Arial" w:hAnsi="Arial" w:cs="Arial"/>
          <w:lang w:val="fr-CH"/>
        </w:rPr>
        <w:t xml:space="preserve"> </w:t>
      </w:r>
      <w:r w:rsidR="008D00E6" w:rsidRPr="008639E5">
        <w:rPr>
          <w:rFonts w:ascii="Arial" w:eastAsia="Times New Roman" w:hAnsi="Arial" w:cs="Arial"/>
          <w:lang w:val="en-US" w:eastAsia="en-GB"/>
        </w:rPr>
        <w:t xml:space="preserve">So we have a local control of flow rates and applied pressure and the possibility to easily balance family tools </w:t>
      </w:r>
      <w:r w:rsidR="00610882" w:rsidRPr="008639E5">
        <w:rPr>
          <w:rFonts w:ascii="Arial" w:eastAsia="Times New Roman" w:hAnsi="Arial" w:cs="Arial"/>
          <w:lang w:val="en-US" w:eastAsia="en-GB"/>
        </w:rPr>
        <w:t xml:space="preserve">and control warpage </w:t>
      </w:r>
      <w:r w:rsidR="008D00E6" w:rsidRPr="008639E5">
        <w:rPr>
          <w:rFonts w:ascii="Arial" w:eastAsia="Times New Roman" w:hAnsi="Arial" w:cs="Arial"/>
          <w:lang w:val="en-US" w:eastAsia="en-GB"/>
        </w:rPr>
        <w:t>without part or runner modifications.”</w:t>
      </w:r>
    </w:p>
    <w:p w:rsidR="00181993" w:rsidRPr="008639E5" w:rsidRDefault="00181993" w:rsidP="008639E5">
      <w:pPr>
        <w:spacing w:before="120" w:after="0" w:line="360" w:lineRule="auto"/>
        <w:rPr>
          <w:rFonts w:ascii="Arial" w:eastAsia="Times New Roman" w:hAnsi="Arial" w:cs="Arial"/>
          <w:b/>
          <w:lang w:val="en-US" w:eastAsia="en-GB"/>
        </w:rPr>
      </w:pPr>
      <w:r w:rsidRPr="008639E5">
        <w:rPr>
          <w:rFonts w:ascii="Arial" w:eastAsia="Times New Roman" w:hAnsi="Arial" w:cs="Arial"/>
          <w:b/>
          <w:lang w:val="en-US" w:eastAsia="en-GB"/>
        </w:rPr>
        <w:t>Simulation</w:t>
      </w:r>
      <w:r w:rsidR="001A172B" w:rsidRPr="008639E5">
        <w:rPr>
          <w:rFonts w:ascii="Arial" w:eastAsia="Times New Roman" w:hAnsi="Arial" w:cs="Arial"/>
          <w:b/>
          <w:lang w:val="en-US" w:eastAsia="en-GB"/>
        </w:rPr>
        <w:t xml:space="preserve"> analysis with </w:t>
      </w:r>
      <w:proofErr w:type="spellStart"/>
      <w:r w:rsidRPr="008639E5">
        <w:rPr>
          <w:rFonts w:ascii="Arial" w:eastAsia="Times New Roman" w:hAnsi="Arial" w:cs="Arial"/>
          <w:b/>
          <w:lang w:val="en-US" w:eastAsia="en-GB"/>
        </w:rPr>
        <w:t>Moldex</w:t>
      </w:r>
      <w:proofErr w:type="spellEnd"/>
      <w:r w:rsidRPr="008639E5">
        <w:rPr>
          <w:rFonts w:ascii="Arial" w:eastAsia="Times New Roman" w:hAnsi="Arial" w:cs="Arial"/>
          <w:b/>
          <w:lang w:val="en-US" w:eastAsia="en-GB"/>
        </w:rPr>
        <w:t> 3D</w:t>
      </w:r>
    </w:p>
    <w:p w:rsidR="001A172B" w:rsidRPr="008639E5" w:rsidRDefault="001A172B" w:rsidP="008639E5">
      <w:pPr>
        <w:spacing w:before="120" w:after="0" w:line="360" w:lineRule="auto"/>
        <w:rPr>
          <w:rFonts w:ascii="Arial" w:eastAsia="Times New Roman" w:hAnsi="Arial" w:cs="Arial"/>
          <w:lang w:val="en-US" w:eastAsia="en-GB"/>
        </w:rPr>
      </w:pPr>
      <w:r w:rsidRPr="008639E5">
        <w:rPr>
          <w:rFonts w:ascii="Arial" w:eastAsia="Times New Roman" w:hAnsi="Arial" w:cs="Arial"/>
          <w:lang w:val="en-US" w:eastAsia="en-GB"/>
        </w:rPr>
        <w:t xml:space="preserve">A mold-filling analysis with </w:t>
      </w:r>
      <w:r w:rsidR="00610882" w:rsidRPr="008639E5">
        <w:rPr>
          <w:rFonts w:ascii="Arial" w:eastAsia="Times New Roman" w:hAnsi="Arial" w:cs="Arial"/>
          <w:lang w:val="en-US" w:eastAsia="en-GB"/>
        </w:rPr>
        <w:t xml:space="preserve">both </w:t>
      </w:r>
      <w:r w:rsidRPr="008639E5">
        <w:rPr>
          <w:rFonts w:ascii="Arial" w:eastAsia="Times New Roman" w:hAnsi="Arial" w:cs="Arial"/>
          <w:lang w:val="en-US" w:eastAsia="en-GB"/>
        </w:rPr>
        <w:t>the simulation program</w:t>
      </w:r>
      <w:r w:rsidR="00610882" w:rsidRPr="008639E5">
        <w:rPr>
          <w:rFonts w:ascii="Arial" w:eastAsia="Times New Roman" w:hAnsi="Arial" w:cs="Arial"/>
          <w:lang w:val="en-US" w:eastAsia="en-GB"/>
        </w:rPr>
        <w:t>s</w:t>
      </w:r>
      <w:r w:rsidRPr="008639E5">
        <w:rPr>
          <w:rFonts w:ascii="Arial" w:eastAsia="Times New Roman" w:hAnsi="Arial" w:cs="Arial"/>
          <w:lang w:val="en-US" w:eastAsia="en-GB"/>
        </w:rPr>
        <w:t xml:space="preserve"> </w:t>
      </w:r>
      <w:r w:rsidR="00181993" w:rsidRPr="008639E5">
        <w:rPr>
          <w:rFonts w:ascii="Arial" w:eastAsia="Times New Roman" w:hAnsi="Arial" w:cs="Arial"/>
          <w:lang w:val="en-US" w:eastAsia="en-GB"/>
        </w:rPr>
        <w:t xml:space="preserve">Moldex 3D </w:t>
      </w:r>
      <w:r w:rsidRPr="008639E5">
        <w:rPr>
          <w:rFonts w:ascii="Arial" w:eastAsia="Times New Roman" w:hAnsi="Arial" w:cs="Arial"/>
          <w:lang w:val="en-US" w:eastAsia="en-GB"/>
        </w:rPr>
        <w:t xml:space="preserve">and </w:t>
      </w:r>
      <w:r w:rsidR="00610882" w:rsidRPr="008639E5">
        <w:rPr>
          <w:rFonts w:ascii="Arial" w:eastAsia="Times New Roman" w:hAnsi="Arial" w:cs="Arial"/>
          <w:lang w:val="en-US" w:eastAsia="en-GB"/>
        </w:rPr>
        <w:t xml:space="preserve">Autodesk </w:t>
      </w:r>
      <w:r w:rsidR="00401779" w:rsidRPr="008639E5">
        <w:rPr>
          <w:rFonts w:ascii="Arial" w:eastAsia="Times New Roman" w:hAnsi="Arial" w:cs="Arial"/>
          <w:lang w:val="en-US" w:eastAsia="en-GB"/>
        </w:rPr>
        <w:t xml:space="preserve">Moldflow </w:t>
      </w:r>
      <w:r w:rsidRPr="008639E5">
        <w:rPr>
          <w:rFonts w:ascii="Arial" w:eastAsia="Times New Roman" w:hAnsi="Arial" w:cs="Arial"/>
          <w:lang w:val="en-US" w:eastAsia="en-GB"/>
        </w:rPr>
        <w:t xml:space="preserve">calculated the optimum parameters for each of the ten nozzles of the FLEXflow system. </w:t>
      </w:r>
      <w:r w:rsidR="00D36E71" w:rsidRPr="008639E5">
        <w:rPr>
          <w:rFonts w:ascii="Arial" w:eastAsia="Times New Roman" w:hAnsi="Arial" w:cs="Arial"/>
          <w:lang w:val="en-US" w:eastAsia="en-GB"/>
        </w:rPr>
        <w:t>During the injection process, e</w:t>
      </w:r>
      <w:r w:rsidRPr="008639E5">
        <w:rPr>
          <w:rFonts w:ascii="Arial" w:eastAsia="Times New Roman" w:hAnsi="Arial" w:cs="Arial"/>
          <w:lang w:val="en-US" w:eastAsia="en-GB"/>
        </w:rPr>
        <w:t xml:space="preserve">very </w:t>
      </w:r>
      <w:r w:rsidR="0025147F" w:rsidRPr="008639E5">
        <w:rPr>
          <w:rFonts w:ascii="Arial" w:eastAsia="Times New Roman" w:hAnsi="Arial" w:cs="Arial"/>
          <w:lang w:val="en-US" w:eastAsia="en-GB"/>
        </w:rPr>
        <w:t>valve</w:t>
      </w:r>
      <w:r w:rsidRPr="008639E5">
        <w:rPr>
          <w:rFonts w:ascii="Arial" w:eastAsia="Times New Roman" w:hAnsi="Arial" w:cs="Arial"/>
          <w:lang w:val="en-US" w:eastAsia="en-GB"/>
        </w:rPr>
        <w:t xml:space="preserve"> assumes a position that has </w:t>
      </w:r>
      <w:r w:rsidR="00D36E71" w:rsidRPr="008639E5">
        <w:rPr>
          <w:rFonts w:ascii="Arial" w:eastAsia="Times New Roman" w:hAnsi="Arial" w:cs="Arial"/>
          <w:lang w:val="en-US" w:eastAsia="en-GB"/>
        </w:rPr>
        <w:t>been</w:t>
      </w:r>
      <w:r w:rsidRPr="008639E5">
        <w:rPr>
          <w:rFonts w:ascii="Arial" w:eastAsia="Times New Roman" w:hAnsi="Arial" w:cs="Arial"/>
          <w:lang w:val="en-US" w:eastAsia="en-GB"/>
        </w:rPr>
        <w:t xml:space="preserve"> freely progra</w:t>
      </w:r>
      <w:r w:rsidR="00D36E71" w:rsidRPr="008639E5">
        <w:rPr>
          <w:rFonts w:ascii="Arial" w:eastAsia="Times New Roman" w:hAnsi="Arial" w:cs="Arial"/>
          <w:lang w:val="en-US" w:eastAsia="en-GB"/>
        </w:rPr>
        <w:t>m</w:t>
      </w:r>
      <w:r w:rsidRPr="008639E5">
        <w:rPr>
          <w:rFonts w:ascii="Arial" w:eastAsia="Times New Roman" w:hAnsi="Arial" w:cs="Arial"/>
          <w:lang w:val="en-US" w:eastAsia="en-GB"/>
        </w:rPr>
        <w:t xml:space="preserve">med by the user. </w:t>
      </w:r>
      <w:r w:rsidR="00610882" w:rsidRPr="008639E5">
        <w:rPr>
          <w:rFonts w:ascii="Arial" w:eastAsia="Times New Roman" w:hAnsi="Arial" w:cs="Arial"/>
          <w:lang w:val="en-US" w:eastAsia="en-GB"/>
        </w:rPr>
        <w:t xml:space="preserve">The needles can be programmed using up to 8 different control points for both opening and closing, by defining velocity and position for each step. Up to </w:t>
      </w:r>
      <w:r w:rsidR="00506080" w:rsidRPr="008639E5">
        <w:rPr>
          <w:rFonts w:ascii="Arial" w:eastAsia="Times New Roman" w:hAnsi="Arial" w:cs="Arial"/>
          <w:lang w:val="en-US" w:eastAsia="en-GB"/>
        </w:rPr>
        <w:t>two</w:t>
      </w:r>
      <w:r w:rsidR="00610882" w:rsidRPr="008639E5">
        <w:rPr>
          <w:rFonts w:ascii="Arial" w:eastAsia="Times New Roman" w:hAnsi="Arial" w:cs="Arial"/>
          <w:lang w:val="en-US" w:eastAsia="en-GB"/>
        </w:rPr>
        <w:t xml:space="preserve"> cycle</w:t>
      </w:r>
      <w:r w:rsidR="00506080" w:rsidRPr="008639E5">
        <w:rPr>
          <w:rFonts w:ascii="Arial" w:eastAsia="Times New Roman" w:hAnsi="Arial" w:cs="Arial"/>
          <w:lang w:val="en-US" w:eastAsia="en-GB"/>
        </w:rPr>
        <w:t>s</w:t>
      </w:r>
      <w:r w:rsidR="00610882" w:rsidRPr="008639E5">
        <w:rPr>
          <w:rFonts w:ascii="Arial" w:eastAsia="Times New Roman" w:hAnsi="Arial" w:cs="Arial"/>
          <w:lang w:val="en-US" w:eastAsia="en-GB"/>
        </w:rPr>
        <w:t xml:space="preserve"> of opening and closing can be programmed for each needle</w:t>
      </w:r>
      <w:r w:rsidRPr="008639E5">
        <w:rPr>
          <w:rFonts w:ascii="Arial" w:eastAsia="Times New Roman" w:hAnsi="Arial" w:cs="Arial"/>
          <w:lang w:val="en-US" w:eastAsia="en-GB"/>
        </w:rPr>
        <w:t>. The simulation analysis and practical application show</w:t>
      </w:r>
      <w:r w:rsidR="003D3CF3" w:rsidRPr="008639E5">
        <w:rPr>
          <w:rFonts w:ascii="Arial" w:eastAsia="Times New Roman" w:hAnsi="Arial" w:cs="Arial"/>
          <w:lang w:val="en-US" w:eastAsia="en-GB"/>
        </w:rPr>
        <w:t xml:space="preserve"> </w:t>
      </w:r>
      <w:r w:rsidRPr="008639E5">
        <w:rPr>
          <w:rFonts w:ascii="Arial" w:eastAsia="Times New Roman" w:hAnsi="Arial" w:cs="Arial"/>
          <w:lang w:val="en-US" w:eastAsia="en-GB"/>
        </w:rPr>
        <w:t>very high conformity with the actual progress of the flow front in the individual cavities. "</w:t>
      </w:r>
      <w:proofErr w:type="spellStart"/>
      <w:r w:rsidRPr="008639E5">
        <w:rPr>
          <w:rFonts w:ascii="Arial" w:eastAsia="Times New Roman" w:hAnsi="Arial" w:cs="Arial"/>
          <w:lang w:val="en-US" w:eastAsia="en-GB"/>
        </w:rPr>
        <w:t>FLEXflow</w:t>
      </w:r>
      <w:proofErr w:type="spellEnd"/>
      <w:r w:rsidRPr="008639E5">
        <w:rPr>
          <w:rFonts w:ascii="Arial" w:eastAsia="Times New Roman" w:hAnsi="Arial" w:cs="Arial"/>
          <w:lang w:val="en-US" w:eastAsia="en-GB"/>
        </w:rPr>
        <w:t xml:space="preserve"> balances out the different shot weights in an optimum manner and fills the different part volumes of all the cavities </w:t>
      </w:r>
      <w:r w:rsidR="0025147F" w:rsidRPr="008639E5">
        <w:rPr>
          <w:rFonts w:ascii="Arial" w:eastAsia="Times New Roman" w:hAnsi="Arial" w:cs="Arial"/>
          <w:lang w:val="en-US" w:eastAsia="en-GB"/>
        </w:rPr>
        <w:t>with</w:t>
      </w:r>
      <w:r w:rsidRPr="008639E5">
        <w:rPr>
          <w:rFonts w:ascii="Arial" w:eastAsia="Times New Roman" w:hAnsi="Arial" w:cs="Arial"/>
          <w:lang w:val="en-US" w:eastAsia="en-GB"/>
        </w:rPr>
        <w:t xml:space="preserve">in the same time and </w:t>
      </w:r>
      <w:r w:rsidR="0025147F" w:rsidRPr="008639E5">
        <w:rPr>
          <w:rFonts w:ascii="Arial" w:eastAsia="Times New Roman" w:hAnsi="Arial" w:cs="Arial"/>
          <w:lang w:val="en-US" w:eastAsia="en-GB"/>
        </w:rPr>
        <w:t xml:space="preserve">thus </w:t>
      </w:r>
      <w:r w:rsidRPr="008639E5">
        <w:rPr>
          <w:rFonts w:ascii="Arial" w:eastAsia="Times New Roman" w:hAnsi="Arial" w:cs="Arial"/>
          <w:lang w:val="en-US" w:eastAsia="en-GB"/>
        </w:rPr>
        <w:t>avoids</w:t>
      </w:r>
      <w:r w:rsidR="00506080" w:rsidRPr="008639E5">
        <w:rPr>
          <w:rFonts w:ascii="Arial" w:eastAsia="Times New Roman" w:hAnsi="Arial" w:cs="Arial"/>
          <w:lang w:val="en-US" w:eastAsia="en-GB"/>
        </w:rPr>
        <w:t xml:space="preserve"> issues of flash, reduce warpage and allow precise control of weld lines</w:t>
      </w:r>
      <w:r w:rsidRPr="008639E5">
        <w:rPr>
          <w:rFonts w:ascii="Arial" w:eastAsia="Times New Roman" w:hAnsi="Arial" w:cs="Arial"/>
          <w:lang w:val="en-US" w:eastAsia="en-GB"/>
        </w:rPr>
        <w:t xml:space="preserve">," says </w:t>
      </w:r>
      <w:r w:rsidR="00181993" w:rsidRPr="008639E5">
        <w:rPr>
          <w:rFonts w:ascii="Arial" w:eastAsia="Times New Roman" w:hAnsi="Arial" w:cs="Arial"/>
          <w:lang w:val="en-US" w:eastAsia="en-GB"/>
        </w:rPr>
        <w:t>Nicola Pavan</w:t>
      </w:r>
      <w:r w:rsidRPr="008639E5">
        <w:rPr>
          <w:rFonts w:ascii="Arial" w:eastAsia="Times New Roman" w:hAnsi="Arial" w:cs="Arial"/>
          <w:lang w:val="en-US" w:eastAsia="en-GB"/>
        </w:rPr>
        <w:t xml:space="preserve">, summing up. With the </w:t>
      </w:r>
      <w:proofErr w:type="spellStart"/>
      <w:r w:rsidRPr="008639E5">
        <w:rPr>
          <w:rFonts w:ascii="Arial" w:eastAsia="Times New Roman" w:hAnsi="Arial" w:cs="Arial"/>
          <w:lang w:val="en-US" w:eastAsia="en-GB"/>
        </w:rPr>
        <w:t>FLEXflow</w:t>
      </w:r>
      <w:proofErr w:type="spellEnd"/>
      <w:r w:rsidRPr="008639E5">
        <w:rPr>
          <w:rFonts w:ascii="Arial" w:eastAsia="Times New Roman" w:hAnsi="Arial" w:cs="Arial"/>
          <w:lang w:val="en-US" w:eastAsia="en-GB"/>
        </w:rPr>
        <w:t xml:space="preserve"> technology, it is possible, </w:t>
      </w:r>
      <w:r w:rsidR="008639E5" w:rsidRPr="008639E5">
        <w:rPr>
          <w:rFonts w:ascii="Arial" w:hAnsi="Arial" w:cs="Arial"/>
          <w:lang w:val="en-US"/>
        </w:rPr>
        <w:t>w</w:t>
      </w:r>
      <w:r w:rsidR="00EB53A1" w:rsidRPr="008639E5">
        <w:rPr>
          <w:rFonts w:ascii="Arial" w:hAnsi="Arial" w:cs="Arial"/>
          <w:lang w:val="en-US"/>
        </w:rPr>
        <w:t>ith a short fine tuning stage,</w:t>
      </w:r>
      <w:r w:rsidRPr="008639E5">
        <w:rPr>
          <w:rFonts w:ascii="Arial" w:eastAsia="Times New Roman" w:hAnsi="Arial" w:cs="Arial"/>
          <w:lang w:val="en-US" w:eastAsia="en-GB"/>
        </w:rPr>
        <w:t xml:space="preserve"> </w:t>
      </w:r>
      <w:r w:rsidR="00353073" w:rsidRPr="008639E5">
        <w:rPr>
          <w:rFonts w:ascii="Arial" w:eastAsia="Times New Roman" w:hAnsi="Arial" w:cs="Arial"/>
          <w:lang w:val="en-US" w:eastAsia="en-GB"/>
        </w:rPr>
        <w:t xml:space="preserve">to produce </w:t>
      </w:r>
      <w:r w:rsidRPr="008639E5">
        <w:rPr>
          <w:rFonts w:ascii="Arial" w:eastAsia="Times New Roman" w:hAnsi="Arial" w:cs="Arial"/>
          <w:lang w:val="en-US" w:eastAsia="en-GB"/>
        </w:rPr>
        <w:t xml:space="preserve">parts without any surface defects </w:t>
      </w:r>
      <w:r w:rsidR="00506080" w:rsidRPr="008639E5">
        <w:rPr>
          <w:rFonts w:ascii="Arial" w:eastAsia="Times New Roman" w:hAnsi="Arial" w:cs="Arial"/>
          <w:lang w:val="en-US" w:eastAsia="en-GB"/>
        </w:rPr>
        <w:t>even with limitation typical of family tools</w:t>
      </w:r>
      <w:r w:rsidR="003D3CF3" w:rsidRPr="008639E5">
        <w:rPr>
          <w:rFonts w:ascii="Arial" w:eastAsia="Times New Roman" w:hAnsi="Arial" w:cs="Arial"/>
          <w:lang w:val="en-US" w:eastAsia="en-GB"/>
        </w:rPr>
        <w:t>.</w:t>
      </w:r>
      <w:r w:rsidR="00353073" w:rsidRPr="008639E5">
        <w:rPr>
          <w:rFonts w:ascii="Arial" w:eastAsia="Times New Roman" w:hAnsi="Arial" w:cs="Arial"/>
          <w:lang w:val="en-US" w:eastAsia="en-GB"/>
        </w:rPr>
        <w:t xml:space="preserve"> This</w:t>
      </w:r>
      <w:r w:rsidRPr="008639E5">
        <w:rPr>
          <w:rFonts w:ascii="Arial" w:eastAsia="Times New Roman" w:hAnsi="Arial" w:cs="Arial"/>
          <w:lang w:val="en-US" w:eastAsia="en-GB"/>
        </w:rPr>
        <w:t xml:space="preserve"> also drastically </w:t>
      </w:r>
      <w:r w:rsidR="00353073" w:rsidRPr="008639E5">
        <w:rPr>
          <w:rFonts w:ascii="Arial" w:eastAsia="Times New Roman" w:hAnsi="Arial" w:cs="Arial"/>
          <w:lang w:val="en-US" w:eastAsia="en-GB"/>
        </w:rPr>
        <w:t xml:space="preserve">reduces the </w:t>
      </w:r>
      <w:r w:rsidRPr="008639E5">
        <w:rPr>
          <w:rFonts w:ascii="Arial" w:eastAsia="Times New Roman" w:hAnsi="Arial" w:cs="Arial"/>
          <w:lang w:val="en-US" w:eastAsia="en-GB"/>
        </w:rPr>
        <w:t>reject rate</w:t>
      </w:r>
      <w:r w:rsidR="00353073" w:rsidRPr="008639E5">
        <w:rPr>
          <w:rFonts w:ascii="Arial" w:eastAsia="Times New Roman" w:hAnsi="Arial" w:cs="Arial"/>
          <w:lang w:val="en-US" w:eastAsia="en-GB"/>
        </w:rPr>
        <w:t xml:space="preserve"> for the injection molder</w:t>
      </w:r>
      <w:r w:rsidRPr="008639E5">
        <w:rPr>
          <w:rFonts w:ascii="Arial" w:eastAsia="Times New Roman" w:hAnsi="Arial" w:cs="Arial"/>
          <w:lang w:val="en-US" w:eastAsia="en-GB"/>
        </w:rPr>
        <w:t xml:space="preserve">. The molded parts </w:t>
      </w:r>
      <w:r w:rsidR="00506080" w:rsidRPr="008639E5">
        <w:rPr>
          <w:rFonts w:ascii="Arial" w:eastAsia="Times New Roman" w:hAnsi="Arial" w:cs="Arial"/>
          <w:lang w:val="en-US" w:eastAsia="en-GB"/>
        </w:rPr>
        <w:t xml:space="preserve">show reduced </w:t>
      </w:r>
      <w:r w:rsidRPr="008639E5">
        <w:rPr>
          <w:rFonts w:ascii="Arial" w:eastAsia="Times New Roman" w:hAnsi="Arial" w:cs="Arial"/>
          <w:lang w:val="en-US" w:eastAsia="en-GB"/>
        </w:rPr>
        <w:t>frozen</w:t>
      </w:r>
      <w:r w:rsidR="00353073" w:rsidRPr="008639E5">
        <w:rPr>
          <w:rFonts w:ascii="Arial" w:eastAsia="Times New Roman" w:hAnsi="Arial" w:cs="Arial"/>
          <w:lang w:val="en-US" w:eastAsia="en-GB"/>
        </w:rPr>
        <w:t>-in</w:t>
      </w:r>
      <w:r w:rsidRPr="008639E5">
        <w:rPr>
          <w:rFonts w:ascii="Arial" w:eastAsia="Times New Roman" w:hAnsi="Arial" w:cs="Arial"/>
          <w:lang w:val="en-US" w:eastAsia="en-GB"/>
        </w:rPr>
        <w:t xml:space="preserve"> stresses, are not over</w:t>
      </w:r>
      <w:r w:rsidR="00353073" w:rsidRPr="008639E5">
        <w:rPr>
          <w:rFonts w:ascii="Arial" w:eastAsia="Times New Roman" w:hAnsi="Arial" w:cs="Arial"/>
          <w:lang w:val="en-US" w:eastAsia="en-GB"/>
        </w:rPr>
        <w:t>packed</w:t>
      </w:r>
      <w:r w:rsidRPr="008639E5">
        <w:rPr>
          <w:rFonts w:ascii="Arial" w:eastAsia="Times New Roman" w:hAnsi="Arial" w:cs="Arial"/>
          <w:lang w:val="en-US" w:eastAsia="en-GB"/>
        </w:rPr>
        <w:t xml:space="preserve">, </w:t>
      </w:r>
      <w:r w:rsidR="00506080" w:rsidRPr="008639E5">
        <w:rPr>
          <w:rFonts w:ascii="Arial" w:eastAsia="Times New Roman" w:hAnsi="Arial" w:cs="Arial"/>
          <w:lang w:val="en-US" w:eastAsia="en-GB"/>
        </w:rPr>
        <w:t xml:space="preserve">with controlled </w:t>
      </w:r>
      <w:r w:rsidRPr="008639E5">
        <w:rPr>
          <w:rFonts w:ascii="Arial" w:eastAsia="Times New Roman" w:hAnsi="Arial" w:cs="Arial"/>
          <w:lang w:val="en-US" w:eastAsia="en-GB"/>
        </w:rPr>
        <w:t>warpage and are ideally suited for the chrom</w:t>
      </w:r>
      <w:r w:rsidR="00353073" w:rsidRPr="008639E5">
        <w:rPr>
          <w:rFonts w:ascii="Arial" w:eastAsia="Times New Roman" w:hAnsi="Arial" w:cs="Arial"/>
          <w:lang w:val="en-US" w:eastAsia="en-GB"/>
        </w:rPr>
        <w:t>e-</w:t>
      </w:r>
      <w:r w:rsidR="008639E5">
        <w:rPr>
          <w:rFonts w:ascii="Arial" w:eastAsia="Times New Roman" w:hAnsi="Arial" w:cs="Arial"/>
          <w:lang w:val="en-US" w:eastAsia="en-GB"/>
        </w:rPr>
        <w:t>plating process.</w:t>
      </w:r>
    </w:p>
    <w:p w:rsidR="001A172B" w:rsidRPr="008639E5" w:rsidRDefault="001A172B" w:rsidP="008639E5">
      <w:pPr>
        <w:spacing w:before="120" w:after="0" w:line="360" w:lineRule="auto"/>
        <w:rPr>
          <w:rFonts w:ascii="Arial" w:eastAsia="Times New Roman" w:hAnsi="Arial" w:cs="Arial"/>
          <w:b/>
          <w:lang w:val="en-US" w:eastAsia="en-GB"/>
        </w:rPr>
      </w:pPr>
      <w:r w:rsidRPr="008639E5">
        <w:rPr>
          <w:rFonts w:ascii="Arial" w:eastAsia="Times New Roman" w:hAnsi="Arial" w:cs="Arial"/>
          <w:b/>
          <w:lang w:val="en-US" w:eastAsia="en-GB"/>
        </w:rPr>
        <w:t>Better quality parts – FLEXflow controls the melt flow precisely</w:t>
      </w:r>
    </w:p>
    <w:p w:rsidR="008D00E6" w:rsidRPr="008639E5" w:rsidRDefault="001A172B" w:rsidP="008639E5">
      <w:pPr>
        <w:spacing w:before="120" w:after="0" w:line="360" w:lineRule="auto"/>
        <w:rPr>
          <w:rFonts w:ascii="Arial" w:eastAsia="Times New Roman" w:hAnsi="Arial" w:cs="Arial"/>
          <w:lang w:val="en-US" w:eastAsia="en-GB"/>
        </w:rPr>
      </w:pPr>
      <w:r w:rsidRPr="008639E5">
        <w:rPr>
          <w:rFonts w:ascii="Arial" w:eastAsia="Times New Roman" w:hAnsi="Arial" w:cs="Arial"/>
          <w:lang w:val="en-US" w:eastAsia="en-GB"/>
        </w:rPr>
        <w:t xml:space="preserve">With </w:t>
      </w:r>
      <w:r w:rsidR="00F314C7" w:rsidRPr="008639E5">
        <w:rPr>
          <w:rFonts w:ascii="Arial" w:eastAsia="Times New Roman" w:hAnsi="Arial" w:cs="Arial"/>
          <w:lang w:val="en-US" w:eastAsia="en-GB"/>
        </w:rPr>
        <w:t>FLEXflow</w:t>
      </w:r>
      <w:r w:rsidRPr="008639E5">
        <w:rPr>
          <w:rFonts w:ascii="Arial" w:eastAsia="Times New Roman" w:hAnsi="Arial" w:cs="Arial"/>
          <w:lang w:val="en-US" w:eastAsia="en-GB"/>
        </w:rPr>
        <w:t xml:space="preserve">, the individual valve pins of </w:t>
      </w:r>
      <w:r w:rsidR="00D36E71" w:rsidRPr="008639E5">
        <w:rPr>
          <w:rFonts w:ascii="Arial" w:eastAsia="Times New Roman" w:hAnsi="Arial" w:cs="Arial"/>
          <w:lang w:val="en-US" w:eastAsia="en-GB"/>
        </w:rPr>
        <w:t xml:space="preserve">the </w:t>
      </w:r>
      <w:r w:rsidRPr="008639E5">
        <w:rPr>
          <w:rFonts w:ascii="Arial" w:eastAsia="Times New Roman" w:hAnsi="Arial" w:cs="Arial"/>
          <w:lang w:val="en-US" w:eastAsia="en-GB"/>
        </w:rPr>
        <w:t xml:space="preserve">currently up to 16 hot-runner nozzles can be precisely opened and closed sequentially, independently of one another. Depending on the opening or closing step, up to eight </w:t>
      </w:r>
      <w:r w:rsidR="00353073" w:rsidRPr="008639E5">
        <w:rPr>
          <w:rFonts w:ascii="Arial" w:eastAsia="Times New Roman" w:hAnsi="Arial" w:cs="Arial"/>
          <w:lang w:val="en-US" w:eastAsia="en-GB"/>
        </w:rPr>
        <w:t>valve</w:t>
      </w:r>
      <w:r w:rsidRPr="008639E5">
        <w:rPr>
          <w:rFonts w:ascii="Arial" w:eastAsia="Times New Roman" w:hAnsi="Arial" w:cs="Arial"/>
          <w:lang w:val="en-US" w:eastAsia="en-GB"/>
        </w:rPr>
        <w:t xml:space="preserve"> pos</w:t>
      </w:r>
      <w:r w:rsidR="009F0C4E" w:rsidRPr="008639E5">
        <w:rPr>
          <w:rFonts w:ascii="Arial" w:eastAsia="Times New Roman" w:hAnsi="Arial" w:cs="Arial"/>
          <w:lang w:val="en-US" w:eastAsia="en-GB"/>
        </w:rPr>
        <w:t>itions can be predefined with a</w:t>
      </w:r>
      <w:r w:rsidRPr="008639E5">
        <w:rPr>
          <w:rFonts w:ascii="Arial" w:eastAsia="Times New Roman" w:hAnsi="Arial" w:cs="Arial"/>
          <w:lang w:val="en-US" w:eastAsia="en-GB"/>
        </w:rPr>
        <w:t xml:space="preserve"> </w:t>
      </w:r>
      <w:r w:rsidR="009F0C4E" w:rsidRPr="008639E5">
        <w:rPr>
          <w:rFonts w:ascii="Arial" w:eastAsia="Times New Roman" w:hAnsi="Arial" w:cs="Arial"/>
          <w:lang w:val="en-US" w:eastAsia="en-GB"/>
        </w:rPr>
        <w:t xml:space="preserve">motor </w:t>
      </w:r>
      <w:r w:rsidRPr="008639E5">
        <w:rPr>
          <w:rFonts w:ascii="Arial" w:eastAsia="Times New Roman" w:hAnsi="Arial" w:cs="Arial"/>
          <w:lang w:val="en-US" w:eastAsia="en-GB"/>
        </w:rPr>
        <w:t xml:space="preserve">accuracy </w:t>
      </w:r>
      <w:r w:rsidRPr="008639E5">
        <w:rPr>
          <w:rFonts w:ascii="Arial" w:eastAsia="Times New Roman" w:hAnsi="Arial" w:cs="Arial"/>
          <w:lang w:val="en-US" w:eastAsia="en-GB"/>
        </w:rPr>
        <w:lastRenderedPageBreak/>
        <w:t xml:space="preserve">of </w:t>
      </w:r>
      <w:r w:rsidR="00F346A6" w:rsidRPr="008639E5">
        <w:rPr>
          <w:rFonts w:ascii="Arial" w:eastAsia="Times New Roman" w:hAnsi="Arial" w:cs="Arial"/>
          <w:lang w:val="en-US" w:eastAsia="en-GB"/>
        </w:rPr>
        <w:t>± 1</w:t>
      </w:r>
      <w:r w:rsidR="00D36E71" w:rsidRPr="008639E5">
        <w:rPr>
          <w:rFonts w:ascii="Arial" w:eastAsia="Times New Roman" w:hAnsi="Arial" w:cs="Arial"/>
          <w:lang w:val="en-US" w:eastAsia="en-GB"/>
        </w:rPr>
        <w:t>0µm</w:t>
      </w:r>
      <w:r w:rsidR="00F346A6" w:rsidRPr="008639E5">
        <w:rPr>
          <w:rFonts w:ascii="Arial" w:eastAsia="Times New Roman" w:hAnsi="Arial" w:cs="Arial"/>
          <w:lang w:val="en-US" w:eastAsia="en-GB"/>
        </w:rPr>
        <w:t xml:space="preserve">. Through this </w:t>
      </w:r>
      <w:r w:rsidR="005F5880" w:rsidRPr="008639E5">
        <w:rPr>
          <w:rFonts w:ascii="Arial" w:eastAsia="Times New Roman" w:hAnsi="Arial" w:cs="Arial"/>
          <w:lang w:val="en-US" w:eastAsia="en-GB"/>
        </w:rPr>
        <w:t xml:space="preserve">extremely </w:t>
      </w:r>
      <w:r w:rsidR="00F346A6" w:rsidRPr="008639E5">
        <w:rPr>
          <w:rFonts w:ascii="Arial" w:eastAsia="Times New Roman" w:hAnsi="Arial" w:cs="Arial"/>
          <w:lang w:val="en-US" w:eastAsia="en-GB"/>
        </w:rPr>
        <w:t>precise positioning and speed control of the valve pins, a very homogeneous pressure distribution in the mold cavity and thus in the entire molding is attained</w:t>
      </w:r>
      <w:r w:rsidR="005F5880" w:rsidRPr="008639E5">
        <w:rPr>
          <w:rFonts w:ascii="Arial" w:eastAsia="Times New Roman" w:hAnsi="Arial" w:cs="Arial"/>
          <w:lang w:val="en-US" w:eastAsia="en-GB"/>
        </w:rPr>
        <w:t xml:space="preserve">. As </w:t>
      </w:r>
      <w:r w:rsidR="00F346A6" w:rsidRPr="008639E5">
        <w:rPr>
          <w:rFonts w:ascii="Arial" w:eastAsia="Times New Roman" w:hAnsi="Arial" w:cs="Arial"/>
          <w:lang w:val="en-US" w:eastAsia="en-GB"/>
        </w:rPr>
        <w:t xml:space="preserve">result of the much larger process window, </w:t>
      </w:r>
      <w:r w:rsidR="005F5880" w:rsidRPr="008639E5">
        <w:rPr>
          <w:rFonts w:ascii="Arial" w:eastAsia="Times New Roman" w:hAnsi="Arial" w:cs="Arial"/>
          <w:lang w:val="en-US" w:eastAsia="en-GB"/>
        </w:rPr>
        <w:t>n</w:t>
      </w:r>
      <w:r w:rsidR="00F346A6" w:rsidRPr="008639E5">
        <w:rPr>
          <w:rFonts w:ascii="Arial" w:eastAsia="Times New Roman" w:hAnsi="Arial" w:cs="Arial"/>
          <w:lang w:val="en-US" w:eastAsia="en-GB"/>
        </w:rPr>
        <w:t xml:space="preserve">ecessary clamping force and even weight of the part can be reduced without any loss of quality. In automotive construction, the FLEXflow technology has advantages in particular </w:t>
      </w:r>
      <w:r w:rsidR="005F5880" w:rsidRPr="008639E5">
        <w:rPr>
          <w:rFonts w:ascii="Arial" w:eastAsia="Times New Roman" w:hAnsi="Arial" w:cs="Arial"/>
          <w:lang w:val="en-US" w:eastAsia="en-GB"/>
        </w:rPr>
        <w:t>on</w:t>
      </w:r>
      <w:r w:rsidR="00F346A6" w:rsidRPr="008639E5">
        <w:rPr>
          <w:rFonts w:ascii="Arial" w:eastAsia="Times New Roman" w:hAnsi="Arial" w:cs="Arial"/>
          <w:lang w:val="en-US" w:eastAsia="en-GB"/>
        </w:rPr>
        <w:t xml:space="preserve"> injection molding </w:t>
      </w:r>
      <w:r w:rsidR="005F5880" w:rsidRPr="008639E5">
        <w:rPr>
          <w:rFonts w:ascii="Arial" w:eastAsia="Times New Roman" w:hAnsi="Arial" w:cs="Arial"/>
          <w:lang w:val="en-US" w:eastAsia="en-GB"/>
        </w:rPr>
        <w:t xml:space="preserve">of </w:t>
      </w:r>
      <w:r w:rsidR="00F346A6" w:rsidRPr="008639E5">
        <w:rPr>
          <w:rFonts w:ascii="Arial" w:eastAsia="Times New Roman" w:hAnsi="Arial" w:cs="Arial"/>
          <w:lang w:val="en-US" w:eastAsia="en-GB"/>
        </w:rPr>
        <w:t>large-area exterior and interior parts such as bumpers, spoilers, instrument panel supports (IPS), door liners, roof liners, components for the vehicle's lighting and glazing systems, headl</w:t>
      </w:r>
      <w:r w:rsidR="003D3CF3" w:rsidRPr="008639E5">
        <w:rPr>
          <w:rFonts w:ascii="Arial" w:eastAsia="Times New Roman" w:hAnsi="Arial" w:cs="Arial"/>
          <w:lang w:val="en-US" w:eastAsia="en-GB"/>
        </w:rPr>
        <w:t>amp lenses and panoramic roofs.</w:t>
      </w:r>
    </w:p>
    <w:p w:rsidR="008D00E6" w:rsidRPr="003D24C0" w:rsidRDefault="008D00E6" w:rsidP="008D00E6">
      <w:pPr>
        <w:spacing w:after="0" w:line="360" w:lineRule="auto"/>
        <w:rPr>
          <w:rFonts w:ascii="Arial" w:eastAsia="Times New Roman" w:hAnsi="Arial" w:cs="Arial"/>
          <w:lang w:val="en-US" w:eastAsia="en-GB"/>
        </w:rPr>
      </w:pPr>
    </w:p>
    <w:p w:rsidR="008D00E6" w:rsidRPr="003D24C0" w:rsidRDefault="008D00E6" w:rsidP="008D00E6">
      <w:pPr>
        <w:spacing w:after="0" w:line="360" w:lineRule="auto"/>
        <w:ind w:right="-142"/>
        <w:jc w:val="both"/>
        <w:rPr>
          <w:rFonts w:ascii="Arial" w:eastAsia="Times New Roman" w:hAnsi="Arial" w:cs="Arial"/>
          <w:lang w:val="en-US" w:eastAsia="en-GB"/>
        </w:rPr>
      </w:pPr>
      <w:r w:rsidRPr="003D24C0">
        <w:rPr>
          <w:rFonts w:ascii="Arial" w:eastAsia="Times New Roman" w:hAnsi="Arial"/>
          <w:b/>
          <w:sz w:val="20"/>
          <w:szCs w:val="20"/>
          <w:lang w:val="en-US" w:eastAsia="en-GB"/>
        </w:rPr>
        <w:t>About HRSflow</w:t>
      </w:r>
    </w:p>
    <w:p w:rsidR="008D00E6" w:rsidRPr="003D24C0" w:rsidRDefault="008D00E6" w:rsidP="008D00E6">
      <w:pPr>
        <w:spacing w:after="0" w:line="260" w:lineRule="exact"/>
        <w:ind w:right="-142"/>
        <w:rPr>
          <w:rFonts w:ascii="Arial" w:eastAsia="Times New Roman" w:hAnsi="Arial"/>
          <w:sz w:val="20"/>
          <w:szCs w:val="20"/>
          <w:lang w:val="en-US" w:eastAsia="en-GB"/>
        </w:rPr>
      </w:pPr>
      <w:r w:rsidRPr="003D24C0">
        <w:rPr>
          <w:rFonts w:ascii="Arial" w:eastAsia="Times New Roman" w:hAnsi="Arial"/>
          <w:sz w:val="20"/>
          <w:szCs w:val="20"/>
          <w:lang w:val="en-US" w:eastAsia="en-GB"/>
        </w:rPr>
        <w:t xml:space="preserve">HRSflow (www.hrsflow.com) is a division of </w:t>
      </w:r>
      <w:r w:rsidRPr="003D24C0">
        <w:rPr>
          <w:rFonts w:ascii="Arial" w:eastAsia="Times New Roman" w:hAnsi="Arial" w:cs="Arial"/>
          <w:sz w:val="20"/>
          <w:szCs w:val="20"/>
          <w:lang w:val="en-US" w:eastAsia="en-GB"/>
        </w:rPr>
        <w:t>INglass S.p.A.</w:t>
      </w:r>
      <w:r w:rsidRPr="003D24C0">
        <w:rPr>
          <w:rFonts w:ascii="Arial" w:eastAsia="Times New Roman" w:hAnsi="Arial"/>
          <w:sz w:val="20"/>
          <w:szCs w:val="20"/>
          <w:lang w:val="en-US" w:eastAsia="en-GB"/>
        </w:rPr>
        <w:t xml:space="preserve"> (www.inglass.it), headquartered in San Polo di Piave/Italy. It is specialized in the development and production of advanced and innovative hot runner systems for the injection molding industry. The group of companies has over 1,000 employees and is present on all the major global markets. HRSflow produces hot runner systems at its European headquarters in San Polo di Piave/Italy, in Asia at its plant in Hangzhou/China and, since mid-2015, at its newly built facility in the United States, at Byron Center near Grand Rapids, Michigan. </w:t>
      </w:r>
    </w:p>
    <w:p w:rsidR="008D00E6" w:rsidRPr="003D24C0" w:rsidRDefault="008D00E6" w:rsidP="008D00E6">
      <w:pPr>
        <w:spacing w:after="0" w:line="360" w:lineRule="auto"/>
        <w:jc w:val="center"/>
        <w:rPr>
          <w:rFonts w:ascii="Arial" w:eastAsia="Times New Roman" w:hAnsi="Arial"/>
          <w:sz w:val="24"/>
          <w:szCs w:val="24"/>
          <w:lang w:val="en-US" w:eastAsia="en-GB"/>
        </w:rPr>
      </w:pPr>
      <w:r w:rsidRPr="003D24C0">
        <w:rPr>
          <w:rFonts w:ascii="Arial" w:eastAsia="Times New Roman" w:hAnsi="Arial"/>
          <w:sz w:val="24"/>
          <w:szCs w:val="24"/>
          <w:lang w:val="en-US" w:eastAsia="en-GB"/>
        </w:rPr>
        <w:t>______________</w:t>
      </w:r>
    </w:p>
    <w:p w:rsidR="008D00E6" w:rsidRPr="003D24C0" w:rsidRDefault="008D00E6" w:rsidP="008D00E6">
      <w:pPr>
        <w:spacing w:after="0" w:line="360" w:lineRule="auto"/>
        <w:jc w:val="center"/>
        <w:rPr>
          <w:rFonts w:ascii="Arial" w:eastAsia="Times New Roman" w:hAnsi="Arial"/>
          <w:sz w:val="24"/>
          <w:szCs w:val="24"/>
          <w:lang w:val="en-US" w:eastAsia="en-GB"/>
        </w:rPr>
      </w:pPr>
    </w:p>
    <w:p w:rsidR="008D00E6" w:rsidRPr="003D24C0" w:rsidRDefault="008D00E6" w:rsidP="008D00E6">
      <w:pPr>
        <w:spacing w:after="0" w:line="240" w:lineRule="auto"/>
        <w:rPr>
          <w:rFonts w:ascii="Arial" w:eastAsia="Times New Roman" w:hAnsi="Arial" w:cs="Arial"/>
          <w:sz w:val="20"/>
          <w:szCs w:val="20"/>
          <w:u w:val="single"/>
          <w:lang w:val="en-US" w:eastAsia="en-GB"/>
        </w:rPr>
      </w:pPr>
      <w:r w:rsidRPr="003D24C0">
        <w:rPr>
          <w:rFonts w:ascii="Arial" w:eastAsia="Times New Roman" w:hAnsi="Arial" w:cs="Arial"/>
          <w:sz w:val="20"/>
          <w:szCs w:val="20"/>
          <w:u w:val="single"/>
          <w:lang w:val="en-US" w:eastAsia="en-GB"/>
        </w:rPr>
        <w:t>Contact and further information</w:t>
      </w:r>
    </w:p>
    <w:p w:rsidR="008D00E6" w:rsidRPr="007F611E" w:rsidRDefault="008D00E6" w:rsidP="008D00E6">
      <w:pPr>
        <w:spacing w:after="0" w:line="240" w:lineRule="auto"/>
        <w:rPr>
          <w:rFonts w:ascii="Arial" w:eastAsia="Times New Roman" w:hAnsi="Arial" w:cs="Arial"/>
          <w:sz w:val="20"/>
          <w:szCs w:val="20"/>
          <w:lang w:val="en-US" w:eastAsia="en-GB"/>
        </w:rPr>
      </w:pPr>
      <w:r w:rsidRPr="007F611E">
        <w:rPr>
          <w:rFonts w:ascii="Arial" w:eastAsia="Times New Roman" w:hAnsi="Arial" w:cs="Arial"/>
          <w:b/>
          <w:sz w:val="20"/>
          <w:szCs w:val="20"/>
          <w:lang w:val="en-US" w:eastAsia="en-GB"/>
        </w:rPr>
        <w:t xml:space="preserve">HRSflow, </w:t>
      </w:r>
      <w:r w:rsidRPr="007F611E">
        <w:rPr>
          <w:rFonts w:ascii="Arial" w:eastAsia="Times New Roman" w:hAnsi="Arial" w:cs="Arial"/>
          <w:sz w:val="20"/>
          <w:szCs w:val="20"/>
          <w:lang w:val="en-US" w:eastAsia="en-GB"/>
        </w:rPr>
        <w:t>Via Piave 4, 31020 San Polo di Piave (TV), Italy</w:t>
      </w:r>
    </w:p>
    <w:p w:rsidR="008D00E6" w:rsidRPr="003D24C0" w:rsidRDefault="008D00E6" w:rsidP="008D00E6">
      <w:pPr>
        <w:spacing w:after="0" w:line="240" w:lineRule="auto"/>
        <w:rPr>
          <w:rFonts w:ascii="Arial" w:eastAsia="Times New Roman" w:hAnsi="Arial" w:cs="Arial"/>
          <w:sz w:val="20"/>
          <w:szCs w:val="20"/>
          <w:lang w:val="en-US" w:eastAsia="en-GB"/>
        </w:rPr>
      </w:pPr>
      <w:r w:rsidRPr="003D24C0">
        <w:rPr>
          <w:rFonts w:ascii="Arial" w:eastAsia="Times New Roman" w:hAnsi="Arial" w:cs="Arial"/>
          <w:sz w:val="20"/>
          <w:szCs w:val="20"/>
          <w:lang w:val="en-US" w:eastAsia="en-GB"/>
        </w:rPr>
        <w:t>Phone: +39 0422 750 111, E</w:t>
      </w:r>
      <w:r>
        <w:rPr>
          <w:rFonts w:ascii="Arial" w:eastAsia="Times New Roman" w:hAnsi="Arial" w:cs="Arial"/>
          <w:sz w:val="20"/>
          <w:szCs w:val="20"/>
          <w:lang w:val="en-US" w:eastAsia="en-GB"/>
        </w:rPr>
        <w:t>-</w:t>
      </w:r>
      <w:r w:rsidRPr="003D24C0">
        <w:rPr>
          <w:rFonts w:ascii="Arial" w:eastAsia="Times New Roman" w:hAnsi="Arial" w:cs="Arial"/>
          <w:sz w:val="20"/>
          <w:szCs w:val="20"/>
          <w:lang w:val="en-US" w:eastAsia="en-GB"/>
        </w:rPr>
        <w:t>mail: info@hrsflow.com, www.hrsflow.com</w:t>
      </w:r>
    </w:p>
    <w:p w:rsidR="008D00E6" w:rsidRPr="007F611E" w:rsidRDefault="008D00E6" w:rsidP="008D00E6">
      <w:pPr>
        <w:tabs>
          <w:tab w:val="center" w:pos="4536"/>
          <w:tab w:val="right" w:pos="9072"/>
        </w:tabs>
        <w:spacing w:after="0" w:line="240" w:lineRule="auto"/>
        <w:rPr>
          <w:rFonts w:ascii="Arial" w:eastAsia="Times New Roman" w:hAnsi="Arial" w:cs="Arial"/>
          <w:sz w:val="20"/>
          <w:szCs w:val="20"/>
          <w:lang w:val="en-GB" w:eastAsia="en-GB"/>
        </w:rPr>
      </w:pPr>
      <w:r w:rsidRPr="007F611E">
        <w:rPr>
          <w:rFonts w:ascii="Arial" w:eastAsia="Times New Roman" w:hAnsi="Arial" w:cs="Arial"/>
          <w:sz w:val="20"/>
          <w:szCs w:val="20"/>
          <w:lang w:val="en-GB" w:eastAsia="en-GB"/>
        </w:rPr>
        <w:t>Erica Gaggiato, Communication dept.</w:t>
      </w:r>
    </w:p>
    <w:p w:rsidR="008D00E6" w:rsidRPr="007F611E" w:rsidRDefault="008D00E6" w:rsidP="008D00E6">
      <w:pPr>
        <w:spacing w:after="0" w:line="240" w:lineRule="auto"/>
        <w:rPr>
          <w:rFonts w:ascii="Arial" w:eastAsia="Times New Roman" w:hAnsi="Arial" w:cs="Arial"/>
          <w:sz w:val="20"/>
          <w:szCs w:val="20"/>
          <w:lang w:val="en-GB" w:eastAsia="en-GB"/>
        </w:rPr>
      </w:pPr>
      <w:r w:rsidRPr="007F611E">
        <w:rPr>
          <w:rFonts w:ascii="Arial" w:eastAsia="Times New Roman" w:hAnsi="Arial" w:cs="Arial"/>
          <w:sz w:val="20"/>
          <w:szCs w:val="20"/>
          <w:lang w:val="en-GB" w:eastAsia="en-GB"/>
        </w:rPr>
        <w:t>Phone: +39 0422 750 120, Email: erica.gaggiato@inglass.it</w:t>
      </w:r>
    </w:p>
    <w:p w:rsidR="008D00E6" w:rsidRPr="003D24C0" w:rsidRDefault="008D00E6" w:rsidP="008D00E6">
      <w:pPr>
        <w:spacing w:after="0" w:line="360" w:lineRule="auto"/>
        <w:rPr>
          <w:rFonts w:ascii="Arial" w:eastAsia="Times New Roman" w:hAnsi="Arial" w:cs="Arial"/>
          <w:sz w:val="20"/>
          <w:szCs w:val="20"/>
          <w:lang w:val="en-US" w:eastAsia="en-GB"/>
        </w:rPr>
      </w:pPr>
    </w:p>
    <w:p w:rsidR="008D00E6" w:rsidRPr="003D24C0" w:rsidRDefault="008D00E6" w:rsidP="008D00E6">
      <w:pPr>
        <w:spacing w:after="0" w:line="240" w:lineRule="auto"/>
        <w:rPr>
          <w:rFonts w:ascii="Arial" w:eastAsia="Times New Roman" w:hAnsi="Arial" w:cs="Arial"/>
          <w:sz w:val="20"/>
          <w:szCs w:val="24"/>
          <w:u w:val="single"/>
          <w:lang w:val="en-GB" w:eastAsia="en-GB"/>
        </w:rPr>
      </w:pPr>
      <w:r w:rsidRPr="003D24C0">
        <w:rPr>
          <w:rFonts w:ascii="Arial" w:eastAsia="Times New Roman" w:hAnsi="Arial" w:cs="Arial"/>
          <w:sz w:val="20"/>
          <w:szCs w:val="24"/>
          <w:u w:val="single"/>
          <w:lang w:val="en-GB" w:eastAsia="en-GB"/>
        </w:rPr>
        <w:t>Editorial contact and voucher copies</w:t>
      </w:r>
    </w:p>
    <w:p w:rsidR="008D00E6" w:rsidRPr="003D24C0" w:rsidRDefault="008D00E6" w:rsidP="008D00E6">
      <w:pPr>
        <w:spacing w:after="0" w:line="240" w:lineRule="auto"/>
        <w:rPr>
          <w:rFonts w:ascii="Arial" w:eastAsia="Times New Roman" w:hAnsi="Arial" w:cs="Arial"/>
          <w:sz w:val="20"/>
          <w:szCs w:val="24"/>
          <w:lang w:eastAsia="en-GB"/>
        </w:rPr>
      </w:pPr>
      <w:r w:rsidRPr="003D24C0">
        <w:rPr>
          <w:rFonts w:ascii="Arial" w:eastAsia="Times New Roman" w:hAnsi="Arial" w:cs="Arial"/>
          <w:sz w:val="20"/>
          <w:szCs w:val="24"/>
          <w:lang w:val="en-GB" w:eastAsia="en-GB"/>
        </w:rPr>
        <w:t xml:space="preserve">Georg Sposny, Konsens PR GmbH &amp; Co. </w:t>
      </w:r>
      <w:r w:rsidRPr="003D24C0">
        <w:rPr>
          <w:rFonts w:ascii="Arial" w:eastAsia="Times New Roman" w:hAnsi="Arial" w:cs="Arial"/>
          <w:sz w:val="20"/>
          <w:szCs w:val="24"/>
          <w:lang w:eastAsia="en-GB"/>
        </w:rPr>
        <w:t>KG,</w:t>
      </w:r>
    </w:p>
    <w:p w:rsidR="008D00E6" w:rsidRPr="003D24C0" w:rsidRDefault="008D00E6" w:rsidP="008D00E6">
      <w:pPr>
        <w:spacing w:after="0" w:line="240" w:lineRule="auto"/>
        <w:rPr>
          <w:rFonts w:ascii="Arial" w:eastAsia="Times New Roman" w:hAnsi="Arial" w:cs="Arial"/>
          <w:sz w:val="20"/>
          <w:szCs w:val="24"/>
          <w:lang w:eastAsia="en-GB"/>
        </w:rPr>
      </w:pPr>
      <w:r w:rsidRPr="003D24C0">
        <w:rPr>
          <w:rFonts w:ascii="Arial" w:eastAsia="Times New Roman" w:hAnsi="Arial" w:cs="Arial"/>
          <w:sz w:val="20"/>
          <w:szCs w:val="24"/>
          <w:lang w:eastAsia="en-GB"/>
        </w:rPr>
        <w:t>Hans-Kudlich-Straße 25, D-64823 Groß-Umstadt – www.konsens.de</w:t>
      </w:r>
    </w:p>
    <w:p w:rsidR="008D00E6" w:rsidRPr="003D24C0" w:rsidRDefault="008D00E6" w:rsidP="008D00E6">
      <w:pPr>
        <w:spacing w:after="0" w:line="240" w:lineRule="auto"/>
        <w:rPr>
          <w:rFonts w:ascii="Arial" w:eastAsia="Times New Roman" w:hAnsi="Arial" w:cs="Arial"/>
          <w:sz w:val="20"/>
          <w:szCs w:val="20"/>
          <w:lang w:val="en-GB" w:eastAsia="en-GB"/>
        </w:rPr>
      </w:pPr>
      <w:r w:rsidRPr="003D24C0">
        <w:rPr>
          <w:rFonts w:ascii="Arial" w:eastAsia="Times New Roman" w:hAnsi="Arial" w:cs="Arial"/>
          <w:sz w:val="20"/>
          <w:szCs w:val="20"/>
          <w:lang w:val="en-GB" w:eastAsia="en-GB"/>
        </w:rPr>
        <w:t>Phone: +49 6078 9363-15, Fax: -20, Email: georg.sposny@konsens.de</w:t>
      </w:r>
    </w:p>
    <w:p w:rsidR="008D00E6" w:rsidRDefault="008D00E6" w:rsidP="008D00E6">
      <w:pPr>
        <w:spacing w:after="0" w:line="240" w:lineRule="auto"/>
        <w:ind w:right="-142"/>
        <w:rPr>
          <w:rFonts w:ascii="Arial" w:eastAsia="Times New Roman" w:hAnsi="Arial" w:cs="Arial"/>
          <w:sz w:val="20"/>
          <w:szCs w:val="24"/>
          <w:lang w:val="en-US" w:eastAsia="en-GB"/>
        </w:rPr>
      </w:pPr>
    </w:p>
    <w:p w:rsidR="005F5880" w:rsidRPr="003D24C0" w:rsidRDefault="005F5880" w:rsidP="008D00E6">
      <w:pPr>
        <w:spacing w:after="0" w:line="240" w:lineRule="auto"/>
        <w:ind w:right="-142"/>
        <w:rPr>
          <w:rFonts w:ascii="Arial" w:eastAsia="Times New Roman" w:hAnsi="Arial" w:cs="Arial"/>
          <w:sz w:val="20"/>
          <w:szCs w:val="24"/>
          <w:lang w:val="en-US" w:eastAsia="en-GB"/>
        </w:rPr>
      </w:pPr>
    </w:p>
    <w:p w:rsidR="008D00E6" w:rsidRPr="003C09F4" w:rsidRDefault="008D00E6" w:rsidP="008D00E6">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hAnsi="Arial" w:cs="Arial"/>
          <w:i/>
          <w:lang w:val="en-US"/>
        </w:rPr>
      </w:pPr>
      <w:r w:rsidRPr="003C09F4">
        <w:rPr>
          <w:rFonts w:ascii="Arial" w:hAnsi="Arial" w:cs="Arial"/>
          <w:i/>
          <w:iCs/>
          <w:lang w:val="en-US"/>
        </w:rPr>
        <w:t>Dear Colleagues,</w:t>
      </w:r>
    </w:p>
    <w:p w:rsidR="008D00E6" w:rsidRPr="003C09F4" w:rsidRDefault="008D00E6" w:rsidP="008D00E6">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hAnsi="Arial" w:cs="Arial"/>
          <w:i/>
          <w:lang w:val="en-US"/>
        </w:rPr>
      </w:pPr>
      <w:r w:rsidRPr="003C09F4">
        <w:rPr>
          <w:rFonts w:ascii="Arial" w:hAnsi="Arial"/>
          <w:i/>
          <w:iCs/>
          <w:lang w:val="en-US"/>
        </w:rPr>
        <w:t>Press releases from</w:t>
      </w:r>
      <w:r w:rsidRPr="003C09F4">
        <w:rPr>
          <w:rFonts w:ascii="Arial" w:hAnsi="Arial" w:cs="Arial"/>
          <w:i/>
          <w:lang w:val="en-US"/>
        </w:rPr>
        <w:t xml:space="preserve"> HRSflow </w:t>
      </w:r>
      <w:r w:rsidRPr="003C09F4">
        <w:rPr>
          <w:rFonts w:ascii="Arial" w:hAnsi="Arial"/>
          <w:i/>
          <w:iCs/>
          <w:lang w:val="en-US"/>
        </w:rPr>
        <w:t>with text (German and English)</w:t>
      </w:r>
      <w:r w:rsidRPr="003C09F4">
        <w:rPr>
          <w:rFonts w:ascii="Arial" w:hAnsi="Arial" w:cs="Arial"/>
          <w:i/>
          <w:lang w:val="en-US"/>
        </w:rPr>
        <w:t xml:space="preserve"> </w:t>
      </w:r>
      <w:r w:rsidRPr="003C09F4">
        <w:rPr>
          <w:rFonts w:ascii="Arial" w:hAnsi="Arial" w:cs="Arial"/>
          <w:i/>
          <w:lang w:val="en-US"/>
        </w:rPr>
        <w:br/>
      </w:r>
      <w:r w:rsidRPr="003C09F4">
        <w:rPr>
          <w:rFonts w:ascii="Arial" w:hAnsi="Arial"/>
          <w:i/>
          <w:iCs/>
          <w:lang w:val="en-US"/>
        </w:rPr>
        <w:t xml:space="preserve">as well as pictures in print-ready </w:t>
      </w:r>
      <w:r w:rsidRPr="003C09F4">
        <w:rPr>
          <w:rFonts w:ascii="Arial" w:hAnsi="Arial" w:cs="Arial"/>
          <w:i/>
          <w:iCs/>
          <w:lang w:val="en-US"/>
        </w:rPr>
        <w:t>resolution</w:t>
      </w:r>
      <w:r w:rsidRPr="003C09F4">
        <w:rPr>
          <w:rFonts w:ascii="Arial" w:hAnsi="Arial"/>
          <w:i/>
          <w:iCs/>
          <w:lang w:val="en-US"/>
        </w:rPr>
        <w:t xml:space="preserve"> are available to download from:</w:t>
      </w:r>
    </w:p>
    <w:p w:rsidR="007311FB" w:rsidRPr="008D00E6" w:rsidRDefault="009A2115" w:rsidP="008D00E6">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eastAsia="Times New Roman" w:hAnsi="Arial" w:cs="Arial"/>
          <w:b/>
          <w:i/>
          <w:lang w:eastAsia="en-GB"/>
        </w:rPr>
      </w:pPr>
      <w:hyperlink r:id="rId9" w:history="1">
        <w:r w:rsidR="008D00E6" w:rsidRPr="003D24C0">
          <w:rPr>
            <w:rStyle w:val="Hyperlink"/>
            <w:rFonts w:ascii="Arial" w:hAnsi="Arial" w:cs="Arial"/>
            <w:b/>
            <w:i/>
          </w:rPr>
          <w:t>www.konsens.de/hrsflow.html</w:t>
        </w:r>
      </w:hyperlink>
    </w:p>
    <w:p w:rsidR="00646CE5" w:rsidRDefault="00646CE5" w:rsidP="00F314C7">
      <w:pPr>
        <w:spacing w:after="0" w:line="240" w:lineRule="auto"/>
        <w:rPr>
          <w:rFonts w:ascii="Arial" w:eastAsia="Times New Roman" w:hAnsi="Arial"/>
          <w:lang w:val="en-US" w:eastAsia="en-GB"/>
        </w:rPr>
      </w:pPr>
    </w:p>
    <w:p w:rsidR="008639E5" w:rsidRPr="00CD677C" w:rsidRDefault="008639E5" w:rsidP="00F314C7">
      <w:pPr>
        <w:spacing w:after="0" w:line="240" w:lineRule="auto"/>
        <w:rPr>
          <w:rFonts w:ascii="Arial" w:eastAsia="Times New Roman" w:hAnsi="Arial"/>
          <w:lang w:val="en-US" w:eastAsia="en-GB"/>
        </w:rPr>
      </w:pPr>
    </w:p>
    <w:p w:rsidR="00181993" w:rsidRPr="00CD677C" w:rsidRDefault="004E3B86" w:rsidP="00F314C7">
      <w:pPr>
        <w:spacing w:after="0" w:line="240" w:lineRule="auto"/>
        <w:rPr>
          <w:rFonts w:ascii="Arial" w:eastAsia="Times New Roman" w:hAnsi="Arial"/>
          <w:lang w:val="en-US" w:eastAsia="en-GB"/>
        </w:rPr>
      </w:pPr>
      <w:r w:rsidRPr="00CD677C">
        <w:rPr>
          <w:rFonts w:ascii="Arial" w:eastAsia="Times New Roman" w:hAnsi="Arial"/>
          <w:noProof/>
          <w:lang w:eastAsia="de-DE"/>
        </w:rPr>
        <w:drawing>
          <wp:inline distT="0" distB="0" distL="0" distR="0">
            <wp:extent cx="5724525" cy="1905000"/>
            <wp:effectExtent l="0" t="0" r="9525" b="0"/>
            <wp:docPr id="1" name="Picture 1" descr="2017-0054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054_Image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24525" cy="1905000"/>
                    </a:xfrm>
                    <a:prstGeom prst="rect">
                      <a:avLst/>
                    </a:prstGeom>
                    <a:noFill/>
                    <a:ln>
                      <a:noFill/>
                    </a:ln>
                  </pic:spPr>
                </pic:pic>
              </a:graphicData>
            </a:graphic>
          </wp:inline>
        </w:drawing>
      </w:r>
    </w:p>
    <w:p w:rsidR="00181993" w:rsidRPr="00D965BA" w:rsidRDefault="00C770D0" w:rsidP="00F314C7">
      <w:pPr>
        <w:spacing w:after="0" w:line="240" w:lineRule="auto"/>
        <w:rPr>
          <w:rFonts w:ascii="Arial" w:eastAsia="Times New Roman" w:hAnsi="Arial" w:cs="Arial"/>
          <w:lang w:val="en-US" w:eastAsia="en-GB"/>
        </w:rPr>
      </w:pPr>
      <w:r>
        <w:rPr>
          <w:rFonts w:ascii="Arial" w:eastAsia="Times New Roman" w:hAnsi="Arial"/>
          <w:lang w:val="en-US" w:eastAsia="en-GB"/>
        </w:rPr>
        <w:t>Fig.</w:t>
      </w:r>
      <w:r w:rsidR="00181993" w:rsidRPr="00CD677C">
        <w:rPr>
          <w:rFonts w:ascii="Arial" w:eastAsia="Times New Roman" w:hAnsi="Arial"/>
          <w:lang w:val="en-US" w:eastAsia="en-GB"/>
        </w:rPr>
        <w:t xml:space="preserve"> 1: </w:t>
      </w:r>
      <w:r>
        <w:rPr>
          <w:rFonts w:ascii="Arial" w:eastAsia="Times New Roman" w:hAnsi="Arial"/>
          <w:lang w:val="en-US" w:eastAsia="en-GB"/>
        </w:rPr>
        <w:t xml:space="preserve">The layout of the </w:t>
      </w:r>
      <w:r w:rsidRPr="00C770D0">
        <w:rPr>
          <w:rFonts w:ascii="Arial" w:eastAsia="Times New Roman" w:hAnsi="Arial" w:cs="Arial"/>
          <w:lang w:val="en-US" w:eastAsia="en-GB"/>
        </w:rPr>
        <w:t>hot-runner</w:t>
      </w:r>
      <w:r>
        <w:rPr>
          <w:rFonts w:ascii="Arial" w:eastAsia="Times New Roman" w:hAnsi="Arial" w:cs="Arial"/>
          <w:lang w:val="en-US" w:eastAsia="en-GB"/>
        </w:rPr>
        <w:t xml:space="preserve"> system consists of ten gating points with nozzles </w:t>
      </w:r>
      <w:r w:rsidR="00353073">
        <w:rPr>
          <w:rFonts w:ascii="Arial" w:eastAsia="Times New Roman" w:hAnsi="Arial" w:cs="Arial"/>
          <w:lang w:val="en-US" w:eastAsia="en-GB"/>
        </w:rPr>
        <w:t>from</w:t>
      </w:r>
      <w:r w:rsidR="00D965BA">
        <w:rPr>
          <w:rFonts w:ascii="Arial" w:eastAsia="Times New Roman" w:hAnsi="Arial" w:cs="Arial"/>
          <w:lang w:val="en-US" w:eastAsia="en-GB"/>
        </w:rPr>
        <w:t xml:space="preserve"> </w:t>
      </w:r>
      <w:proofErr w:type="spellStart"/>
      <w:r w:rsidR="00D965BA">
        <w:rPr>
          <w:rFonts w:ascii="Arial" w:eastAsia="Times New Roman" w:hAnsi="Arial" w:cs="Arial"/>
          <w:lang w:val="en-US" w:eastAsia="en-GB"/>
        </w:rPr>
        <w:t>HRSflow's</w:t>
      </w:r>
      <w:proofErr w:type="spellEnd"/>
      <w:r w:rsidR="00D965BA">
        <w:rPr>
          <w:rFonts w:ascii="Arial" w:eastAsia="Times New Roman" w:hAnsi="Arial" w:cs="Arial"/>
          <w:lang w:val="en-US" w:eastAsia="en-GB"/>
        </w:rPr>
        <w:t xml:space="preserve"> MA series.</w:t>
      </w:r>
    </w:p>
    <w:p w:rsidR="00646CE5" w:rsidRDefault="00646CE5" w:rsidP="00F314C7">
      <w:pPr>
        <w:spacing w:after="0" w:line="240" w:lineRule="auto"/>
        <w:rPr>
          <w:rFonts w:ascii="Arial" w:eastAsia="Times New Roman" w:hAnsi="Arial"/>
          <w:noProof/>
          <w:lang w:val="en-GB" w:eastAsia="en-GB"/>
        </w:rPr>
      </w:pPr>
    </w:p>
    <w:p w:rsidR="00F15301" w:rsidRDefault="009A2115" w:rsidP="00F314C7">
      <w:pPr>
        <w:spacing w:after="0" w:line="240" w:lineRule="auto"/>
        <w:rPr>
          <w:rFonts w:ascii="Arial" w:eastAsia="Times New Roman" w:hAnsi="Arial"/>
          <w:lang w:val="en-US" w:eastAsia="en-GB"/>
        </w:rPr>
      </w:pPr>
      <w:r>
        <w:rPr>
          <w:rFonts w:ascii="Arial" w:eastAsia="Times New Roman" w:hAnsi="Arial"/>
          <w:noProof/>
          <w:lang w:eastAsia="de-DE"/>
        </w:rPr>
        <w:drawing>
          <wp:inline distT="0" distB="0" distL="0" distR="0">
            <wp:extent cx="5731510" cy="206121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054_HRSflow_frontgrill-Image2.jpg"/>
                    <pic:cNvPicPr/>
                  </pic:nvPicPr>
                  <pic:blipFill>
                    <a:blip r:embed="rId11" cstate="screen">
                      <a:extLst>
                        <a:ext uri="{28A0092B-C50C-407E-A947-70E740481C1C}">
                          <a14:useLocalDpi xmlns:a14="http://schemas.microsoft.com/office/drawing/2010/main"/>
                        </a:ext>
                      </a:extLst>
                    </a:blip>
                    <a:stretch>
                      <a:fillRect/>
                    </a:stretch>
                  </pic:blipFill>
                  <pic:spPr>
                    <a:xfrm>
                      <a:off x="0" y="0"/>
                      <a:ext cx="5731510" cy="2061210"/>
                    </a:xfrm>
                    <a:prstGeom prst="rect">
                      <a:avLst/>
                    </a:prstGeom>
                  </pic:spPr>
                </pic:pic>
              </a:graphicData>
            </a:graphic>
          </wp:inline>
        </w:drawing>
      </w:r>
    </w:p>
    <w:p w:rsidR="00646CE5" w:rsidRPr="00CD677C" w:rsidRDefault="00646CE5" w:rsidP="00F314C7">
      <w:pPr>
        <w:spacing w:after="0" w:line="240" w:lineRule="auto"/>
        <w:rPr>
          <w:rFonts w:ascii="Arial" w:eastAsia="Times New Roman" w:hAnsi="Arial"/>
          <w:lang w:val="en-US" w:eastAsia="en-GB"/>
        </w:rPr>
      </w:pPr>
    </w:p>
    <w:p w:rsidR="00181993" w:rsidRPr="00CD677C" w:rsidRDefault="00C770D0" w:rsidP="00F314C7">
      <w:pPr>
        <w:spacing w:after="0" w:line="240" w:lineRule="auto"/>
        <w:rPr>
          <w:rFonts w:ascii="Arial" w:eastAsia="Times New Roman" w:hAnsi="Arial"/>
          <w:lang w:val="en-US" w:eastAsia="en-GB"/>
        </w:rPr>
      </w:pPr>
      <w:r>
        <w:rPr>
          <w:rFonts w:ascii="Arial" w:eastAsia="Times New Roman" w:hAnsi="Arial"/>
          <w:lang w:val="en-US" w:eastAsia="en-GB"/>
        </w:rPr>
        <w:t>Fig.</w:t>
      </w:r>
      <w:r w:rsidR="00D965BA">
        <w:rPr>
          <w:rFonts w:ascii="Arial" w:eastAsia="Times New Roman" w:hAnsi="Arial"/>
          <w:lang w:val="en-US" w:eastAsia="en-GB"/>
        </w:rPr>
        <w:t xml:space="preserve"> 2</w:t>
      </w:r>
      <w:r w:rsidR="00181993" w:rsidRPr="00CD677C">
        <w:rPr>
          <w:rFonts w:ascii="Arial" w:eastAsia="Times New Roman" w:hAnsi="Arial"/>
          <w:lang w:val="en-US" w:eastAsia="en-GB"/>
        </w:rPr>
        <w:t xml:space="preserve">: </w:t>
      </w:r>
      <w:r>
        <w:rPr>
          <w:rFonts w:ascii="Arial" w:eastAsia="Times New Roman" w:hAnsi="Arial"/>
          <w:lang w:val="en-US" w:eastAsia="en-GB"/>
        </w:rPr>
        <w:t xml:space="preserve">Overall picture of the injection molding of a chrome-platable automotive front grille in a family mold with ten gating points: Without regulating the melt flow, the different sized cavities are filled very unevenly (picture left), but when controlled with </w:t>
      </w:r>
      <w:r w:rsidRPr="00C770D0">
        <w:rPr>
          <w:rFonts w:ascii="Arial" w:eastAsia="Times New Roman" w:hAnsi="Arial" w:cs="Arial"/>
          <w:lang w:val="en-US" w:eastAsia="en-GB"/>
        </w:rPr>
        <w:t>FLEXflow</w:t>
      </w:r>
      <w:r>
        <w:rPr>
          <w:rFonts w:ascii="Arial" w:eastAsia="Times New Roman" w:hAnsi="Arial" w:cs="Arial"/>
          <w:lang w:val="en-US" w:eastAsia="en-GB"/>
        </w:rPr>
        <w:t xml:space="preserve">, all the cavities are filled within the same period of time (right). The grille then has a surface free of any defects that is ideal for electroplating. </w:t>
      </w:r>
    </w:p>
    <w:p w:rsidR="00646CE5" w:rsidRDefault="00646CE5" w:rsidP="00F314C7">
      <w:pPr>
        <w:spacing w:after="0" w:line="240" w:lineRule="auto"/>
        <w:rPr>
          <w:rFonts w:ascii="Arial" w:eastAsia="Times New Roman" w:hAnsi="Arial"/>
          <w:lang w:val="en-US" w:eastAsia="en-GB"/>
        </w:rPr>
      </w:pPr>
    </w:p>
    <w:p w:rsidR="009A2115" w:rsidRDefault="009A2115" w:rsidP="00D965BA">
      <w:pPr>
        <w:spacing w:after="0" w:line="240" w:lineRule="auto"/>
        <w:rPr>
          <w:noProof/>
          <w:lang w:eastAsia="de-DE"/>
        </w:rPr>
      </w:pPr>
      <w:r>
        <w:rPr>
          <w:noProof/>
          <w:lang w:eastAsia="de-DE"/>
        </w:rPr>
        <w:drawing>
          <wp:inline distT="0" distB="0" distL="0" distR="0">
            <wp:extent cx="5731510" cy="1751330"/>
            <wp:effectExtent l="0" t="0" r="254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054_HRSflow_frontgrill-Image3.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31510" cy="1751330"/>
                    </a:xfrm>
                    <a:prstGeom prst="rect">
                      <a:avLst/>
                    </a:prstGeom>
                  </pic:spPr>
                </pic:pic>
              </a:graphicData>
            </a:graphic>
          </wp:inline>
        </w:drawing>
      </w:r>
    </w:p>
    <w:p w:rsidR="009A2115" w:rsidRDefault="009A2115" w:rsidP="00D965BA">
      <w:pPr>
        <w:spacing w:after="0" w:line="240" w:lineRule="auto"/>
        <w:rPr>
          <w:rFonts w:ascii="Arial" w:eastAsia="Times New Roman" w:hAnsi="Arial"/>
          <w:lang w:val="en-US" w:eastAsia="en-GB"/>
        </w:rPr>
      </w:pPr>
    </w:p>
    <w:p w:rsidR="00D965BA" w:rsidRDefault="008639E5" w:rsidP="00D965BA">
      <w:pPr>
        <w:spacing w:after="0" w:line="240" w:lineRule="auto"/>
        <w:rPr>
          <w:rFonts w:ascii="Arial" w:eastAsia="Times New Roman" w:hAnsi="Arial"/>
          <w:lang w:val="en-US" w:eastAsia="en-GB"/>
        </w:rPr>
      </w:pPr>
      <w:r>
        <w:rPr>
          <w:rFonts w:ascii="Arial" w:eastAsia="Times New Roman" w:hAnsi="Arial"/>
          <w:lang w:val="en-US" w:eastAsia="en-GB"/>
        </w:rPr>
        <w:t>Fig. 3</w:t>
      </w:r>
      <w:r w:rsidR="00D965BA" w:rsidRPr="00CD677C">
        <w:rPr>
          <w:rFonts w:ascii="Arial" w:eastAsia="Times New Roman" w:hAnsi="Arial"/>
          <w:lang w:val="en-US" w:eastAsia="en-GB"/>
        </w:rPr>
        <w:t>:</w:t>
      </w:r>
      <w:r w:rsidR="00D965BA">
        <w:rPr>
          <w:rFonts w:ascii="Arial" w:eastAsia="Times New Roman" w:hAnsi="Arial"/>
          <w:lang w:val="en-US" w:eastAsia="en-GB"/>
        </w:rPr>
        <w:t xml:space="preserve"> Compariso</w:t>
      </w:r>
      <w:r w:rsidR="00B00017">
        <w:rPr>
          <w:rFonts w:ascii="Arial" w:eastAsia="Times New Roman" w:hAnsi="Arial"/>
          <w:lang w:val="en-US" w:eastAsia="en-GB"/>
        </w:rPr>
        <w:t xml:space="preserve">n between real molding and </w:t>
      </w:r>
      <w:proofErr w:type="spellStart"/>
      <w:r w:rsidR="00B00017">
        <w:rPr>
          <w:rFonts w:ascii="Arial" w:eastAsia="Times New Roman" w:hAnsi="Arial"/>
          <w:lang w:val="en-US" w:eastAsia="en-GB"/>
        </w:rPr>
        <w:t>FLEXf</w:t>
      </w:r>
      <w:r w:rsidR="00D965BA">
        <w:rPr>
          <w:rFonts w:ascii="Arial" w:eastAsia="Times New Roman" w:hAnsi="Arial"/>
          <w:lang w:val="en-US" w:eastAsia="en-GB"/>
        </w:rPr>
        <w:t>low</w:t>
      </w:r>
      <w:proofErr w:type="spellEnd"/>
      <w:r w:rsidR="00D965BA">
        <w:rPr>
          <w:rFonts w:ascii="Arial" w:eastAsia="Times New Roman" w:hAnsi="Arial"/>
          <w:lang w:val="en-US" w:eastAsia="en-GB"/>
        </w:rPr>
        <w:t xml:space="preserve"> simulation. Flow balancing predictivity is perfectly matching the reality.</w:t>
      </w:r>
    </w:p>
    <w:p w:rsidR="00D965BA" w:rsidRDefault="00D965BA" w:rsidP="00D965BA">
      <w:pPr>
        <w:spacing w:after="0" w:line="240" w:lineRule="auto"/>
        <w:rPr>
          <w:rFonts w:ascii="Arial" w:eastAsia="Times New Roman" w:hAnsi="Arial"/>
          <w:lang w:val="en-US" w:eastAsia="en-GB"/>
        </w:rPr>
      </w:pPr>
    </w:p>
    <w:p w:rsidR="00D965BA" w:rsidRDefault="00D965BA" w:rsidP="00D965BA">
      <w:pPr>
        <w:spacing w:after="0" w:line="240" w:lineRule="auto"/>
        <w:rPr>
          <w:rFonts w:ascii="Arial" w:eastAsia="Times New Roman" w:hAnsi="Arial"/>
          <w:lang w:val="en-US" w:eastAsia="en-GB"/>
        </w:rPr>
      </w:pPr>
    </w:p>
    <w:p w:rsidR="005531A4" w:rsidRDefault="009A2115" w:rsidP="00F314C7">
      <w:pPr>
        <w:spacing w:after="0" w:line="240" w:lineRule="auto"/>
        <w:rPr>
          <w:rFonts w:ascii="Arial" w:eastAsia="Times New Roman" w:hAnsi="Arial"/>
          <w:lang w:val="en-US" w:eastAsia="en-GB"/>
        </w:rPr>
      </w:pPr>
      <w:bookmarkStart w:id="0" w:name="_GoBack"/>
      <w:r>
        <w:rPr>
          <w:rFonts w:ascii="Arial" w:eastAsia="Times New Roman" w:hAnsi="Arial"/>
          <w:noProof/>
          <w:lang w:eastAsia="de-DE"/>
        </w:rPr>
        <w:drawing>
          <wp:inline distT="0" distB="0" distL="0" distR="0">
            <wp:extent cx="5108030" cy="25908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054_HRSflow_frontgrill-Image4.jpg"/>
                    <pic:cNvPicPr/>
                  </pic:nvPicPr>
                  <pic:blipFill>
                    <a:blip r:embed="rId13" cstate="screen">
                      <a:extLst>
                        <a:ext uri="{28A0092B-C50C-407E-A947-70E740481C1C}">
                          <a14:useLocalDpi xmlns:a14="http://schemas.microsoft.com/office/drawing/2010/main"/>
                        </a:ext>
                      </a:extLst>
                    </a:blip>
                    <a:stretch>
                      <a:fillRect/>
                    </a:stretch>
                  </pic:blipFill>
                  <pic:spPr>
                    <a:xfrm>
                      <a:off x="0" y="0"/>
                      <a:ext cx="5111380" cy="2592499"/>
                    </a:xfrm>
                    <a:prstGeom prst="rect">
                      <a:avLst/>
                    </a:prstGeom>
                  </pic:spPr>
                </pic:pic>
              </a:graphicData>
            </a:graphic>
          </wp:inline>
        </w:drawing>
      </w:r>
      <w:bookmarkEnd w:id="0"/>
    </w:p>
    <w:p w:rsidR="005531A4" w:rsidRDefault="005531A4" w:rsidP="00F314C7">
      <w:pPr>
        <w:spacing w:after="0" w:line="240" w:lineRule="auto"/>
        <w:rPr>
          <w:rFonts w:ascii="Arial" w:eastAsia="Times New Roman" w:hAnsi="Arial"/>
          <w:lang w:val="en-US" w:eastAsia="en-GB"/>
        </w:rPr>
      </w:pPr>
    </w:p>
    <w:p w:rsidR="00646CE5" w:rsidRDefault="008639E5" w:rsidP="00F314C7">
      <w:pPr>
        <w:spacing w:after="0" w:line="240" w:lineRule="auto"/>
        <w:rPr>
          <w:rFonts w:ascii="Arial" w:eastAsia="Times New Roman" w:hAnsi="Arial"/>
          <w:lang w:val="en-US" w:eastAsia="en-GB"/>
        </w:rPr>
      </w:pPr>
      <w:r>
        <w:rPr>
          <w:rFonts w:ascii="Arial" w:eastAsia="Times New Roman" w:hAnsi="Arial"/>
          <w:lang w:val="en-US" w:eastAsia="en-GB"/>
        </w:rPr>
        <w:t>Fig. 4</w:t>
      </w:r>
      <w:r w:rsidR="00D965BA" w:rsidRPr="00CD677C">
        <w:rPr>
          <w:rFonts w:ascii="Arial" w:eastAsia="Times New Roman" w:hAnsi="Arial"/>
          <w:lang w:val="en-US" w:eastAsia="en-GB"/>
        </w:rPr>
        <w:t>:</w:t>
      </w:r>
      <w:r w:rsidR="00D965BA">
        <w:rPr>
          <w:rFonts w:ascii="Arial" w:eastAsia="Times New Roman" w:hAnsi="Arial"/>
          <w:lang w:val="en-US" w:eastAsia="en-GB"/>
        </w:rPr>
        <w:t xml:space="preserve"> Optimal stroke settings used for simulation (on the right) and pressure regulation capability as function</w:t>
      </w:r>
      <w:r w:rsidR="00B00017">
        <w:rPr>
          <w:rFonts w:ascii="Arial" w:eastAsia="Times New Roman" w:hAnsi="Arial"/>
          <w:lang w:val="en-US" w:eastAsia="en-GB"/>
        </w:rPr>
        <w:t xml:space="preserve"> of stroke and flowrate of </w:t>
      </w:r>
      <w:proofErr w:type="spellStart"/>
      <w:r w:rsidR="00B00017">
        <w:rPr>
          <w:rFonts w:ascii="Arial" w:eastAsia="Times New Roman" w:hAnsi="Arial"/>
          <w:lang w:val="en-US" w:eastAsia="en-GB"/>
        </w:rPr>
        <w:t>FLEXf</w:t>
      </w:r>
      <w:r w:rsidR="00D965BA">
        <w:rPr>
          <w:rFonts w:ascii="Arial" w:eastAsia="Times New Roman" w:hAnsi="Arial"/>
          <w:lang w:val="en-US" w:eastAsia="en-GB"/>
        </w:rPr>
        <w:t>low</w:t>
      </w:r>
      <w:proofErr w:type="spellEnd"/>
      <w:r w:rsidR="00D965BA">
        <w:rPr>
          <w:rFonts w:ascii="Arial" w:eastAsia="Times New Roman" w:hAnsi="Arial"/>
          <w:lang w:val="en-US" w:eastAsia="en-GB"/>
        </w:rPr>
        <w:t xml:space="preserve"> system for a general ABS material (on the left).</w:t>
      </w:r>
    </w:p>
    <w:p w:rsidR="008639E5" w:rsidRDefault="008639E5" w:rsidP="00F314C7">
      <w:pPr>
        <w:spacing w:after="0" w:line="240" w:lineRule="auto"/>
        <w:rPr>
          <w:rFonts w:ascii="Arial" w:eastAsia="Times New Roman" w:hAnsi="Arial"/>
          <w:lang w:val="en-US" w:eastAsia="en-GB"/>
        </w:rPr>
      </w:pPr>
    </w:p>
    <w:p w:rsidR="008639E5" w:rsidRPr="00CD677C" w:rsidRDefault="008639E5" w:rsidP="00F314C7">
      <w:pPr>
        <w:spacing w:after="0" w:line="240" w:lineRule="auto"/>
        <w:rPr>
          <w:rFonts w:ascii="Arial" w:eastAsia="Times New Roman" w:hAnsi="Arial"/>
          <w:lang w:val="en-US" w:eastAsia="en-GB"/>
        </w:rPr>
      </w:pPr>
      <w:r>
        <w:rPr>
          <w:rFonts w:ascii="Arial" w:eastAsia="Times New Roman" w:hAnsi="Arial"/>
          <w:lang w:val="en-US" w:eastAsia="en-GB"/>
        </w:rPr>
        <w:t>Photos:</w:t>
      </w:r>
      <w:r w:rsidRPr="00CD677C">
        <w:rPr>
          <w:rFonts w:ascii="Arial" w:eastAsia="Times New Roman" w:hAnsi="Arial"/>
          <w:lang w:val="en-US" w:eastAsia="en-GB"/>
        </w:rPr>
        <w:t xml:space="preserve"> </w:t>
      </w:r>
      <w:proofErr w:type="spellStart"/>
      <w:r w:rsidRPr="00CD677C">
        <w:rPr>
          <w:rFonts w:ascii="Arial" w:eastAsia="Times New Roman" w:hAnsi="Arial"/>
          <w:lang w:val="en-US" w:eastAsia="en-GB"/>
        </w:rPr>
        <w:t>HRSflow</w:t>
      </w:r>
      <w:proofErr w:type="spellEnd"/>
    </w:p>
    <w:sectPr w:rsidR="008639E5" w:rsidRPr="00CD677C" w:rsidSect="00EF1CF4">
      <w:head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8A" w:rsidRDefault="00010C8A" w:rsidP="00F314C7">
      <w:pPr>
        <w:spacing w:after="0" w:line="240" w:lineRule="auto"/>
      </w:pPr>
      <w:r>
        <w:separator/>
      </w:r>
    </w:p>
  </w:endnote>
  <w:endnote w:type="continuationSeparator" w:id="0">
    <w:p w:rsidR="00010C8A" w:rsidRDefault="00010C8A" w:rsidP="00F3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8A" w:rsidRDefault="00010C8A" w:rsidP="00F314C7">
      <w:pPr>
        <w:spacing w:after="0" w:line="240" w:lineRule="auto"/>
      </w:pPr>
      <w:r>
        <w:separator/>
      </w:r>
    </w:p>
  </w:footnote>
  <w:footnote w:type="continuationSeparator" w:id="0">
    <w:p w:rsidR="00010C8A" w:rsidRDefault="00010C8A" w:rsidP="00F31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C7" w:rsidRPr="00F314C7" w:rsidRDefault="00F314C7" w:rsidP="00F314C7">
    <w:pPr>
      <w:tabs>
        <w:tab w:val="center" w:pos="6663"/>
      </w:tabs>
      <w:spacing w:after="0" w:line="240" w:lineRule="auto"/>
      <w:ind w:right="-426"/>
      <w:jc w:val="right"/>
      <w:rPr>
        <w:rFonts w:ascii="Times New Roman" w:eastAsia="Times New Roman" w:hAnsi="Times New Roman"/>
        <w:sz w:val="24"/>
        <w:szCs w:val="24"/>
        <w:lang w:val="en-GB" w:eastAsia="en-GB"/>
      </w:rPr>
    </w:pPr>
    <w:r w:rsidRPr="00F314C7">
      <w:rPr>
        <w:rFonts w:ascii="Times New Roman" w:eastAsia="Times New Roman" w:hAnsi="Times New Roman"/>
        <w:sz w:val="24"/>
        <w:szCs w:val="24"/>
        <w:lang w:val="en-GB" w:eastAsia="en-GB"/>
      </w:rPr>
      <w:tab/>
    </w:r>
    <w:r w:rsidR="004E3B86" w:rsidRPr="00471BF6">
      <w:rPr>
        <w:rFonts w:ascii="Times New Roman" w:eastAsia="Times New Roman" w:hAnsi="Times New Roman"/>
        <w:noProof/>
        <w:sz w:val="24"/>
        <w:szCs w:val="24"/>
        <w:lang w:eastAsia="de-DE"/>
      </w:rPr>
      <w:drawing>
        <wp:inline distT="0" distB="0" distL="0" distR="0">
          <wp:extent cx="3057525" cy="571500"/>
          <wp:effectExtent l="0" t="0" r="9525" b="0"/>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F314C7" w:rsidRPr="00F314C7" w:rsidRDefault="00F314C7" w:rsidP="00F314C7">
    <w:pPr>
      <w:tabs>
        <w:tab w:val="center" w:pos="4536"/>
        <w:tab w:val="right" w:pos="9072"/>
      </w:tabs>
      <w:spacing w:after="0" w:line="240" w:lineRule="auto"/>
      <w:rPr>
        <w:rFonts w:eastAsia="Times New Roman"/>
        <w:sz w:val="20"/>
        <w:szCs w:val="20"/>
        <w:lang w:val="en-GB" w:eastAsia="en-GB"/>
      </w:rPr>
    </w:pPr>
  </w:p>
  <w:p w:rsidR="00CF6B71" w:rsidRPr="00F314C7" w:rsidRDefault="00CF6B71" w:rsidP="00F314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32A"/>
    <w:multiLevelType w:val="hybridMultilevel"/>
    <w:tmpl w:val="8A463A52"/>
    <w:lvl w:ilvl="0" w:tplc="EFA66AE8">
      <w:start w:val="1"/>
      <w:numFmt w:val="bullet"/>
      <w:lvlText w:val=""/>
      <w:lvlJc w:val="left"/>
      <w:pPr>
        <w:tabs>
          <w:tab w:val="num" w:pos="720"/>
        </w:tabs>
        <w:ind w:left="720" w:hanging="360"/>
      </w:pPr>
      <w:rPr>
        <w:rFonts w:ascii="Wingdings" w:hAnsi="Wingdings" w:hint="default"/>
      </w:rPr>
    </w:lvl>
    <w:lvl w:ilvl="1" w:tplc="C1CC2E56" w:tentative="1">
      <w:start w:val="1"/>
      <w:numFmt w:val="bullet"/>
      <w:lvlText w:val=""/>
      <w:lvlJc w:val="left"/>
      <w:pPr>
        <w:tabs>
          <w:tab w:val="num" w:pos="1440"/>
        </w:tabs>
        <w:ind w:left="1440" w:hanging="360"/>
      </w:pPr>
      <w:rPr>
        <w:rFonts w:ascii="Wingdings" w:hAnsi="Wingdings" w:hint="default"/>
      </w:rPr>
    </w:lvl>
    <w:lvl w:ilvl="2" w:tplc="1C043104" w:tentative="1">
      <w:start w:val="1"/>
      <w:numFmt w:val="bullet"/>
      <w:lvlText w:val=""/>
      <w:lvlJc w:val="left"/>
      <w:pPr>
        <w:tabs>
          <w:tab w:val="num" w:pos="2160"/>
        </w:tabs>
        <w:ind w:left="2160" w:hanging="360"/>
      </w:pPr>
      <w:rPr>
        <w:rFonts w:ascii="Wingdings" w:hAnsi="Wingdings" w:hint="default"/>
      </w:rPr>
    </w:lvl>
    <w:lvl w:ilvl="3" w:tplc="D57C89D4" w:tentative="1">
      <w:start w:val="1"/>
      <w:numFmt w:val="bullet"/>
      <w:lvlText w:val=""/>
      <w:lvlJc w:val="left"/>
      <w:pPr>
        <w:tabs>
          <w:tab w:val="num" w:pos="2880"/>
        </w:tabs>
        <w:ind w:left="2880" w:hanging="360"/>
      </w:pPr>
      <w:rPr>
        <w:rFonts w:ascii="Wingdings" w:hAnsi="Wingdings" w:hint="default"/>
      </w:rPr>
    </w:lvl>
    <w:lvl w:ilvl="4" w:tplc="1A74474C" w:tentative="1">
      <w:start w:val="1"/>
      <w:numFmt w:val="bullet"/>
      <w:lvlText w:val=""/>
      <w:lvlJc w:val="left"/>
      <w:pPr>
        <w:tabs>
          <w:tab w:val="num" w:pos="3600"/>
        </w:tabs>
        <w:ind w:left="3600" w:hanging="360"/>
      </w:pPr>
      <w:rPr>
        <w:rFonts w:ascii="Wingdings" w:hAnsi="Wingdings" w:hint="default"/>
      </w:rPr>
    </w:lvl>
    <w:lvl w:ilvl="5" w:tplc="7C2631D4" w:tentative="1">
      <w:start w:val="1"/>
      <w:numFmt w:val="bullet"/>
      <w:lvlText w:val=""/>
      <w:lvlJc w:val="left"/>
      <w:pPr>
        <w:tabs>
          <w:tab w:val="num" w:pos="4320"/>
        </w:tabs>
        <w:ind w:left="4320" w:hanging="360"/>
      </w:pPr>
      <w:rPr>
        <w:rFonts w:ascii="Wingdings" w:hAnsi="Wingdings" w:hint="default"/>
      </w:rPr>
    </w:lvl>
    <w:lvl w:ilvl="6" w:tplc="006C7728" w:tentative="1">
      <w:start w:val="1"/>
      <w:numFmt w:val="bullet"/>
      <w:lvlText w:val=""/>
      <w:lvlJc w:val="left"/>
      <w:pPr>
        <w:tabs>
          <w:tab w:val="num" w:pos="5040"/>
        </w:tabs>
        <w:ind w:left="5040" w:hanging="360"/>
      </w:pPr>
      <w:rPr>
        <w:rFonts w:ascii="Wingdings" w:hAnsi="Wingdings" w:hint="default"/>
      </w:rPr>
    </w:lvl>
    <w:lvl w:ilvl="7" w:tplc="CCBCE9A6" w:tentative="1">
      <w:start w:val="1"/>
      <w:numFmt w:val="bullet"/>
      <w:lvlText w:val=""/>
      <w:lvlJc w:val="left"/>
      <w:pPr>
        <w:tabs>
          <w:tab w:val="num" w:pos="5760"/>
        </w:tabs>
        <w:ind w:left="5760" w:hanging="360"/>
      </w:pPr>
      <w:rPr>
        <w:rFonts w:ascii="Wingdings" w:hAnsi="Wingdings" w:hint="default"/>
      </w:rPr>
    </w:lvl>
    <w:lvl w:ilvl="8" w:tplc="33DC06B0" w:tentative="1">
      <w:start w:val="1"/>
      <w:numFmt w:val="bullet"/>
      <w:lvlText w:val=""/>
      <w:lvlJc w:val="left"/>
      <w:pPr>
        <w:tabs>
          <w:tab w:val="num" w:pos="6480"/>
        </w:tabs>
        <w:ind w:left="6480" w:hanging="360"/>
      </w:pPr>
      <w:rPr>
        <w:rFonts w:ascii="Wingdings" w:hAnsi="Wingdings" w:hint="default"/>
      </w:rPr>
    </w:lvl>
  </w:abstractNum>
  <w:abstractNum w:abstractNumId="1">
    <w:nsid w:val="0D8E33EC"/>
    <w:multiLevelType w:val="hybridMultilevel"/>
    <w:tmpl w:val="34589018"/>
    <w:lvl w:ilvl="0" w:tplc="4A1C60C0">
      <w:start w:val="1"/>
      <w:numFmt w:val="bullet"/>
      <w:lvlText w:val=""/>
      <w:lvlJc w:val="left"/>
      <w:pPr>
        <w:tabs>
          <w:tab w:val="num" w:pos="720"/>
        </w:tabs>
        <w:ind w:left="720" w:hanging="360"/>
      </w:pPr>
      <w:rPr>
        <w:rFonts w:ascii="Wingdings" w:hAnsi="Wingdings" w:hint="default"/>
      </w:rPr>
    </w:lvl>
    <w:lvl w:ilvl="1" w:tplc="14CACA7C" w:tentative="1">
      <w:start w:val="1"/>
      <w:numFmt w:val="bullet"/>
      <w:lvlText w:val=""/>
      <w:lvlJc w:val="left"/>
      <w:pPr>
        <w:tabs>
          <w:tab w:val="num" w:pos="1440"/>
        </w:tabs>
        <w:ind w:left="1440" w:hanging="360"/>
      </w:pPr>
      <w:rPr>
        <w:rFonts w:ascii="Wingdings" w:hAnsi="Wingdings" w:hint="default"/>
      </w:rPr>
    </w:lvl>
    <w:lvl w:ilvl="2" w:tplc="9B580FCA" w:tentative="1">
      <w:start w:val="1"/>
      <w:numFmt w:val="bullet"/>
      <w:lvlText w:val=""/>
      <w:lvlJc w:val="left"/>
      <w:pPr>
        <w:tabs>
          <w:tab w:val="num" w:pos="2160"/>
        </w:tabs>
        <w:ind w:left="2160" w:hanging="360"/>
      </w:pPr>
      <w:rPr>
        <w:rFonts w:ascii="Wingdings" w:hAnsi="Wingdings" w:hint="default"/>
      </w:rPr>
    </w:lvl>
    <w:lvl w:ilvl="3" w:tplc="0434B778" w:tentative="1">
      <w:start w:val="1"/>
      <w:numFmt w:val="bullet"/>
      <w:lvlText w:val=""/>
      <w:lvlJc w:val="left"/>
      <w:pPr>
        <w:tabs>
          <w:tab w:val="num" w:pos="2880"/>
        </w:tabs>
        <w:ind w:left="2880" w:hanging="360"/>
      </w:pPr>
      <w:rPr>
        <w:rFonts w:ascii="Wingdings" w:hAnsi="Wingdings" w:hint="default"/>
      </w:rPr>
    </w:lvl>
    <w:lvl w:ilvl="4" w:tplc="1DE2B5F0" w:tentative="1">
      <w:start w:val="1"/>
      <w:numFmt w:val="bullet"/>
      <w:lvlText w:val=""/>
      <w:lvlJc w:val="left"/>
      <w:pPr>
        <w:tabs>
          <w:tab w:val="num" w:pos="3600"/>
        </w:tabs>
        <w:ind w:left="3600" w:hanging="360"/>
      </w:pPr>
      <w:rPr>
        <w:rFonts w:ascii="Wingdings" w:hAnsi="Wingdings" w:hint="default"/>
      </w:rPr>
    </w:lvl>
    <w:lvl w:ilvl="5" w:tplc="521A3198" w:tentative="1">
      <w:start w:val="1"/>
      <w:numFmt w:val="bullet"/>
      <w:lvlText w:val=""/>
      <w:lvlJc w:val="left"/>
      <w:pPr>
        <w:tabs>
          <w:tab w:val="num" w:pos="4320"/>
        </w:tabs>
        <w:ind w:left="4320" w:hanging="360"/>
      </w:pPr>
      <w:rPr>
        <w:rFonts w:ascii="Wingdings" w:hAnsi="Wingdings" w:hint="default"/>
      </w:rPr>
    </w:lvl>
    <w:lvl w:ilvl="6" w:tplc="0A744A1A" w:tentative="1">
      <w:start w:val="1"/>
      <w:numFmt w:val="bullet"/>
      <w:lvlText w:val=""/>
      <w:lvlJc w:val="left"/>
      <w:pPr>
        <w:tabs>
          <w:tab w:val="num" w:pos="5040"/>
        </w:tabs>
        <w:ind w:left="5040" w:hanging="360"/>
      </w:pPr>
      <w:rPr>
        <w:rFonts w:ascii="Wingdings" w:hAnsi="Wingdings" w:hint="default"/>
      </w:rPr>
    </w:lvl>
    <w:lvl w:ilvl="7" w:tplc="288CDF50" w:tentative="1">
      <w:start w:val="1"/>
      <w:numFmt w:val="bullet"/>
      <w:lvlText w:val=""/>
      <w:lvlJc w:val="left"/>
      <w:pPr>
        <w:tabs>
          <w:tab w:val="num" w:pos="5760"/>
        </w:tabs>
        <w:ind w:left="5760" w:hanging="360"/>
      </w:pPr>
      <w:rPr>
        <w:rFonts w:ascii="Wingdings" w:hAnsi="Wingdings" w:hint="default"/>
      </w:rPr>
    </w:lvl>
    <w:lvl w:ilvl="8" w:tplc="B2946FE8" w:tentative="1">
      <w:start w:val="1"/>
      <w:numFmt w:val="bullet"/>
      <w:lvlText w:val=""/>
      <w:lvlJc w:val="left"/>
      <w:pPr>
        <w:tabs>
          <w:tab w:val="num" w:pos="6480"/>
        </w:tabs>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4E3EC0"/>
    <w:multiLevelType w:val="hybridMultilevel"/>
    <w:tmpl w:val="06E622C0"/>
    <w:lvl w:ilvl="0" w:tplc="C360BF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C7"/>
    <w:rsid w:val="000011F7"/>
    <w:rsid w:val="00007A55"/>
    <w:rsid w:val="00010C8A"/>
    <w:rsid w:val="0002446B"/>
    <w:rsid w:val="00043C18"/>
    <w:rsid w:val="00045EA6"/>
    <w:rsid w:val="00046345"/>
    <w:rsid w:val="000464BA"/>
    <w:rsid w:val="000557B3"/>
    <w:rsid w:val="0005609D"/>
    <w:rsid w:val="000564C3"/>
    <w:rsid w:val="00061217"/>
    <w:rsid w:val="00064B74"/>
    <w:rsid w:val="0007356D"/>
    <w:rsid w:val="00077016"/>
    <w:rsid w:val="0008779D"/>
    <w:rsid w:val="000926BE"/>
    <w:rsid w:val="00094340"/>
    <w:rsid w:val="0009630A"/>
    <w:rsid w:val="000964CF"/>
    <w:rsid w:val="000B3982"/>
    <w:rsid w:val="000B7EAA"/>
    <w:rsid w:val="000C0361"/>
    <w:rsid w:val="000C503E"/>
    <w:rsid w:val="000C5921"/>
    <w:rsid w:val="000C6396"/>
    <w:rsid w:val="000D1717"/>
    <w:rsid w:val="000E29EB"/>
    <w:rsid w:val="000E2A8D"/>
    <w:rsid w:val="000E372A"/>
    <w:rsid w:val="000F1FA5"/>
    <w:rsid w:val="000F2789"/>
    <w:rsid w:val="000F2B27"/>
    <w:rsid w:val="000F2C7C"/>
    <w:rsid w:val="000F647F"/>
    <w:rsid w:val="000F726C"/>
    <w:rsid w:val="0010086D"/>
    <w:rsid w:val="001026CD"/>
    <w:rsid w:val="00102C80"/>
    <w:rsid w:val="0010651F"/>
    <w:rsid w:val="00110945"/>
    <w:rsid w:val="001122F0"/>
    <w:rsid w:val="00122638"/>
    <w:rsid w:val="00142994"/>
    <w:rsid w:val="001451D1"/>
    <w:rsid w:val="00145A3F"/>
    <w:rsid w:val="00150278"/>
    <w:rsid w:val="001504B2"/>
    <w:rsid w:val="00162763"/>
    <w:rsid w:val="0016614D"/>
    <w:rsid w:val="001671E3"/>
    <w:rsid w:val="001706A6"/>
    <w:rsid w:val="001800F8"/>
    <w:rsid w:val="00180673"/>
    <w:rsid w:val="00181993"/>
    <w:rsid w:val="001861EA"/>
    <w:rsid w:val="00193D27"/>
    <w:rsid w:val="001944F2"/>
    <w:rsid w:val="0019671B"/>
    <w:rsid w:val="001A172B"/>
    <w:rsid w:val="001A5BAF"/>
    <w:rsid w:val="001B7F64"/>
    <w:rsid w:val="001C635C"/>
    <w:rsid w:val="001D0A13"/>
    <w:rsid w:val="001D3AE5"/>
    <w:rsid w:val="001D581B"/>
    <w:rsid w:val="001F09F8"/>
    <w:rsid w:val="001F7A58"/>
    <w:rsid w:val="002057E5"/>
    <w:rsid w:val="00210B85"/>
    <w:rsid w:val="00215919"/>
    <w:rsid w:val="00224493"/>
    <w:rsid w:val="00226326"/>
    <w:rsid w:val="0023045D"/>
    <w:rsid w:val="002479BB"/>
    <w:rsid w:val="0025147F"/>
    <w:rsid w:val="002551E1"/>
    <w:rsid w:val="002620B5"/>
    <w:rsid w:val="0026283E"/>
    <w:rsid w:val="00276142"/>
    <w:rsid w:val="00283FBE"/>
    <w:rsid w:val="00284B8D"/>
    <w:rsid w:val="002A13DC"/>
    <w:rsid w:val="002A528A"/>
    <w:rsid w:val="002B0E02"/>
    <w:rsid w:val="002B1701"/>
    <w:rsid w:val="002E2796"/>
    <w:rsid w:val="002E6D5D"/>
    <w:rsid w:val="002E7007"/>
    <w:rsid w:val="002F3976"/>
    <w:rsid w:val="002F4311"/>
    <w:rsid w:val="0030405D"/>
    <w:rsid w:val="00311178"/>
    <w:rsid w:val="00317052"/>
    <w:rsid w:val="00325AAB"/>
    <w:rsid w:val="003302DD"/>
    <w:rsid w:val="00337E32"/>
    <w:rsid w:val="00341244"/>
    <w:rsid w:val="00345675"/>
    <w:rsid w:val="003509F8"/>
    <w:rsid w:val="00350A7B"/>
    <w:rsid w:val="00353073"/>
    <w:rsid w:val="00372E73"/>
    <w:rsid w:val="003738A2"/>
    <w:rsid w:val="003757B3"/>
    <w:rsid w:val="003872CE"/>
    <w:rsid w:val="00390BF4"/>
    <w:rsid w:val="00395D84"/>
    <w:rsid w:val="003A36ED"/>
    <w:rsid w:val="003B08AE"/>
    <w:rsid w:val="003B2C26"/>
    <w:rsid w:val="003B3C97"/>
    <w:rsid w:val="003B66DF"/>
    <w:rsid w:val="003B73C1"/>
    <w:rsid w:val="003C5F76"/>
    <w:rsid w:val="003D3CF3"/>
    <w:rsid w:val="003E0C2F"/>
    <w:rsid w:val="003E402B"/>
    <w:rsid w:val="003E53A2"/>
    <w:rsid w:val="003F0E6F"/>
    <w:rsid w:val="003F6A15"/>
    <w:rsid w:val="0040144B"/>
    <w:rsid w:val="00401779"/>
    <w:rsid w:val="00403327"/>
    <w:rsid w:val="00405C45"/>
    <w:rsid w:val="00415219"/>
    <w:rsid w:val="00417F3C"/>
    <w:rsid w:val="00426A03"/>
    <w:rsid w:val="004275FF"/>
    <w:rsid w:val="00441ADF"/>
    <w:rsid w:val="0045449F"/>
    <w:rsid w:val="004565AA"/>
    <w:rsid w:val="00457B01"/>
    <w:rsid w:val="00460342"/>
    <w:rsid w:val="004625DC"/>
    <w:rsid w:val="00471923"/>
    <w:rsid w:val="00471BF6"/>
    <w:rsid w:val="00484D55"/>
    <w:rsid w:val="00491D74"/>
    <w:rsid w:val="00492689"/>
    <w:rsid w:val="004A608A"/>
    <w:rsid w:val="004B0273"/>
    <w:rsid w:val="004B4551"/>
    <w:rsid w:val="004C7097"/>
    <w:rsid w:val="004C7E35"/>
    <w:rsid w:val="004D59FF"/>
    <w:rsid w:val="004E1F03"/>
    <w:rsid w:val="004E3B86"/>
    <w:rsid w:val="0050002F"/>
    <w:rsid w:val="00500B9D"/>
    <w:rsid w:val="00501EC1"/>
    <w:rsid w:val="00506080"/>
    <w:rsid w:val="00511B49"/>
    <w:rsid w:val="005129CA"/>
    <w:rsid w:val="00516CED"/>
    <w:rsid w:val="00523871"/>
    <w:rsid w:val="005266F0"/>
    <w:rsid w:val="005376B1"/>
    <w:rsid w:val="00541425"/>
    <w:rsid w:val="005531A4"/>
    <w:rsid w:val="00555755"/>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1827"/>
    <w:rsid w:val="005D3B54"/>
    <w:rsid w:val="005D4D57"/>
    <w:rsid w:val="005D75DA"/>
    <w:rsid w:val="005E46A3"/>
    <w:rsid w:val="005E4FAC"/>
    <w:rsid w:val="005E5502"/>
    <w:rsid w:val="005E5ACE"/>
    <w:rsid w:val="005F4F70"/>
    <w:rsid w:val="005F5880"/>
    <w:rsid w:val="00601B26"/>
    <w:rsid w:val="00603E7E"/>
    <w:rsid w:val="00605BDA"/>
    <w:rsid w:val="00610882"/>
    <w:rsid w:val="006111F3"/>
    <w:rsid w:val="00621CDF"/>
    <w:rsid w:val="006230FA"/>
    <w:rsid w:val="00625A9E"/>
    <w:rsid w:val="0063264B"/>
    <w:rsid w:val="00635B0F"/>
    <w:rsid w:val="00644194"/>
    <w:rsid w:val="00646CE5"/>
    <w:rsid w:val="00662846"/>
    <w:rsid w:val="00665A7C"/>
    <w:rsid w:val="006A169C"/>
    <w:rsid w:val="006B0201"/>
    <w:rsid w:val="006B0F3C"/>
    <w:rsid w:val="006B1889"/>
    <w:rsid w:val="006B48BD"/>
    <w:rsid w:val="006B5E35"/>
    <w:rsid w:val="006B6714"/>
    <w:rsid w:val="006C16E9"/>
    <w:rsid w:val="006C4B1D"/>
    <w:rsid w:val="006C4F04"/>
    <w:rsid w:val="006C6EFF"/>
    <w:rsid w:val="006D592F"/>
    <w:rsid w:val="006E3F81"/>
    <w:rsid w:val="006E4B6F"/>
    <w:rsid w:val="006F0AD6"/>
    <w:rsid w:val="006F2A7B"/>
    <w:rsid w:val="00704778"/>
    <w:rsid w:val="00710398"/>
    <w:rsid w:val="007106F4"/>
    <w:rsid w:val="00711D0A"/>
    <w:rsid w:val="007135C7"/>
    <w:rsid w:val="00720EBD"/>
    <w:rsid w:val="00722D2E"/>
    <w:rsid w:val="00723B21"/>
    <w:rsid w:val="007311FB"/>
    <w:rsid w:val="007408FE"/>
    <w:rsid w:val="00744438"/>
    <w:rsid w:val="0075228F"/>
    <w:rsid w:val="0076018C"/>
    <w:rsid w:val="00765F40"/>
    <w:rsid w:val="0077087B"/>
    <w:rsid w:val="00770F69"/>
    <w:rsid w:val="00780A00"/>
    <w:rsid w:val="00782010"/>
    <w:rsid w:val="00784773"/>
    <w:rsid w:val="007A776B"/>
    <w:rsid w:val="007B67D8"/>
    <w:rsid w:val="007C037F"/>
    <w:rsid w:val="007C4FC1"/>
    <w:rsid w:val="007D3CBF"/>
    <w:rsid w:val="007E2F36"/>
    <w:rsid w:val="007E7D92"/>
    <w:rsid w:val="007F27A4"/>
    <w:rsid w:val="007F4B8F"/>
    <w:rsid w:val="007F611E"/>
    <w:rsid w:val="008006C1"/>
    <w:rsid w:val="008028B7"/>
    <w:rsid w:val="0080302D"/>
    <w:rsid w:val="00803087"/>
    <w:rsid w:val="008100E9"/>
    <w:rsid w:val="0081082A"/>
    <w:rsid w:val="00814677"/>
    <w:rsid w:val="008159BB"/>
    <w:rsid w:val="00842BFC"/>
    <w:rsid w:val="00847784"/>
    <w:rsid w:val="008609DE"/>
    <w:rsid w:val="008639E5"/>
    <w:rsid w:val="0086573A"/>
    <w:rsid w:val="0087027F"/>
    <w:rsid w:val="00875B8E"/>
    <w:rsid w:val="00886837"/>
    <w:rsid w:val="00890CCB"/>
    <w:rsid w:val="00892282"/>
    <w:rsid w:val="00892EC5"/>
    <w:rsid w:val="008A03B9"/>
    <w:rsid w:val="008A258E"/>
    <w:rsid w:val="008B3F43"/>
    <w:rsid w:val="008B538B"/>
    <w:rsid w:val="008D00E6"/>
    <w:rsid w:val="008D6B81"/>
    <w:rsid w:val="008D7124"/>
    <w:rsid w:val="008E5EA6"/>
    <w:rsid w:val="008F3361"/>
    <w:rsid w:val="008F35F1"/>
    <w:rsid w:val="008F4631"/>
    <w:rsid w:val="009028FD"/>
    <w:rsid w:val="009035BA"/>
    <w:rsid w:val="0090366D"/>
    <w:rsid w:val="0090773E"/>
    <w:rsid w:val="00915B47"/>
    <w:rsid w:val="00921F48"/>
    <w:rsid w:val="009258BF"/>
    <w:rsid w:val="00931639"/>
    <w:rsid w:val="009337FD"/>
    <w:rsid w:val="00935961"/>
    <w:rsid w:val="00953969"/>
    <w:rsid w:val="00957771"/>
    <w:rsid w:val="0097625A"/>
    <w:rsid w:val="00977E97"/>
    <w:rsid w:val="00985F65"/>
    <w:rsid w:val="009862B0"/>
    <w:rsid w:val="009938D1"/>
    <w:rsid w:val="00993CE4"/>
    <w:rsid w:val="0099681A"/>
    <w:rsid w:val="009A125B"/>
    <w:rsid w:val="009A1ACC"/>
    <w:rsid w:val="009A2115"/>
    <w:rsid w:val="009D6FD6"/>
    <w:rsid w:val="009D7C16"/>
    <w:rsid w:val="009E2EE9"/>
    <w:rsid w:val="009E40BB"/>
    <w:rsid w:val="009F0C4E"/>
    <w:rsid w:val="009F1869"/>
    <w:rsid w:val="009F4959"/>
    <w:rsid w:val="009F555D"/>
    <w:rsid w:val="009F6EB7"/>
    <w:rsid w:val="00A007CC"/>
    <w:rsid w:val="00A01275"/>
    <w:rsid w:val="00A045AD"/>
    <w:rsid w:val="00A07156"/>
    <w:rsid w:val="00A14325"/>
    <w:rsid w:val="00A158D4"/>
    <w:rsid w:val="00A23C76"/>
    <w:rsid w:val="00A2634E"/>
    <w:rsid w:val="00A30AE7"/>
    <w:rsid w:val="00A3350E"/>
    <w:rsid w:val="00A378A2"/>
    <w:rsid w:val="00A37D97"/>
    <w:rsid w:val="00A454BE"/>
    <w:rsid w:val="00A473E7"/>
    <w:rsid w:val="00A567DA"/>
    <w:rsid w:val="00A6236C"/>
    <w:rsid w:val="00A80A1B"/>
    <w:rsid w:val="00A86B9E"/>
    <w:rsid w:val="00A872C6"/>
    <w:rsid w:val="00A90500"/>
    <w:rsid w:val="00A96131"/>
    <w:rsid w:val="00A97BC2"/>
    <w:rsid w:val="00AA0EFE"/>
    <w:rsid w:val="00AA25EC"/>
    <w:rsid w:val="00AA48A8"/>
    <w:rsid w:val="00AA4AC1"/>
    <w:rsid w:val="00AB067B"/>
    <w:rsid w:val="00AC0FD5"/>
    <w:rsid w:val="00AC1CE0"/>
    <w:rsid w:val="00AF529D"/>
    <w:rsid w:val="00B00017"/>
    <w:rsid w:val="00B04FFB"/>
    <w:rsid w:val="00B0618D"/>
    <w:rsid w:val="00B1530D"/>
    <w:rsid w:val="00B21DB0"/>
    <w:rsid w:val="00B22A87"/>
    <w:rsid w:val="00B22DA5"/>
    <w:rsid w:val="00B30917"/>
    <w:rsid w:val="00B33BE9"/>
    <w:rsid w:val="00B34BCC"/>
    <w:rsid w:val="00B35454"/>
    <w:rsid w:val="00B42482"/>
    <w:rsid w:val="00B46242"/>
    <w:rsid w:val="00B4781A"/>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10E01"/>
    <w:rsid w:val="00C128F1"/>
    <w:rsid w:val="00C146E8"/>
    <w:rsid w:val="00C1615C"/>
    <w:rsid w:val="00C238B3"/>
    <w:rsid w:val="00C23F09"/>
    <w:rsid w:val="00C24344"/>
    <w:rsid w:val="00C320E1"/>
    <w:rsid w:val="00C35764"/>
    <w:rsid w:val="00C42669"/>
    <w:rsid w:val="00C42BA1"/>
    <w:rsid w:val="00C45B30"/>
    <w:rsid w:val="00C45B99"/>
    <w:rsid w:val="00C539F0"/>
    <w:rsid w:val="00C56D14"/>
    <w:rsid w:val="00C67E9C"/>
    <w:rsid w:val="00C770D0"/>
    <w:rsid w:val="00C77492"/>
    <w:rsid w:val="00C77F99"/>
    <w:rsid w:val="00C824BB"/>
    <w:rsid w:val="00C8670D"/>
    <w:rsid w:val="00C949C0"/>
    <w:rsid w:val="00CA12F0"/>
    <w:rsid w:val="00CB7464"/>
    <w:rsid w:val="00CD19ED"/>
    <w:rsid w:val="00CD3AC2"/>
    <w:rsid w:val="00CD677C"/>
    <w:rsid w:val="00CE4554"/>
    <w:rsid w:val="00CE5D27"/>
    <w:rsid w:val="00CF0866"/>
    <w:rsid w:val="00CF6B71"/>
    <w:rsid w:val="00D04256"/>
    <w:rsid w:val="00D061C8"/>
    <w:rsid w:val="00D06952"/>
    <w:rsid w:val="00D12A49"/>
    <w:rsid w:val="00D20332"/>
    <w:rsid w:val="00D222A3"/>
    <w:rsid w:val="00D24386"/>
    <w:rsid w:val="00D25527"/>
    <w:rsid w:val="00D36E71"/>
    <w:rsid w:val="00D43092"/>
    <w:rsid w:val="00D514C2"/>
    <w:rsid w:val="00D51DDB"/>
    <w:rsid w:val="00D60868"/>
    <w:rsid w:val="00D64159"/>
    <w:rsid w:val="00D73D95"/>
    <w:rsid w:val="00D77C05"/>
    <w:rsid w:val="00D84B2C"/>
    <w:rsid w:val="00D84E91"/>
    <w:rsid w:val="00D965BA"/>
    <w:rsid w:val="00D96A64"/>
    <w:rsid w:val="00DA521E"/>
    <w:rsid w:val="00DA788F"/>
    <w:rsid w:val="00DB6EE3"/>
    <w:rsid w:val="00DB7830"/>
    <w:rsid w:val="00DC6B89"/>
    <w:rsid w:val="00DF5333"/>
    <w:rsid w:val="00E131B6"/>
    <w:rsid w:val="00E220BA"/>
    <w:rsid w:val="00E31FE2"/>
    <w:rsid w:val="00E3452A"/>
    <w:rsid w:val="00E3511A"/>
    <w:rsid w:val="00E43BC8"/>
    <w:rsid w:val="00E46782"/>
    <w:rsid w:val="00E47B72"/>
    <w:rsid w:val="00E47BB9"/>
    <w:rsid w:val="00E51E28"/>
    <w:rsid w:val="00E74149"/>
    <w:rsid w:val="00E80645"/>
    <w:rsid w:val="00E87237"/>
    <w:rsid w:val="00EA13BF"/>
    <w:rsid w:val="00EB0170"/>
    <w:rsid w:val="00EB53A1"/>
    <w:rsid w:val="00EC1A15"/>
    <w:rsid w:val="00ED70FE"/>
    <w:rsid w:val="00EE63A3"/>
    <w:rsid w:val="00EE6E43"/>
    <w:rsid w:val="00EF1CF4"/>
    <w:rsid w:val="00EF6205"/>
    <w:rsid w:val="00F0050B"/>
    <w:rsid w:val="00F00FE8"/>
    <w:rsid w:val="00F15301"/>
    <w:rsid w:val="00F201A1"/>
    <w:rsid w:val="00F262D1"/>
    <w:rsid w:val="00F26FE9"/>
    <w:rsid w:val="00F275E1"/>
    <w:rsid w:val="00F27A65"/>
    <w:rsid w:val="00F314C7"/>
    <w:rsid w:val="00F346A6"/>
    <w:rsid w:val="00F352A1"/>
    <w:rsid w:val="00F35B80"/>
    <w:rsid w:val="00F4325C"/>
    <w:rsid w:val="00F5003F"/>
    <w:rsid w:val="00F52B69"/>
    <w:rsid w:val="00F70015"/>
    <w:rsid w:val="00F702F6"/>
    <w:rsid w:val="00F70DE8"/>
    <w:rsid w:val="00F82DB3"/>
    <w:rsid w:val="00F82F92"/>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4C7"/>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F314C7"/>
    <w:pPr>
      <w:keepNext/>
      <w:keepLines/>
      <w:spacing w:before="240" w:after="0"/>
      <w:outlineLvl w:val="0"/>
    </w:pPr>
    <w:rPr>
      <w:rFonts w:ascii="Cambria" w:eastAsia="Times New Roman"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character" w:customStyle="1" w:styleId="berschrift1Zchn">
    <w:name w:val="Überschrift 1 Zchn"/>
    <w:link w:val="berschrift1"/>
    <w:uiPriority w:val="9"/>
    <w:rsid w:val="00F314C7"/>
    <w:rPr>
      <w:rFonts w:ascii="Cambria" w:eastAsia="Times New Roman" w:hAnsi="Cambria" w:cs="Times New Roman"/>
      <w:color w:val="365F91"/>
      <w:sz w:val="32"/>
      <w:szCs w:val="32"/>
      <w:lang w:eastAsia="en-US"/>
    </w:rPr>
  </w:style>
  <w:style w:type="character" w:styleId="Hyperlink">
    <w:name w:val="Hyperlink"/>
    <w:uiPriority w:val="99"/>
    <w:unhideWhenUsed/>
    <w:rsid w:val="00F314C7"/>
    <w:rPr>
      <w:color w:val="0000FF"/>
      <w:u w:val="single"/>
    </w:rPr>
  </w:style>
  <w:style w:type="paragraph" w:styleId="Kopfzeile">
    <w:name w:val="header"/>
    <w:basedOn w:val="Standard"/>
    <w:link w:val="KopfzeileZchn"/>
    <w:uiPriority w:val="99"/>
    <w:unhideWhenUsed/>
    <w:rsid w:val="00F314C7"/>
    <w:pPr>
      <w:tabs>
        <w:tab w:val="center" w:pos="4513"/>
        <w:tab w:val="right" w:pos="9026"/>
      </w:tabs>
      <w:spacing w:after="0" w:line="240" w:lineRule="auto"/>
    </w:pPr>
  </w:style>
  <w:style w:type="character" w:customStyle="1" w:styleId="KopfzeileZchn">
    <w:name w:val="Kopfzeile Zchn"/>
    <w:link w:val="Kopfzeile"/>
    <w:uiPriority w:val="99"/>
    <w:rsid w:val="00F314C7"/>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F314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4C7"/>
    <w:rPr>
      <w:rFonts w:ascii="Tahoma" w:eastAsia="Calibri" w:hAnsi="Tahoma" w:cs="Tahoma"/>
      <w:sz w:val="16"/>
      <w:szCs w:val="16"/>
      <w:lang w:eastAsia="en-US"/>
    </w:rPr>
  </w:style>
  <w:style w:type="paragraph" w:styleId="Fuzeile">
    <w:name w:val="footer"/>
    <w:basedOn w:val="Standard"/>
    <w:link w:val="FuzeileZchn"/>
    <w:uiPriority w:val="99"/>
    <w:unhideWhenUsed/>
    <w:rsid w:val="00F314C7"/>
    <w:pPr>
      <w:tabs>
        <w:tab w:val="center" w:pos="4536"/>
        <w:tab w:val="right" w:pos="9072"/>
      </w:tabs>
      <w:spacing w:after="0" w:line="240" w:lineRule="auto"/>
    </w:pPr>
  </w:style>
  <w:style w:type="character" w:customStyle="1" w:styleId="FuzeileZchn">
    <w:name w:val="Fußzeile Zchn"/>
    <w:link w:val="Fuzeile"/>
    <w:uiPriority w:val="99"/>
    <w:rsid w:val="00F314C7"/>
    <w:rPr>
      <w:rFonts w:ascii="Calibri" w:eastAsia="Calibri" w:hAnsi="Calibri" w:cs="Times New Roman"/>
      <w:sz w:val="22"/>
      <w:szCs w:val="22"/>
      <w:lang w:eastAsia="en-US"/>
    </w:rPr>
  </w:style>
  <w:style w:type="paragraph" w:styleId="StandardWeb">
    <w:name w:val="Normal (Web)"/>
    <w:basedOn w:val="Standard"/>
    <w:uiPriority w:val="99"/>
    <w:semiHidden/>
    <w:unhideWhenUsed/>
    <w:rsid w:val="00145A3F"/>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4B4551"/>
    <w:pPr>
      <w:ind w:left="720"/>
      <w:contextualSpacing/>
    </w:pPr>
    <w:rPr>
      <w:lang w:val="en-GB"/>
    </w:rPr>
  </w:style>
  <w:style w:type="character" w:styleId="BesuchterHyperlink">
    <w:name w:val="FollowedHyperlink"/>
    <w:uiPriority w:val="99"/>
    <w:semiHidden/>
    <w:unhideWhenUsed/>
    <w:rsid w:val="001819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4C7"/>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F314C7"/>
    <w:pPr>
      <w:keepNext/>
      <w:keepLines/>
      <w:spacing w:before="240" w:after="0"/>
      <w:outlineLvl w:val="0"/>
    </w:pPr>
    <w:rPr>
      <w:rFonts w:ascii="Cambria" w:eastAsia="Times New Roman" w:hAnsi="Cambria"/>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character" w:customStyle="1" w:styleId="berschrift1Zchn">
    <w:name w:val="Überschrift 1 Zchn"/>
    <w:link w:val="berschrift1"/>
    <w:uiPriority w:val="9"/>
    <w:rsid w:val="00F314C7"/>
    <w:rPr>
      <w:rFonts w:ascii="Cambria" w:eastAsia="Times New Roman" w:hAnsi="Cambria" w:cs="Times New Roman"/>
      <w:color w:val="365F91"/>
      <w:sz w:val="32"/>
      <w:szCs w:val="32"/>
      <w:lang w:eastAsia="en-US"/>
    </w:rPr>
  </w:style>
  <w:style w:type="character" w:styleId="Hyperlink">
    <w:name w:val="Hyperlink"/>
    <w:uiPriority w:val="99"/>
    <w:unhideWhenUsed/>
    <w:rsid w:val="00F314C7"/>
    <w:rPr>
      <w:color w:val="0000FF"/>
      <w:u w:val="single"/>
    </w:rPr>
  </w:style>
  <w:style w:type="paragraph" w:styleId="Kopfzeile">
    <w:name w:val="header"/>
    <w:basedOn w:val="Standard"/>
    <w:link w:val="KopfzeileZchn"/>
    <w:uiPriority w:val="99"/>
    <w:unhideWhenUsed/>
    <w:rsid w:val="00F314C7"/>
    <w:pPr>
      <w:tabs>
        <w:tab w:val="center" w:pos="4513"/>
        <w:tab w:val="right" w:pos="9026"/>
      </w:tabs>
      <w:spacing w:after="0" w:line="240" w:lineRule="auto"/>
    </w:pPr>
  </w:style>
  <w:style w:type="character" w:customStyle="1" w:styleId="KopfzeileZchn">
    <w:name w:val="Kopfzeile Zchn"/>
    <w:link w:val="Kopfzeile"/>
    <w:uiPriority w:val="99"/>
    <w:rsid w:val="00F314C7"/>
    <w:rPr>
      <w:rFonts w:ascii="Calibri" w:eastAsia="Calibri" w:hAnsi="Calibri" w:cs="Times New Roman"/>
      <w:sz w:val="22"/>
      <w:szCs w:val="22"/>
      <w:lang w:eastAsia="en-US"/>
    </w:rPr>
  </w:style>
  <w:style w:type="paragraph" w:styleId="Sprechblasentext">
    <w:name w:val="Balloon Text"/>
    <w:basedOn w:val="Standard"/>
    <w:link w:val="SprechblasentextZchn"/>
    <w:uiPriority w:val="99"/>
    <w:semiHidden/>
    <w:unhideWhenUsed/>
    <w:rsid w:val="00F314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14C7"/>
    <w:rPr>
      <w:rFonts w:ascii="Tahoma" w:eastAsia="Calibri" w:hAnsi="Tahoma" w:cs="Tahoma"/>
      <w:sz w:val="16"/>
      <w:szCs w:val="16"/>
      <w:lang w:eastAsia="en-US"/>
    </w:rPr>
  </w:style>
  <w:style w:type="paragraph" w:styleId="Fuzeile">
    <w:name w:val="footer"/>
    <w:basedOn w:val="Standard"/>
    <w:link w:val="FuzeileZchn"/>
    <w:uiPriority w:val="99"/>
    <w:unhideWhenUsed/>
    <w:rsid w:val="00F314C7"/>
    <w:pPr>
      <w:tabs>
        <w:tab w:val="center" w:pos="4536"/>
        <w:tab w:val="right" w:pos="9072"/>
      </w:tabs>
      <w:spacing w:after="0" w:line="240" w:lineRule="auto"/>
    </w:pPr>
  </w:style>
  <w:style w:type="character" w:customStyle="1" w:styleId="FuzeileZchn">
    <w:name w:val="Fußzeile Zchn"/>
    <w:link w:val="Fuzeile"/>
    <w:uiPriority w:val="99"/>
    <w:rsid w:val="00F314C7"/>
    <w:rPr>
      <w:rFonts w:ascii="Calibri" w:eastAsia="Calibri" w:hAnsi="Calibri" w:cs="Times New Roman"/>
      <w:sz w:val="22"/>
      <w:szCs w:val="22"/>
      <w:lang w:eastAsia="en-US"/>
    </w:rPr>
  </w:style>
  <w:style w:type="paragraph" w:styleId="StandardWeb">
    <w:name w:val="Normal (Web)"/>
    <w:basedOn w:val="Standard"/>
    <w:uiPriority w:val="99"/>
    <w:semiHidden/>
    <w:unhideWhenUsed/>
    <w:rsid w:val="00145A3F"/>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4B4551"/>
    <w:pPr>
      <w:ind w:left="720"/>
      <w:contextualSpacing/>
    </w:pPr>
    <w:rPr>
      <w:lang w:val="en-GB"/>
    </w:rPr>
  </w:style>
  <w:style w:type="character" w:styleId="BesuchterHyperlink">
    <w:name w:val="FollowedHyperlink"/>
    <w:uiPriority w:val="99"/>
    <w:semiHidden/>
    <w:unhideWhenUsed/>
    <w:rsid w:val="001819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185">
      <w:bodyDiv w:val="1"/>
      <w:marLeft w:val="0"/>
      <w:marRight w:val="120"/>
      <w:marTop w:val="0"/>
      <w:marBottom w:val="0"/>
      <w:divBdr>
        <w:top w:val="none" w:sz="0" w:space="0" w:color="auto"/>
        <w:left w:val="none" w:sz="0" w:space="0" w:color="auto"/>
        <w:bottom w:val="none" w:sz="0" w:space="0" w:color="auto"/>
        <w:right w:val="none" w:sz="0" w:space="0" w:color="auto"/>
      </w:divBdr>
      <w:divsChild>
        <w:div w:id="1146972241">
          <w:marLeft w:val="0"/>
          <w:marRight w:val="0"/>
          <w:marTop w:val="0"/>
          <w:marBottom w:val="0"/>
          <w:divBdr>
            <w:top w:val="none" w:sz="0" w:space="0" w:color="auto"/>
            <w:left w:val="none" w:sz="0" w:space="0" w:color="auto"/>
            <w:bottom w:val="none" w:sz="0" w:space="0" w:color="auto"/>
            <w:right w:val="none" w:sz="0" w:space="0" w:color="auto"/>
          </w:divBdr>
        </w:div>
      </w:divsChild>
    </w:div>
    <w:div w:id="128136935">
      <w:bodyDiv w:val="1"/>
      <w:marLeft w:val="0"/>
      <w:marRight w:val="0"/>
      <w:marTop w:val="0"/>
      <w:marBottom w:val="0"/>
      <w:divBdr>
        <w:top w:val="none" w:sz="0" w:space="0" w:color="auto"/>
        <w:left w:val="none" w:sz="0" w:space="0" w:color="auto"/>
        <w:bottom w:val="none" w:sz="0" w:space="0" w:color="auto"/>
        <w:right w:val="none" w:sz="0" w:space="0" w:color="auto"/>
      </w:divBdr>
      <w:divsChild>
        <w:div w:id="1839734808">
          <w:marLeft w:val="446"/>
          <w:marRight w:val="0"/>
          <w:marTop w:val="0"/>
          <w:marBottom w:val="0"/>
          <w:divBdr>
            <w:top w:val="none" w:sz="0" w:space="0" w:color="auto"/>
            <w:left w:val="none" w:sz="0" w:space="0" w:color="auto"/>
            <w:bottom w:val="none" w:sz="0" w:space="0" w:color="auto"/>
            <w:right w:val="none" w:sz="0" w:space="0" w:color="auto"/>
          </w:divBdr>
        </w:div>
        <w:div w:id="1894848170">
          <w:marLeft w:val="446"/>
          <w:marRight w:val="0"/>
          <w:marTop w:val="0"/>
          <w:marBottom w:val="0"/>
          <w:divBdr>
            <w:top w:val="none" w:sz="0" w:space="0" w:color="auto"/>
            <w:left w:val="none" w:sz="0" w:space="0" w:color="auto"/>
            <w:bottom w:val="none" w:sz="0" w:space="0" w:color="auto"/>
            <w:right w:val="none" w:sz="0" w:space="0" w:color="auto"/>
          </w:divBdr>
        </w:div>
      </w:divsChild>
    </w:div>
    <w:div w:id="556282304">
      <w:bodyDiv w:val="1"/>
      <w:marLeft w:val="0"/>
      <w:marRight w:val="0"/>
      <w:marTop w:val="0"/>
      <w:marBottom w:val="0"/>
      <w:divBdr>
        <w:top w:val="none" w:sz="0" w:space="0" w:color="auto"/>
        <w:left w:val="none" w:sz="0" w:space="0" w:color="auto"/>
        <w:bottom w:val="none" w:sz="0" w:space="0" w:color="auto"/>
        <w:right w:val="none" w:sz="0" w:space="0" w:color="auto"/>
      </w:divBdr>
    </w:div>
    <w:div w:id="1120684687">
      <w:bodyDiv w:val="1"/>
      <w:marLeft w:val="0"/>
      <w:marRight w:val="0"/>
      <w:marTop w:val="0"/>
      <w:marBottom w:val="0"/>
      <w:divBdr>
        <w:top w:val="none" w:sz="0" w:space="0" w:color="auto"/>
        <w:left w:val="none" w:sz="0" w:space="0" w:color="auto"/>
        <w:bottom w:val="none" w:sz="0" w:space="0" w:color="auto"/>
        <w:right w:val="none" w:sz="0" w:space="0" w:color="auto"/>
      </w:divBdr>
      <w:divsChild>
        <w:div w:id="1057044516">
          <w:marLeft w:val="446"/>
          <w:marRight w:val="0"/>
          <w:marTop w:val="0"/>
          <w:marBottom w:val="0"/>
          <w:divBdr>
            <w:top w:val="none" w:sz="0" w:space="0" w:color="auto"/>
            <w:left w:val="none" w:sz="0" w:space="0" w:color="auto"/>
            <w:bottom w:val="none" w:sz="0" w:space="0" w:color="auto"/>
            <w:right w:val="none" w:sz="0" w:space="0" w:color="auto"/>
          </w:divBdr>
        </w:div>
        <w:div w:id="1849902664">
          <w:marLeft w:val="446"/>
          <w:marRight w:val="0"/>
          <w:marTop w:val="0"/>
          <w:marBottom w:val="0"/>
          <w:divBdr>
            <w:top w:val="none" w:sz="0" w:space="0" w:color="auto"/>
            <w:left w:val="none" w:sz="0" w:space="0" w:color="auto"/>
            <w:bottom w:val="none" w:sz="0" w:space="0" w:color="auto"/>
            <w:right w:val="none" w:sz="0" w:space="0" w:color="auto"/>
          </w:divBdr>
        </w:div>
      </w:divsChild>
    </w:div>
    <w:div w:id="1246185167">
      <w:bodyDiv w:val="1"/>
      <w:marLeft w:val="0"/>
      <w:marRight w:val="0"/>
      <w:marTop w:val="0"/>
      <w:marBottom w:val="0"/>
      <w:divBdr>
        <w:top w:val="none" w:sz="0" w:space="0" w:color="auto"/>
        <w:left w:val="none" w:sz="0" w:space="0" w:color="auto"/>
        <w:bottom w:val="none" w:sz="0" w:space="0" w:color="auto"/>
        <w:right w:val="none" w:sz="0" w:space="0" w:color="auto"/>
      </w:divBdr>
    </w:div>
    <w:div w:id="149213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GSposny\Downloads\www.konsens.de\hrsflow.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2B978-94E3-4A88-B889-13BCB89E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5B6BF1E8.dotm</Template>
  <TotalTime>0</TotalTime>
  <Pages>5</Pages>
  <Words>1256</Words>
  <Characters>7013</Characters>
  <Application>Microsoft Office Word</Application>
  <DocSecurity>0</DocSecurity>
  <Lines>132</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8233</CharactersWithSpaces>
  <SharedDoc>false</SharedDoc>
  <HLinks>
    <vt:vector size="6" baseType="variant">
      <vt:variant>
        <vt:i4>4063340</vt:i4>
      </vt:variant>
      <vt:variant>
        <vt:i4>0</vt:i4>
      </vt:variant>
      <vt:variant>
        <vt:i4>0</vt:i4>
      </vt:variant>
      <vt:variant>
        <vt:i4>5</vt:i4>
      </vt:variant>
      <vt:variant>
        <vt:lpwstr>http://www.konsens.de/hrsflow.html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Georg Sposny</cp:lastModifiedBy>
  <cp:revision>4</cp:revision>
  <cp:lastPrinted>2017-04-10T10:51:00Z</cp:lastPrinted>
  <dcterms:created xsi:type="dcterms:W3CDTF">2017-04-10T13:46:00Z</dcterms:created>
  <dcterms:modified xsi:type="dcterms:W3CDTF">2017-04-10T14:30:00Z</dcterms:modified>
</cp:coreProperties>
</file>