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5" w:rsidRPr="002633FF" w:rsidRDefault="00924625">
      <w:pPr>
        <w:pStyle w:val="Pressemitteilung"/>
        <w:spacing w:before="0"/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de-CH"/>
        </w:rPr>
      </w:pPr>
      <w:r w:rsidRPr="002633FF"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D1DCFA" wp14:editId="5C172EB9">
                <wp:simplePos x="0" y="0"/>
                <wp:positionH relativeFrom="column">
                  <wp:posOffset>-76835</wp:posOffset>
                </wp:positionH>
                <wp:positionV relativeFrom="line">
                  <wp:posOffset>-1009489</wp:posOffset>
                </wp:positionV>
                <wp:extent cx="2257425" cy="832514"/>
                <wp:effectExtent l="0" t="0" r="9525" b="571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325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D1695" w:rsidRDefault="00ED1695">
                            <w:pPr>
                              <w:jc w:val="center"/>
                              <w:rPr>
                                <w:rFonts w:ascii="Arial Bold" w:eastAsia="Arial Bold" w:hAnsi="Arial Bold" w:cs="Arial Bold"/>
                              </w:rPr>
                            </w:pPr>
                          </w:p>
                          <w:p w:rsidR="00ED1695" w:rsidRDefault="002633FF">
                            <w:pPr>
                              <w:rPr>
                                <w:rFonts w:ascii="Arial Bold" w:eastAsia="Arial Bold" w:hAnsi="Arial Bold" w:cs="Arial Bold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78816A60" wp14:editId="17DAF065">
                                  <wp:extent cx="2074545" cy="395605"/>
                                  <wp:effectExtent l="0" t="0" r="1905" b="4445"/>
                                  <wp:docPr id="2" name="Grafik 2" descr="chinapla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napla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545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1695" w:rsidRPr="002633FF" w:rsidRDefault="00924625" w:rsidP="002633F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2633FF">
                              <w:rPr>
                                <w:b/>
                              </w:rPr>
                              <w:t>Pabell</w:t>
                            </w:r>
                            <w:r w:rsidRPr="002633FF">
                              <w:rPr>
                                <w:b/>
                              </w:rPr>
                              <w:t>ó</w:t>
                            </w:r>
                            <w:r w:rsidRPr="002633FF">
                              <w:rPr>
                                <w:b/>
                              </w:rPr>
                              <w:t>n W1, stand M61</w:t>
                            </w:r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-6.05pt;margin-top:-79.5pt;width:177.75pt;height:65.5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" adj="-11796480,,5400" path="m,l21599,r,21600l,21600,,xe" stroked="f">
                <v:stroke joinstyle="miter"/>
                <v:formulas/>
                <v:path arrowok="t" o:extrusionok="f" o:connecttype="custom" o:connectlocs="1128713,416257;1128713,416257;1128713,416257;1128713,416257" o:connectangles="0,90,180,270" textboxrect="0,0,21600,21600"/>
                <v:textbox inset="1.27mm,1.27mm,1.27mm,1.27mm">
                  <w:txbxContent>
                    <w:p w:rsidR="00ED1695" w:rsidRDefault="00ED1695">
                      <w:pPr>
                        <w:jc w:val="center"/>
                        <w:rPr>
                          <w:rFonts w:ascii="Arial Bold" w:eastAsia="Arial Bold" w:hAnsi="Arial Bold" w:cs="Arial Bold"/>
                        </w:rPr>
                      </w:pPr>
                    </w:p>
                    <w:p w:rsidR="00ED1695" w:rsidRDefault="002633FF">
                      <w:pPr>
                        <w:rPr>
                          <w:rFonts w:ascii="Arial Bold" w:eastAsia="Arial Bold" w:hAnsi="Arial Bold" w:cs="Arial Bold"/>
                        </w:rPr>
                      </w:pPr>
                      <w:r>
                        <w:rPr>
                          <w:b/>
                          <w:noProof/>
                          <w:lang w:val="de-DE"/>
                        </w:rPr>
                        <w:drawing>
                          <wp:inline distT="0" distB="0" distL="0" distR="0" wp14:anchorId="78816A60" wp14:editId="17DAF065">
                            <wp:extent cx="2074545" cy="395605"/>
                            <wp:effectExtent l="0" t="0" r="1905" b="4445"/>
                            <wp:docPr id="2" name="Grafik 2" descr="chinapla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napla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545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1695" w:rsidRPr="002633FF" w:rsidRDefault="00924625" w:rsidP="002633F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2633FF">
                        <w:rPr>
                          <w:b/>
                        </w:rPr>
                        <w:t>Pabell</w:t>
                      </w:r>
                      <w:r w:rsidRPr="002633FF">
                        <w:rPr>
                          <w:b/>
                        </w:rPr>
                        <w:t>ó</w:t>
                      </w:r>
                      <w:r w:rsidRPr="002633FF">
                        <w:rPr>
                          <w:b/>
                        </w:rPr>
                        <w:t>n W1, stand M61</w:t>
                      </w:r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proofErr w:type="spellStart"/>
      <w:r w:rsidRPr="002633FF"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de-CH"/>
        </w:rPr>
        <w:t>Comunicado</w:t>
      </w:r>
      <w:proofErr w:type="spellEnd"/>
      <w:r w:rsidRPr="002633FF"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de-CH"/>
        </w:rPr>
        <w:t xml:space="preserve"> de </w:t>
      </w:r>
      <w:proofErr w:type="spellStart"/>
      <w:r w:rsidRPr="002633FF"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de-CH"/>
        </w:rPr>
        <w:t>prensa</w:t>
      </w:r>
      <w:proofErr w:type="spellEnd"/>
    </w:p>
    <w:p w:rsidR="00ED1695" w:rsidRPr="002633FF" w:rsidRDefault="00924625">
      <w:pPr>
        <w:pStyle w:val="berschrift2"/>
        <w:rPr>
          <w:rFonts w:hAnsi="Arial" w:cs="Arial"/>
          <w:b w:val="0"/>
          <w:bCs w:val="0"/>
          <w:i w:val="0"/>
          <w:iCs w:val="0"/>
          <w:sz w:val="36"/>
          <w:szCs w:val="36"/>
        </w:rPr>
      </w:pPr>
      <w:r w:rsidRPr="002633FF">
        <w:rPr>
          <w:rFonts w:hAnsi="Arial" w:cs="Arial"/>
          <w:b w:val="0"/>
          <w:i w:val="0"/>
          <w:sz w:val="36"/>
          <w:szCs w:val="36"/>
        </w:rPr>
        <w:t>La amasadora continua m</w:t>
      </w:r>
      <w:r w:rsidRPr="002633FF">
        <w:rPr>
          <w:rFonts w:hAnsi="Arial" w:cs="Arial"/>
          <w:b w:val="0"/>
          <w:i w:val="0"/>
          <w:sz w:val="36"/>
          <w:szCs w:val="36"/>
        </w:rPr>
        <w:t>á</w:t>
      </w:r>
      <w:r w:rsidRPr="002633FF">
        <w:rPr>
          <w:rFonts w:hAnsi="Arial" w:cs="Arial"/>
          <w:b w:val="0"/>
          <w:i w:val="0"/>
          <w:sz w:val="36"/>
          <w:szCs w:val="36"/>
        </w:rPr>
        <w:t>s peque</w:t>
      </w:r>
      <w:r w:rsidRPr="002633FF">
        <w:rPr>
          <w:rFonts w:hAnsi="Arial" w:cs="Arial"/>
          <w:b w:val="0"/>
          <w:i w:val="0"/>
          <w:sz w:val="36"/>
          <w:szCs w:val="36"/>
        </w:rPr>
        <w:t>ñ</w:t>
      </w:r>
      <w:r w:rsidRPr="002633FF">
        <w:rPr>
          <w:rFonts w:hAnsi="Arial" w:cs="Arial"/>
          <w:b w:val="0"/>
          <w:i w:val="0"/>
          <w:sz w:val="36"/>
          <w:szCs w:val="36"/>
        </w:rPr>
        <w:t xml:space="preserve">a </w:t>
      </w:r>
      <w:r w:rsidRPr="002633FF">
        <w:rPr>
          <w:rFonts w:hAnsi="Arial" w:cs="Arial"/>
          <w:i w:val="0"/>
          <w:sz w:val="36"/>
          <w:szCs w:val="36"/>
        </w:rPr>
        <w:t>quan</w:t>
      </w:r>
      <w:r w:rsidRPr="002633FF">
        <w:rPr>
          <w:rFonts w:hAnsi="Arial" w:cs="Arial"/>
          <w:b w:val="0"/>
          <w:i w:val="0"/>
          <w:sz w:val="36"/>
          <w:szCs w:val="36"/>
        </w:rPr>
        <w:t>tec</w:t>
      </w:r>
      <w:r w:rsidRPr="002633FF">
        <w:rPr>
          <w:rFonts w:hAnsi="Arial" w:cs="Arial"/>
          <w:b w:val="0"/>
          <w:i w:val="0"/>
          <w:sz w:val="36"/>
          <w:szCs w:val="36"/>
          <w:vertAlign w:val="superscript"/>
        </w:rPr>
        <w:t>®</w:t>
      </w:r>
      <w:r w:rsidRPr="002633FF">
        <w:rPr>
          <w:rFonts w:hAnsi="Arial" w:cs="Arial"/>
          <w:b w:val="0"/>
          <w:i w:val="0"/>
          <w:sz w:val="36"/>
          <w:szCs w:val="36"/>
        </w:rPr>
        <w:t xml:space="preserve"> </w:t>
      </w:r>
      <w:r w:rsidRPr="002633FF">
        <w:rPr>
          <w:rFonts w:hAnsi="Arial" w:cs="Arial"/>
          <w:i w:val="0"/>
          <w:sz w:val="36"/>
          <w:szCs w:val="36"/>
        </w:rPr>
        <w:t>G3</w:t>
      </w:r>
      <w:r w:rsidRPr="002633FF">
        <w:rPr>
          <w:rFonts w:hAnsi="Arial" w:cs="Arial"/>
          <w:b w:val="0"/>
          <w:i w:val="0"/>
          <w:sz w:val="36"/>
          <w:szCs w:val="36"/>
        </w:rPr>
        <w:t xml:space="preserve"> </w:t>
      </w:r>
      <w:r w:rsidRPr="002633FF">
        <w:rPr>
          <w:rFonts w:hAnsi="Arial" w:cs="Arial"/>
          <w:b w:val="0"/>
          <w:i w:val="0"/>
          <w:sz w:val="36"/>
          <w:szCs w:val="36"/>
        </w:rPr>
        <w:t>aumenta la flexibilidad en la preparaci</w:t>
      </w:r>
      <w:r w:rsidRPr="002633FF">
        <w:rPr>
          <w:rFonts w:hAnsi="Arial" w:cs="Arial"/>
          <w:b w:val="0"/>
          <w:i w:val="0"/>
          <w:sz w:val="36"/>
          <w:szCs w:val="36"/>
        </w:rPr>
        <w:t>ó</w:t>
      </w:r>
      <w:r w:rsidRPr="002633FF">
        <w:rPr>
          <w:rFonts w:hAnsi="Arial" w:cs="Arial"/>
          <w:b w:val="0"/>
          <w:i w:val="0"/>
          <w:sz w:val="36"/>
          <w:szCs w:val="36"/>
        </w:rPr>
        <w:t>n de PVC</w:t>
      </w:r>
    </w:p>
    <w:p w:rsidR="00ED1695" w:rsidRPr="002633FF" w:rsidRDefault="00924625">
      <w:pPr>
        <w:pStyle w:val="Bild"/>
        <w:rPr>
          <w:rFonts w:hAnsi="Arial" w:cs="Arial"/>
        </w:rPr>
      </w:pPr>
      <w:r w:rsidRPr="002633FF">
        <w:rPr>
          <w:rFonts w:hAnsi="Arial" w:cs="Arial"/>
          <w:noProof/>
          <w:lang w:val="de-DE"/>
        </w:rPr>
        <w:drawing>
          <wp:inline distT="0" distB="0" distL="0" distR="0" wp14:anchorId="00684920" wp14:editId="3BCA02E7">
            <wp:extent cx="5184648" cy="388848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14-0020 46G3 Pressebild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3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D1695" w:rsidRPr="002633FF" w:rsidRDefault="00924625">
      <w:pPr>
        <w:pStyle w:val="Bild"/>
        <w:spacing w:before="120" w:line="240" w:lineRule="auto"/>
        <w:rPr>
          <w:rFonts w:hAnsi="Arial" w:cs="Arial"/>
          <w:sz w:val="20"/>
          <w:szCs w:val="20"/>
        </w:rPr>
      </w:pPr>
      <w:r w:rsidRPr="002633FF">
        <w:rPr>
          <w:rFonts w:hAnsi="Arial" w:cs="Arial"/>
          <w:sz w:val="20"/>
          <w:szCs w:val="20"/>
        </w:rPr>
        <w:t xml:space="preserve">La </w:t>
      </w:r>
      <w:proofErr w:type="spellStart"/>
      <w:r w:rsidR="002633FF" w:rsidRPr="002633FF">
        <w:rPr>
          <w:rFonts w:hAnsi="Arial" w:cs="Arial"/>
          <w:b/>
          <w:bCs/>
          <w:sz w:val="20"/>
          <w:lang w:val="de-CH"/>
        </w:rPr>
        <w:t>quan</w:t>
      </w:r>
      <w:r w:rsidR="002633FF" w:rsidRPr="002633FF">
        <w:rPr>
          <w:rFonts w:hAnsi="Arial" w:cs="Arial"/>
          <w:sz w:val="20"/>
          <w:lang w:val="de-CH"/>
        </w:rPr>
        <w:t>tec</w:t>
      </w:r>
      <w:proofErr w:type="spellEnd"/>
      <w:r w:rsidR="002633FF" w:rsidRPr="002633FF">
        <w:rPr>
          <w:rFonts w:hAnsi="Arial" w:cs="Arial"/>
          <w:sz w:val="20"/>
          <w:szCs w:val="20"/>
          <w:vertAlign w:val="superscript"/>
        </w:rPr>
        <w:t>®</w:t>
      </w:r>
      <w:r w:rsidR="002633FF" w:rsidRPr="002633FF">
        <w:rPr>
          <w:rFonts w:hAnsi="Arial" w:cs="Arial"/>
          <w:sz w:val="20"/>
          <w:lang w:val="de-CH"/>
        </w:rPr>
        <w:t> </w:t>
      </w:r>
      <w:r w:rsidR="002633FF" w:rsidRPr="002633FF">
        <w:rPr>
          <w:rFonts w:hAnsi="Arial" w:cs="Arial"/>
          <w:b/>
          <w:sz w:val="20"/>
          <w:lang w:val="de-CH"/>
        </w:rPr>
        <w:t>G3</w:t>
      </w:r>
      <w:r w:rsidRPr="002633FF">
        <w:rPr>
          <w:rFonts w:hAnsi="Arial" w:cs="Arial"/>
          <w:sz w:val="20"/>
          <w:szCs w:val="20"/>
        </w:rPr>
        <w:t>, con un di</w:t>
      </w:r>
      <w:r w:rsidRPr="002633FF">
        <w:rPr>
          <w:rFonts w:hAnsi="Arial" w:cs="Arial"/>
          <w:sz w:val="20"/>
          <w:szCs w:val="20"/>
        </w:rPr>
        <w:t>á</w:t>
      </w:r>
      <w:r w:rsidRPr="002633FF">
        <w:rPr>
          <w:rFonts w:hAnsi="Arial" w:cs="Arial"/>
          <w:sz w:val="20"/>
          <w:szCs w:val="20"/>
        </w:rPr>
        <w:t>metro en la zona de proceso de 46</w:t>
      </w:r>
      <w:r w:rsidRPr="002633FF">
        <w:rPr>
          <w:rFonts w:hAnsi="Arial" w:cs="Arial"/>
          <w:sz w:val="20"/>
          <w:szCs w:val="20"/>
        </w:rPr>
        <w:t> </w:t>
      </w:r>
      <w:r w:rsidRPr="002633FF">
        <w:rPr>
          <w:rFonts w:hAnsi="Arial" w:cs="Arial"/>
          <w:sz w:val="20"/>
          <w:szCs w:val="20"/>
        </w:rPr>
        <w:t>mm es la amasadora m</w:t>
      </w:r>
      <w:r w:rsidRPr="002633FF">
        <w:rPr>
          <w:rFonts w:hAnsi="Arial" w:cs="Arial"/>
          <w:sz w:val="20"/>
          <w:szCs w:val="20"/>
        </w:rPr>
        <w:t>á</w:t>
      </w:r>
      <w:r w:rsidRPr="002633FF">
        <w:rPr>
          <w:rFonts w:hAnsi="Arial" w:cs="Arial"/>
          <w:sz w:val="20"/>
          <w:szCs w:val="20"/>
        </w:rPr>
        <w:t>s peque</w:t>
      </w:r>
      <w:r w:rsidRPr="002633FF">
        <w:rPr>
          <w:rFonts w:hAnsi="Arial" w:cs="Arial"/>
          <w:sz w:val="20"/>
          <w:szCs w:val="20"/>
        </w:rPr>
        <w:t>ñ</w:t>
      </w:r>
      <w:r w:rsidRPr="002633FF">
        <w:rPr>
          <w:rFonts w:hAnsi="Arial" w:cs="Arial"/>
          <w:sz w:val="20"/>
          <w:szCs w:val="20"/>
        </w:rPr>
        <w:t xml:space="preserve">a introducida en </w:t>
      </w:r>
      <w:r w:rsidRPr="002633FF">
        <w:rPr>
          <w:rFonts w:hAnsi="Arial" w:cs="Arial"/>
          <w:sz w:val="20"/>
          <w:szCs w:val="20"/>
        </w:rPr>
        <w:t>Chinaplas 2014.  Proporciona una notable ventaja en lo referente a flexibilidad y tiempo de respuesta en el procesado de vol</w:t>
      </w:r>
      <w:r w:rsidRPr="002633FF">
        <w:rPr>
          <w:rFonts w:hAnsi="Arial" w:cs="Arial"/>
          <w:sz w:val="20"/>
          <w:szCs w:val="20"/>
        </w:rPr>
        <w:t>ú</w:t>
      </w:r>
      <w:r w:rsidRPr="002633FF">
        <w:rPr>
          <w:rFonts w:hAnsi="Arial" w:cs="Arial"/>
          <w:sz w:val="20"/>
          <w:szCs w:val="20"/>
        </w:rPr>
        <w:t>menes peque</w:t>
      </w:r>
      <w:r w:rsidRPr="002633FF">
        <w:rPr>
          <w:rFonts w:hAnsi="Arial" w:cs="Arial"/>
          <w:sz w:val="20"/>
          <w:szCs w:val="20"/>
        </w:rPr>
        <w:t>ñ</w:t>
      </w:r>
      <w:r w:rsidRPr="002633FF">
        <w:rPr>
          <w:rFonts w:hAnsi="Arial" w:cs="Arial"/>
          <w:sz w:val="20"/>
          <w:szCs w:val="20"/>
        </w:rPr>
        <w:t>os y medianos, en la fabricaci</w:t>
      </w:r>
      <w:r w:rsidRPr="002633FF">
        <w:rPr>
          <w:rFonts w:hAnsi="Arial" w:cs="Arial"/>
          <w:sz w:val="20"/>
          <w:szCs w:val="20"/>
        </w:rPr>
        <w:t>ó</w:t>
      </w:r>
      <w:r w:rsidRPr="002633FF">
        <w:rPr>
          <w:rFonts w:hAnsi="Arial" w:cs="Arial"/>
          <w:sz w:val="20"/>
          <w:szCs w:val="20"/>
        </w:rPr>
        <w:t>n y en el centro de tecnolog</w:t>
      </w:r>
      <w:r w:rsidRPr="002633FF">
        <w:rPr>
          <w:rFonts w:hAnsi="Arial" w:cs="Arial"/>
          <w:sz w:val="20"/>
          <w:szCs w:val="20"/>
        </w:rPr>
        <w:t>í</w:t>
      </w:r>
      <w:r w:rsidRPr="002633FF">
        <w:rPr>
          <w:rFonts w:hAnsi="Arial" w:cs="Arial"/>
          <w:sz w:val="20"/>
          <w:szCs w:val="20"/>
        </w:rPr>
        <w:t>a. Imagen: BUSS AG</w:t>
      </w:r>
    </w:p>
    <w:p w:rsidR="00ED1695" w:rsidRPr="002633FF" w:rsidRDefault="000D398B">
      <w:pPr>
        <w:pStyle w:val="text"/>
        <w:spacing w:before="240" w:line="360" w:lineRule="exact"/>
        <w:rPr>
          <w:rFonts w:hAnsi="Arial" w:cs="Arial"/>
        </w:rPr>
      </w:pPr>
      <w:r w:rsidRPr="002633FF">
        <w:rPr>
          <w:rFonts w:hAnsi="Arial" w:cs="Arial"/>
          <w:i/>
          <w:iCs/>
        </w:rPr>
        <w:t xml:space="preserve">Pratteln (Suiza), </w:t>
      </w:r>
      <w:r w:rsidR="00156633">
        <w:rPr>
          <w:rFonts w:hAnsi="Arial" w:cs="Arial"/>
          <w:i/>
          <w:iCs/>
        </w:rPr>
        <w:t>A</w:t>
      </w:r>
      <w:r w:rsidRPr="002633FF">
        <w:rPr>
          <w:rFonts w:hAnsi="Arial" w:cs="Arial"/>
          <w:i/>
          <w:iCs/>
        </w:rPr>
        <w:t>vril</w:t>
      </w:r>
      <w:r w:rsidR="00924625" w:rsidRPr="002633FF">
        <w:rPr>
          <w:rFonts w:hAnsi="Arial" w:cs="Arial"/>
          <w:i/>
          <w:iCs/>
        </w:rPr>
        <w:t xml:space="preserve"> 2014</w:t>
      </w:r>
      <w:r w:rsidR="00924625" w:rsidRPr="002633FF">
        <w:rPr>
          <w:rFonts w:hAnsi="Arial" w:cs="Arial"/>
        </w:rPr>
        <w:t>: Con el ta</w:t>
      </w:r>
      <w:r w:rsidR="00924625" w:rsidRPr="002633FF">
        <w:rPr>
          <w:rFonts w:hAnsi="Arial" w:cs="Arial"/>
        </w:rPr>
        <w:t>ma</w:t>
      </w:r>
      <w:r w:rsidR="00924625" w:rsidRPr="002633FF">
        <w:rPr>
          <w:rFonts w:hAnsi="Arial" w:cs="Arial"/>
        </w:rPr>
        <w:t>ñ</w:t>
      </w:r>
      <w:r w:rsidR="00924625" w:rsidRPr="002633FF">
        <w:rPr>
          <w:rFonts w:hAnsi="Arial" w:cs="Arial"/>
        </w:rPr>
        <w:t>o 46, BUSS ampl</w:t>
      </w:r>
      <w:r w:rsidR="00924625" w:rsidRPr="002633FF">
        <w:rPr>
          <w:rFonts w:hAnsi="Arial" w:cs="Arial"/>
        </w:rPr>
        <w:t>í</w:t>
      </w:r>
      <w:r w:rsidR="00924625" w:rsidRPr="002633FF">
        <w:rPr>
          <w:rFonts w:hAnsi="Arial" w:cs="Arial"/>
        </w:rPr>
        <w:t xml:space="preserve">a su familia de amasadoras continuas de alto rendimiento </w:t>
      </w:r>
      <w:r w:rsidR="00924625" w:rsidRPr="002633FF">
        <w:rPr>
          <w:rFonts w:hAnsi="Arial" w:cs="Arial"/>
          <w:b/>
        </w:rPr>
        <w:t>quan</w:t>
      </w:r>
      <w:r w:rsidR="00924625" w:rsidRPr="002633FF">
        <w:rPr>
          <w:rFonts w:hAnsi="Arial" w:cs="Arial"/>
        </w:rPr>
        <w:t>tec</w:t>
      </w:r>
      <w:r w:rsidR="00924625" w:rsidRPr="002633FF">
        <w:rPr>
          <w:rFonts w:hAnsi="Arial" w:cs="Arial"/>
          <w:vertAlign w:val="superscript"/>
        </w:rPr>
        <w:t>®</w:t>
      </w:r>
      <w:r w:rsidR="00924625" w:rsidRPr="002633FF">
        <w:rPr>
          <w:rFonts w:hAnsi="Arial" w:cs="Arial"/>
        </w:rPr>
        <w:t> </w:t>
      </w:r>
      <w:r w:rsidR="00924625" w:rsidRPr="002633FF">
        <w:rPr>
          <w:rFonts w:hAnsi="Arial" w:cs="Arial"/>
          <w:b/>
        </w:rPr>
        <w:t>G3</w:t>
      </w:r>
      <w:r w:rsidR="00924625" w:rsidRPr="002633FF">
        <w:rPr>
          <w:rFonts w:hAnsi="Arial" w:cs="Arial"/>
        </w:rPr>
        <w:t xml:space="preserve"> para la preparaci</w:t>
      </w:r>
      <w:r w:rsidR="00924625" w:rsidRPr="002633FF">
        <w:rPr>
          <w:rFonts w:hAnsi="Arial" w:cs="Arial"/>
        </w:rPr>
        <w:t>ó</w:t>
      </w:r>
      <w:r w:rsidR="00924625" w:rsidRPr="002633FF">
        <w:rPr>
          <w:rFonts w:hAnsi="Arial" w:cs="Arial"/>
        </w:rPr>
        <w:t>n de PVC r</w:t>
      </w:r>
      <w:r w:rsidR="00924625" w:rsidRPr="002633FF">
        <w:rPr>
          <w:rFonts w:hAnsi="Arial" w:cs="Arial"/>
        </w:rPr>
        <w:t>í</w:t>
      </w:r>
      <w:r w:rsidR="00924625" w:rsidRPr="002633FF">
        <w:rPr>
          <w:rFonts w:hAnsi="Arial" w:cs="Arial"/>
        </w:rPr>
        <w:t>gido y flexible presentada en la K</w:t>
      </w:r>
      <w:r w:rsidR="00924625" w:rsidRPr="002633FF">
        <w:rPr>
          <w:rFonts w:hAnsi="Arial" w:cs="Arial"/>
        </w:rPr>
        <w:t> </w:t>
      </w:r>
      <w:r w:rsidR="00924625" w:rsidRPr="002633FF">
        <w:rPr>
          <w:rFonts w:hAnsi="Arial" w:cs="Arial"/>
        </w:rPr>
        <w:t>2013. Siendo el modelo m</w:t>
      </w:r>
      <w:r w:rsidR="00924625" w:rsidRPr="002633FF">
        <w:rPr>
          <w:rFonts w:hAnsi="Arial" w:cs="Arial"/>
        </w:rPr>
        <w:t>á</w:t>
      </w:r>
      <w:r w:rsidR="00924625" w:rsidRPr="002633FF">
        <w:rPr>
          <w:rFonts w:hAnsi="Arial" w:cs="Arial"/>
        </w:rPr>
        <w:t>s peque</w:t>
      </w:r>
      <w:r w:rsidR="00924625" w:rsidRPr="002633FF">
        <w:rPr>
          <w:rFonts w:hAnsi="Arial" w:cs="Arial"/>
        </w:rPr>
        <w:t>ñ</w:t>
      </w:r>
      <w:r w:rsidR="00924625" w:rsidRPr="002633FF">
        <w:rPr>
          <w:rFonts w:hAnsi="Arial" w:cs="Arial"/>
        </w:rPr>
        <w:t xml:space="preserve">o de esta serie, la nueva </w:t>
      </w:r>
      <w:r w:rsidR="00924625" w:rsidRPr="002633FF">
        <w:rPr>
          <w:rFonts w:hAnsi="Arial" w:cs="Arial"/>
          <w:b/>
        </w:rPr>
        <w:t>quan</w:t>
      </w:r>
      <w:r w:rsidR="00924625" w:rsidRPr="002633FF">
        <w:rPr>
          <w:rFonts w:hAnsi="Arial" w:cs="Arial"/>
        </w:rPr>
        <w:t>tec</w:t>
      </w:r>
      <w:r w:rsidR="00924625" w:rsidRPr="002633FF">
        <w:rPr>
          <w:rFonts w:hAnsi="Arial" w:cs="Arial"/>
          <w:vertAlign w:val="superscript"/>
        </w:rPr>
        <w:t>®</w:t>
      </w:r>
      <w:r w:rsidR="00924625" w:rsidRPr="002633FF">
        <w:rPr>
          <w:rFonts w:hAnsi="Arial" w:cs="Arial"/>
        </w:rPr>
        <w:t> </w:t>
      </w:r>
      <w:r w:rsidR="00924625" w:rsidRPr="002633FF">
        <w:rPr>
          <w:rFonts w:hAnsi="Arial" w:cs="Arial"/>
        </w:rPr>
        <w:t xml:space="preserve">46 </w:t>
      </w:r>
      <w:r w:rsidR="00924625" w:rsidRPr="002633FF">
        <w:rPr>
          <w:rFonts w:hAnsi="Arial" w:cs="Arial"/>
          <w:b/>
        </w:rPr>
        <w:t>G3</w:t>
      </w:r>
      <w:r w:rsidR="00924625" w:rsidRPr="002633FF">
        <w:rPr>
          <w:rFonts w:hAnsi="Arial" w:cs="Arial"/>
        </w:rPr>
        <w:t xml:space="preserve"> que alcanza unos rendimientos </w:t>
      </w:r>
      <w:r w:rsidR="00924625" w:rsidRPr="002633FF">
        <w:rPr>
          <w:rFonts w:hAnsi="Arial" w:cs="Arial"/>
        </w:rPr>
        <w:t>de hasta 500</w:t>
      </w:r>
      <w:r w:rsidR="00924625" w:rsidRPr="002633FF">
        <w:rPr>
          <w:rFonts w:hAnsi="Arial" w:cs="Arial"/>
        </w:rPr>
        <w:t> </w:t>
      </w:r>
      <w:r w:rsidR="00924625" w:rsidRPr="002633FF">
        <w:rPr>
          <w:rFonts w:hAnsi="Arial" w:cs="Arial"/>
        </w:rPr>
        <w:t>kg/h. Con ello, ha sido dise</w:t>
      </w:r>
      <w:r w:rsidR="00924625" w:rsidRPr="002633FF">
        <w:rPr>
          <w:rFonts w:hAnsi="Arial" w:cs="Arial"/>
        </w:rPr>
        <w:t>ñ</w:t>
      </w:r>
      <w:r w:rsidR="00924625" w:rsidRPr="002633FF">
        <w:rPr>
          <w:rFonts w:hAnsi="Arial" w:cs="Arial"/>
        </w:rPr>
        <w:t>ada para m</w:t>
      </w:r>
      <w:r w:rsidR="00924625" w:rsidRPr="002633FF">
        <w:rPr>
          <w:rFonts w:hAnsi="Arial" w:cs="Arial"/>
        </w:rPr>
        <w:t>á</w:t>
      </w:r>
      <w:r w:rsidR="00924625" w:rsidRPr="002633FF">
        <w:rPr>
          <w:rFonts w:hAnsi="Arial" w:cs="Arial"/>
        </w:rPr>
        <w:t>xima flexibilidad y cortos tiempos de ajuste, en el caso de un cambio frecuente de productos. Al mismo tiempo, representa una elecci</w:t>
      </w:r>
      <w:r w:rsidR="00924625" w:rsidRPr="002633FF">
        <w:rPr>
          <w:rFonts w:hAnsi="Arial" w:cs="Arial"/>
        </w:rPr>
        <w:t>ó</w:t>
      </w:r>
      <w:r w:rsidR="00924625" w:rsidRPr="002633FF">
        <w:rPr>
          <w:rFonts w:hAnsi="Arial" w:cs="Arial"/>
        </w:rPr>
        <w:t>n eficaz en funci</w:t>
      </w:r>
      <w:r w:rsidR="00924625" w:rsidRPr="002633FF">
        <w:rPr>
          <w:rFonts w:hAnsi="Arial" w:cs="Arial"/>
        </w:rPr>
        <w:t>ó</w:t>
      </w:r>
      <w:r w:rsidR="00924625" w:rsidRPr="002633FF">
        <w:rPr>
          <w:rFonts w:hAnsi="Arial" w:cs="Arial"/>
        </w:rPr>
        <w:t>n de los costos, al emplearla en la producci</w:t>
      </w:r>
      <w:r w:rsidR="00924625" w:rsidRPr="002633FF">
        <w:rPr>
          <w:rFonts w:hAnsi="Arial" w:cs="Arial"/>
        </w:rPr>
        <w:t>ó</w:t>
      </w:r>
      <w:r w:rsidR="00924625" w:rsidRPr="002633FF">
        <w:rPr>
          <w:rFonts w:hAnsi="Arial" w:cs="Arial"/>
        </w:rPr>
        <w:t>n de pe</w:t>
      </w:r>
      <w:r w:rsidR="00924625" w:rsidRPr="002633FF">
        <w:rPr>
          <w:rFonts w:hAnsi="Arial" w:cs="Arial"/>
        </w:rPr>
        <w:t>didos peque</w:t>
      </w:r>
      <w:r w:rsidR="00924625" w:rsidRPr="002633FF">
        <w:rPr>
          <w:rFonts w:hAnsi="Arial" w:cs="Arial"/>
        </w:rPr>
        <w:t>ñ</w:t>
      </w:r>
      <w:r w:rsidR="00924625" w:rsidRPr="002633FF">
        <w:rPr>
          <w:rFonts w:hAnsi="Arial" w:cs="Arial"/>
        </w:rPr>
        <w:t>os y medianos. Debido a la escalabilidad probada de los par</w:t>
      </w:r>
      <w:r w:rsidR="00924625" w:rsidRPr="002633FF">
        <w:rPr>
          <w:rFonts w:hAnsi="Arial" w:cs="Arial"/>
        </w:rPr>
        <w:t>á</w:t>
      </w:r>
      <w:r w:rsidR="00924625" w:rsidRPr="002633FF">
        <w:rPr>
          <w:rFonts w:hAnsi="Arial" w:cs="Arial"/>
        </w:rPr>
        <w:t>metros de proceso, el tama</w:t>
      </w:r>
      <w:r w:rsidR="00924625" w:rsidRPr="002633FF">
        <w:rPr>
          <w:rFonts w:hAnsi="Arial" w:cs="Arial"/>
        </w:rPr>
        <w:t>ñ</w:t>
      </w:r>
      <w:r w:rsidR="00924625" w:rsidRPr="002633FF">
        <w:rPr>
          <w:rFonts w:hAnsi="Arial" w:cs="Arial"/>
        </w:rPr>
        <w:t>o 46 tambi</w:t>
      </w:r>
      <w:r w:rsidR="00924625" w:rsidRPr="002633FF">
        <w:rPr>
          <w:rFonts w:hAnsi="Arial" w:cs="Arial"/>
        </w:rPr>
        <w:t>é</w:t>
      </w:r>
      <w:r w:rsidR="00924625" w:rsidRPr="002633FF">
        <w:rPr>
          <w:rFonts w:hAnsi="Arial" w:cs="Arial"/>
        </w:rPr>
        <w:t>n es apropiado para su aplicaci</w:t>
      </w:r>
      <w:r w:rsidR="00924625" w:rsidRPr="002633FF">
        <w:rPr>
          <w:rFonts w:hAnsi="Arial" w:cs="Arial"/>
        </w:rPr>
        <w:t>ó</w:t>
      </w:r>
      <w:r w:rsidR="00924625" w:rsidRPr="002633FF">
        <w:rPr>
          <w:rFonts w:hAnsi="Arial" w:cs="Arial"/>
        </w:rPr>
        <w:t>n como l</w:t>
      </w:r>
      <w:r w:rsidR="00924625" w:rsidRPr="002633FF">
        <w:rPr>
          <w:rFonts w:hAnsi="Arial" w:cs="Arial"/>
        </w:rPr>
        <w:t>í</w:t>
      </w:r>
      <w:r w:rsidR="00924625" w:rsidRPr="002633FF">
        <w:rPr>
          <w:rFonts w:hAnsi="Arial" w:cs="Arial"/>
        </w:rPr>
        <w:t>nea piloto, as</w:t>
      </w:r>
      <w:r w:rsidR="00924625" w:rsidRPr="002633FF">
        <w:rPr>
          <w:rFonts w:hAnsi="Arial" w:cs="Arial"/>
        </w:rPr>
        <w:t xml:space="preserve">í </w:t>
      </w:r>
      <w:r w:rsidR="00924625" w:rsidRPr="002633FF">
        <w:rPr>
          <w:rFonts w:hAnsi="Arial" w:cs="Arial"/>
        </w:rPr>
        <w:t>como para ensayos en el centro tecnol</w:t>
      </w:r>
      <w:r w:rsidR="00924625" w:rsidRPr="002633FF">
        <w:rPr>
          <w:rFonts w:hAnsi="Arial" w:cs="Arial"/>
        </w:rPr>
        <w:t>ó</w:t>
      </w:r>
      <w:r w:rsidR="00924625" w:rsidRPr="002633FF">
        <w:rPr>
          <w:rFonts w:hAnsi="Arial" w:cs="Arial"/>
        </w:rPr>
        <w:t>gico orientados a la pr</w:t>
      </w:r>
      <w:r w:rsidR="00924625" w:rsidRPr="002633FF">
        <w:rPr>
          <w:rFonts w:hAnsi="Arial" w:cs="Arial"/>
        </w:rPr>
        <w:t>á</w:t>
      </w:r>
      <w:r w:rsidR="00924625" w:rsidRPr="002633FF">
        <w:rPr>
          <w:rFonts w:hAnsi="Arial" w:cs="Arial"/>
        </w:rPr>
        <w:t xml:space="preserve">ctica. BUSS presenta la </w:t>
      </w:r>
      <w:r w:rsidR="00924625" w:rsidRPr="002633FF">
        <w:rPr>
          <w:rFonts w:hAnsi="Arial" w:cs="Arial"/>
          <w:b/>
        </w:rPr>
        <w:t>qua</w:t>
      </w:r>
      <w:r w:rsidR="00924625" w:rsidRPr="002633FF">
        <w:rPr>
          <w:rFonts w:hAnsi="Arial" w:cs="Arial"/>
          <w:b/>
        </w:rPr>
        <w:t>n</w:t>
      </w:r>
      <w:r w:rsidR="00924625" w:rsidRPr="002633FF">
        <w:rPr>
          <w:rFonts w:hAnsi="Arial" w:cs="Arial"/>
        </w:rPr>
        <w:t>tec</w:t>
      </w:r>
      <w:r w:rsidR="00924625" w:rsidRPr="002633FF">
        <w:rPr>
          <w:rFonts w:hAnsi="Arial" w:cs="Arial"/>
          <w:vertAlign w:val="superscript"/>
        </w:rPr>
        <w:t>®</w:t>
      </w:r>
      <w:r w:rsidR="00924625" w:rsidRPr="002633FF">
        <w:rPr>
          <w:rFonts w:hAnsi="Arial" w:cs="Arial"/>
        </w:rPr>
        <w:t> </w:t>
      </w:r>
      <w:r w:rsidR="00924625" w:rsidRPr="002633FF">
        <w:rPr>
          <w:rFonts w:hAnsi="Arial" w:cs="Arial"/>
        </w:rPr>
        <w:t xml:space="preserve">46 </w:t>
      </w:r>
      <w:r w:rsidR="00924625" w:rsidRPr="002633FF">
        <w:rPr>
          <w:rFonts w:hAnsi="Arial" w:cs="Arial"/>
          <w:b/>
        </w:rPr>
        <w:t>G3</w:t>
      </w:r>
      <w:r w:rsidR="00924625" w:rsidRPr="002633FF">
        <w:rPr>
          <w:rFonts w:hAnsi="Arial" w:cs="Arial"/>
        </w:rPr>
        <w:t xml:space="preserve"> por primera vez en Chinaplas 2014, en Shanghai.</w:t>
      </w:r>
    </w:p>
    <w:p w:rsidR="00ED1695" w:rsidRPr="002633FF" w:rsidRDefault="00924625">
      <w:pPr>
        <w:pStyle w:val="text"/>
        <w:spacing w:before="120" w:line="360" w:lineRule="exact"/>
        <w:rPr>
          <w:rFonts w:hAnsi="Arial" w:cs="Arial"/>
        </w:rPr>
      </w:pPr>
      <w:r w:rsidRPr="002633FF">
        <w:rPr>
          <w:rFonts w:hAnsi="Arial" w:cs="Arial"/>
        </w:rPr>
        <w:lastRenderedPageBreak/>
        <w:t>Mediante los otros tama</w:t>
      </w:r>
      <w:r w:rsidRPr="002633FF">
        <w:rPr>
          <w:rFonts w:hAnsi="Arial" w:cs="Arial"/>
        </w:rPr>
        <w:t>ñ</w:t>
      </w:r>
      <w:r w:rsidRPr="002633FF">
        <w:rPr>
          <w:rFonts w:hAnsi="Arial" w:cs="Arial"/>
        </w:rPr>
        <w:t>os con di</w:t>
      </w:r>
      <w:r w:rsidRPr="002633FF">
        <w:rPr>
          <w:rFonts w:hAnsi="Arial" w:cs="Arial"/>
        </w:rPr>
        <w:t>á</w:t>
      </w:r>
      <w:r w:rsidRPr="002633FF">
        <w:rPr>
          <w:rFonts w:hAnsi="Arial" w:cs="Arial"/>
        </w:rPr>
        <w:t>metros en la zona de proceso de 60 a 110</w:t>
      </w:r>
      <w:r w:rsidRPr="002633FF">
        <w:rPr>
          <w:rFonts w:hAnsi="Arial" w:cs="Arial"/>
        </w:rPr>
        <w:t> </w:t>
      </w:r>
      <w:r w:rsidRPr="002633FF">
        <w:rPr>
          <w:rFonts w:hAnsi="Arial" w:cs="Arial"/>
        </w:rPr>
        <w:t xml:space="preserve">mm, la serie </w:t>
      </w:r>
      <w:r w:rsidRPr="002633FF">
        <w:rPr>
          <w:rFonts w:hAnsi="Arial" w:cs="Arial"/>
          <w:b/>
        </w:rPr>
        <w:t>quan</w:t>
      </w:r>
      <w:r w:rsidRPr="002633FF">
        <w:rPr>
          <w:rFonts w:hAnsi="Arial" w:cs="Arial"/>
        </w:rPr>
        <w:t>tec</w:t>
      </w:r>
      <w:r w:rsidRPr="002633FF">
        <w:rPr>
          <w:rFonts w:hAnsi="Arial" w:cs="Arial"/>
          <w:vertAlign w:val="superscript"/>
        </w:rPr>
        <w:t>®</w:t>
      </w:r>
      <w:r w:rsidRPr="002633FF">
        <w:rPr>
          <w:rFonts w:hAnsi="Arial" w:cs="Arial"/>
        </w:rPr>
        <w:t> </w:t>
      </w:r>
      <w:r w:rsidRPr="002633FF">
        <w:rPr>
          <w:rFonts w:hAnsi="Arial" w:cs="Arial"/>
          <w:b/>
        </w:rPr>
        <w:t>G3</w:t>
      </w:r>
      <w:r w:rsidRPr="002633FF">
        <w:rPr>
          <w:rFonts w:hAnsi="Arial" w:cs="Arial"/>
        </w:rPr>
        <w:t xml:space="preserve"> alcanza rendimientos de hasta 6000</w:t>
      </w:r>
      <w:r w:rsidRPr="002633FF">
        <w:rPr>
          <w:rFonts w:hAnsi="Arial" w:cs="Arial"/>
        </w:rPr>
        <w:t> </w:t>
      </w:r>
      <w:r w:rsidRPr="002633FF">
        <w:rPr>
          <w:rFonts w:hAnsi="Arial" w:cs="Arial"/>
        </w:rPr>
        <w:t>kg/h. Al igual que los modelos m</w:t>
      </w:r>
      <w:r w:rsidRPr="002633FF">
        <w:rPr>
          <w:rFonts w:hAnsi="Arial" w:cs="Arial"/>
        </w:rPr>
        <w:t>á</w:t>
      </w:r>
      <w:r w:rsidRPr="002633FF">
        <w:rPr>
          <w:rFonts w:hAnsi="Arial" w:cs="Arial"/>
        </w:rPr>
        <w:t>s grandes, el tama</w:t>
      </w:r>
      <w:r w:rsidRPr="002633FF">
        <w:rPr>
          <w:rFonts w:hAnsi="Arial" w:cs="Arial"/>
        </w:rPr>
        <w:t>ñ</w:t>
      </w:r>
      <w:r w:rsidRPr="002633FF">
        <w:rPr>
          <w:rFonts w:hAnsi="Arial" w:cs="Arial"/>
        </w:rPr>
        <w:t xml:space="preserve">o 46 </w:t>
      </w:r>
      <w:r w:rsidRPr="002633FF">
        <w:rPr>
          <w:rFonts w:hAnsi="Arial" w:cs="Arial"/>
        </w:rPr>
        <w:t>destaca por su alta eficiencia en cuanto a tiempo y costos. Desde la instalaci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de dosificaci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n, pasando por el panel de control, hasta el granulado, todos los componentes se encuentran completamente preinstalados en el bastidor de base. In situ, ya s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 xml:space="preserve">lo </w:t>
      </w:r>
      <w:r w:rsidRPr="002633FF">
        <w:rPr>
          <w:rFonts w:hAnsi="Arial" w:cs="Arial"/>
        </w:rPr>
        <w:t>se tienen que conectar las alimentaciones de corriente, agua y aire comprimido; con lo que la instalaci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y la puesta en funcionamiento se pueden realizar en un m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>nimo de tiempo. Gracias a la ejecuci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extremadamente compacta, el espacio de instalaci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req</w:t>
      </w:r>
      <w:r w:rsidRPr="002633FF">
        <w:rPr>
          <w:rFonts w:hAnsi="Arial" w:cs="Arial"/>
        </w:rPr>
        <w:t>uerido es muy peque</w:t>
      </w:r>
      <w:r w:rsidRPr="002633FF">
        <w:rPr>
          <w:rFonts w:hAnsi="Arial" w:cs="Arial"/>
        </w:rPr>
        <w:t>ñ</w:t>
      </w:r>
      <w:r w:rsidRPr="002633FF">
        <w:rPr>
          <w:rFonts w:hAnsi="Arial" w:cs="Arial"/>
        </w:rPr>
        <w:t xml:space="preserve">o, siendo </w:t>
      </w:r>
      <w:r w:rsidRPr="002633FF">
        <w:rPr>
          <w:rFonts w:hAnsi="Arial" w:cs="Arial"/>
        </w:rPr>
        <w:t>ú</w:t>
      </w:r>
      <w:r w:rsidRPr="002633FF">
        <w:rPr>
          <w:rFonts w:hAnsi="Arial" w:cs="Arial"/>
        </w:rPr>
        <w:t>nicamente de alrededor de 3</w:t>
      </w:r>
      <w:r w:rsidRPr="002633FF">
        <w:rPr>
          <w:rFonts w:hAnsi="Arial" w:cs="Arial"/>
        </w:rPr>
        <w:t> </w:t>
      </w:r>
      <w:r w:rsidRPr="002633FF">
        <w:rPr>
          <w:rFonts w:hAnsi="Arial" w:cs="Arial"/>
        </w:rPr>
        <w:t>m</w:t>
      </w:r>
      <w:r w:rsidRPr="002633FF">
        <w:rPr>
          <w:rFonts w:hAnsi="Arial" w:cs="Arial"/>
        </w:rPr>
        <w:t xml:space="preserve">² </w:t>
      </w:r>
      <w:r w:rsidRPr="002633FF">
        <w:rPr>
          <w:rFonts w:hAnsi="Arial" w:cs="Arial"/>
        </w:rPr>
        <w:t>para el tama</w:t>
      </w:r>
      <w:r w:rsidRPr="002633FF">
        <w:rPr>
          <w:rFonts w:hAnsi="Arial" w:cs="Arial"/>
        </w:rPr>
        <w:t>ñ</w:t>
      </w:r>
      <w:r w:rsidRPr="002633FF">
        <w:rPr>
          <w:rFonts w:hAnsi="Arial" w:cs="Arial"/>
        </w:rPr>
        <w:t>o 46. La disposici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de todos los elementos de mando, al alcance directo de la mano del operador de la m</w:t>
      </w:r>
      <w:r w:rsidRPr="002633FF">
        <w:rPr>
          <w:rFonts w:hAnsi="Arial" w:cs="Arial"/>
        </w:rPr>
        <w:t>á</w:t>
      </w:r>
      <w:r w:rsidRPr="002633FF">
        <w:rPr>
          <w:rFonts w:hAnsi="Arial" w:cs="Arial"/>
        </w:rPr>
        <w:t>quina, y su funci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optimizada desde el punto de vista ergon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mico, reduce al</w:t>
      </w:r>
      <w:r w:rsidRPr="002633FF">
        <w:rPr>
          <w:rFonts w:hAnsi="Arial" w:cs="Arial"/>
        </w:rPr>
        <w:t xml:space="preserve"> m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>nimo los gastos de operaci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n. La termorregulaci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interna del eje del tornillo sinf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>n contribuye significantemente a la reducci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del consumo de energ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 xml:space="preserve">a. </w:t>
      </w:r>
    </w:p>
    <w:p w:rsidR="00ED1695" w:rsidRPr="002633FF" w:rsidRDefault="00924625">
      <w:pPr>
        <w:pStyle w:val="text"/>
        <w:spacing w:before="120" w:line="360" w:lineRule="exact"/>
        <w:rPr>
          <w:rFonts w:hAnsi="Arial" w:cs="Arial"/>
        </w:rPr>
      </w:pPr>
      <w:r w:rsidRPr="002633FF">
        <w:rPr>
          <w:rFonts w:hAnsi="Arial" w:cs="Arial"/>
        </w:rPr>
        <w:t>La propiedad caracter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 xml:space="preserve">stica de la serie </w:t>
      </w:r>
      <w:r w:rsidRPr="002633FF">
        <w:rPr>
          <w:rFonts w:hAnsi="Arial" w:cs="Arial"/>
          <w:b/>
        </w:rPr>
        <w:t>quan</w:t>
      </w:r>
      <w:r w:rsidRPr="002633FF">
        <w:rPr>
          <w:rFonts w:hAnsi="Arial" w:cs="Arial"/>
        </w:rPr>
        <w:t>tec</w:t>
      </w:r>
      <w:r w:rsidRPr="002633FF">
        <w:rPr>
          <w:rFonts w:hAnsi="Arial" w:cs="Arial"/>
          <w:vertAlign w:val="superscript"/>
        </w:rPr>
        <w:t>®</w:t>
      </w:r>
      <w:r w:rsidRPr="002633FF">
        <w:rPr>
          <w:rFonts w:hAnsi="Arial" w:cs="Arial"/>
        </w:rPr>
        <w:t xml:space="preserve"> </w:t>
      </w:r>
      <w:r w:rsidRPr="002633FF">
        <w:rPr>
          <w:rFonts w:hAnsi="Arial" w:cs="Arial"/>
          <w:b/>
        </w:rPr>
        <w:t>G3</w:t>
      </w:r>
      <w:r w:rsidRPr="002633FF">
        <w:rPr>
          <w:rFonts w:hAnsi="Arial" w:cs="Arial"/>
        </w:rPr>
        <w:t xml:space="preserve"> es la combinaci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de los elementos del tornill</w:t>
      </w:r>
      <w:r w:rsidRPr="002633FF">
        <w:rPr>
          <w:rFonts w:hAnsi="Arial" w:cs="Arial"/>
        </w:rPr>
        <w:t>o de cuatro aletas, optimizados en cuanto a la t</w:t>
      </w:r>
      <w:r w:rsidRPr="002633FF">
        <w:rPr>
          <w:rFonts w:hAnsi="Arial" w:cs="Arial"/>
        </w:rPr>
        <w:t>é</w:t>
      </w:r>
      <w:r w:rsidRPr="002633FF">
        <w:rPr>
          <w:rFonts w:hAnsi="Arial" w:cs="Arial"/>
        </w:rPr>
        <w:t>cnica del proceso, con los pines de amasado en la caja de la amasadora y el movimiento oscilatorio en direcci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axial del tornillo. Gracias a estas particularidades constructivas, se obtiene un intenso efect</w:t>
      </w:r>
      <w:r w:rsidRPr="002633FF">
        <w:rPr>
          <w:rFonts w:hAnsi="Arial" w:cs="Arial"/>
        </w:rPr>
        <w:t>o de mezcla, un amplio espectro de procesos, as</w:t>
      </w:r>
      <w:r w:rsidRPr="002633FF">
        <w:rPr>
          <w:rFonts w:hAnsi="Arial" w:cs="Arial"/>
        </w:rPr>
        <w:t xml:space="preserve">í </w:t>
      </w:r>
      <w:r w:rsidRPr="002633FF">
        <w:rPr>
          <w:rFonts w:hAnsi="Arial" w:cs="Arial"/>
        </w:rPr>
        <w:t>como altos rendimientos de paso. Para mejorar todav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>a m</w:t>
      </w:r>
      <w:r w:rsidRPr="002633FF">
        <w:rPr>
          <w:rFonts w:hAnsi="Arial" w:cs="Arial"/>
        </w:rPr>
        <w:t>á</w:t>
      </w:r>
      <w:r w:rsidRPr="002633FF">
        <w:rPr>
          <w:rFonts w:hAnsi="Arial" w:cs="Arial"/>
        </w:rPr>
        <w:t>s la alta calidad del granulado de PVC fabricado, se pueden configurar libremente la cantidad y la disposici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 xml:space="preserve">n de los elementos de transporte, </w:t>
      </w:r>
      <w:r w:rsidRPr="002633FF">
        <w:rPr>
          <w:rFonts w:hAnsi="Arial" w:cs="Arial"/>
        </w:rPr>
        <w:t>mezcladores y amasadores en el eje del tornillo sinf</w:t>
      </w:r>
      <w:r w:rsidRPr="002633FF">
        <w:rPr>
          <w:rFonts w:hAnsi="Arial" w:cs="Arial"/>
        </w:rPr>
        <w:t>í</w:t>
      </w:r>
      <w:r w:rsidRPr="002633FF">
        <w:rPr>
          <w:rFonts w:hAnsi="Arial" w:cs="Arial"/>
        </w:rPr>
        <w:t>n.</w:t>
      </w:r>
    </w:p>
    <w:p w:rsidR="00ED1695" w:rsidRPr="002633FF" w:rsidRDefault="00924625">
      <w:pPr>
        <w:pStyle w:val="text"/>
        <w:spacing w:before="120" w:line="360" w:lineRule="exact"/>
        <w:rPr>
          <w:rFonts w:hAnsi="Arial" w:cs="Arial"/>
        </w:rPr>
      </w:pPr>
      <w:r w:rsidRPr="002633FF">
        <w:rPr>
          <w:rFonts w:hAnsi="Arial" w:cs="Arial"/>
        </w:rPr>
        <w:t>Wolfgang Walter, director t</w:t>
      </w:r>
      <w:r w:rsidRPr="002633FF">
        <w:rPr>
          <w:rFonts w:hAnsi="Arial" w:cs="Arial"/>
        </w:rPr>
        <w:t>é</w:t>
      </w:r>
      <w:r w:rsidRPr="002633FF">
        <w:rPr>
          <w:rFonts w:hAnsi="Arial" w:cs="Arial"/>
        </w:rPr>
        <w:t xml:space="preserve">cnico en BUSS, comenta al respecto: "Con la nueva </w:t>
      </w:r>
      <w:r w:rsidRPr="002633FF">
        <w:rPr>
          <w:rFonts w:hAnsi="Arial" w:cs="Arial"/>
          <w:b/>
        </w:rPr>
        <w:t>quan</w:t>
      </w:r>
      <w:r w:rsidRPr="002633FF">
        <w:rPr>
          <w:rFonts w:hAnsi="Arial" w:cs="Arial"/>
        </w:rPr>
        <w:t>tec</w:t>
      </w:r>
      <w:r w:rsidRPr="002633FF">
        <w:rPr>
          <w:rFonts w:hAnsi="Arial" w:cs="Arial"/>
          <w:vertAlign w:val="superscript"/>
        </w:rPr>
        <w:t>®</w:t>
      </w:r>
      <w:r w:rsidRPr="002633FF">
        <w:rPr>
          <w:rFonts w:hAnsi="Arial" w:cs="Arial"/>
        </w:rPr>
        <w:t> </w:t>
      </w:r>
      <w:r w:rsidRPr="002633FF">
        <w:rPr>
          <w:rFonts w:hAnsi="Arial" w:cs="Arial"/>
        </w:rPr>
        <w:t xml:space="preserve">46 </w:t>
      </w:r>
      <w:r w:rsidRPr="002633FF">
        <w:rPr>
          <w:rFonts w:hAnsi="Arial" w:cs="Arial"/>
          <w:b/>
        </w:rPr>
        <w:t>G3</w:t>
      </w:r>
      <w:r w:rsidRPr="002633FF">
        <w:rPr>
          <w:rFonts w:hAnsi="Arial" w:cs="Arial"/>
        </w:rPr>
        <w:t xml:space="preserve"> hemos desarrollado un sistema con el cual es posible realizar frecuentes cambios de formato de modo r</w:t>
      </w:r>
      <w:r w:rsidRPr="002633FF">
        <w:rPr>
          <w:rFonts w:hAnsi="Arial" w:cs="Arial"/>
        </w:rPr>
        <w:t>á</w:t>
      </w:r>
      <w:r w:rsidRPr="002633FF">
        <w:rPr>
          <w:rFonts w:hAnsi="Arial" w:cs="Arial"/>
        </w:rPr>
        <w:t xml:space="preserve">pido </w:t>
      </w:r>
      <w:r w:rsidRPr="002633FF">
        <w:rPr>
          <w:rFonts w:hAnsi="Arial" w:cs="Arial"/>
        </w:rPr>
        <w:t>y flexible. Vemos una demanda de lo mismo sobre todo en los mercados de pl</w:t>
      </w:r>
      <w:r w:rsidRPr="002633FF">
        <w:rPr>
          <w:rFonts w:hAnsi="Arial" w:cs="Arial"/>
        </w:rPr>
        <w:t>á</w:t>
      </w:r>
      <w:r w:rsidRPr="002633FF">
        <w:rPr>
          <w:rFonts w:hAnsi="Arial" w:cs="Arial"/>
        </w:rPr>
        <w:t>stico de alto crecimiento en Asia, en los cuales una cantidad cada vez mayor de empresas peque</w:t>
      </w:r>
      <w:r w:rsidRPr="002633FF">
        <w:rPr>
          <w:rFonts w:hAnsi="Arial" w:cs="Arial"/>
        </w:rPr>
        <w:t>ñ</w:t>
      </w:r>
      <w:r w:rsidRPr="002633FF">
        <w:rPr>
          <w:rFonts w:hAnsi="Arial" w:cs="Arial"/>
        </w:rPr>
        <w:t>as y medianas afrontan el reto de ofrecer una alta calidad a una atractiva relaci</w:t>
      </w:r>
      <w:r w:rsidRPr="002633FF">
        <w:rPr>
          <w:rFonts w:hAnsi="Arial" w:cs="Arial"/>
        </w:rPr>
        <w:t>ó</w:t>
      </w:r>
      <w:r w:rsidRPr="002633FF">
        <w:rPr>
          <w:rFonts w:hAnsi="Arial" w:cs="Arial"/>
        </w:rPr>
        <w:t>n en</w:t>
      </w:r>
      <w:r w:rsidRPr="002633FF">
        <w:rPr>
          <w:rFonts w:hAnsi="Arial" w:cs="Arial"/>
        </w:rPr>
        <w:t>tre precio y rendimiento."</w:t>
      </w:r>
    </w:p>
    <w:p w:rsidR="00ED1695" w:rsidRPr="002633FF" w:rsidRDefault="00924625">
      <w:pPr>
        <w:spacing w:before="240" w:after="240"/>
        <w:jc w:val="center"/>
        <w:rPr>
          <w:rFonts w:eastAsia="Wingdings"/>
          <w:sz w:val="24"/>
          <w:szCs w:val="24"/>
        </w:rPr>
      </w:pPr>
      <w:r w:rsidRPr="002633FF">
        <w:rPr>
          <w:rFonts w:ascii="Cambria Math" w:hAnsi="Cambria Math" w:cs="Cambria Math"/>
          <w:spacing w:val="120"/>
          <w:sz w:val="24"/>
          <w:szCs w:val="24"/>
        </w:rPr>
        <w:t>⌘⌘⌘</w:t>
      </w:r>
    </w:p>
    <w:p w:rsidR="00ED1695" w:rsidRPr="002633FF" w:rsidRDefault="00924625">
      <w:pPr>
        <w:pStyle w:val="text"/>
        <w:spacing w:before="240"/>
        <w:outlineLvl w:val="0"/>
        <w:rPr>
          <w:rFonts w:hAnsi="Arial" w:cs="Arial"/>
          <w:u w:val="single"/>
        </w:rPr>
      </w:pPr>
      <w:r w:rsidRPr="002633FF">
        <w:rPr>
          <w:rFonts w:hAnsi="Arial" w:cs="Arial"/>
          <w:u w:val="single"/>
        </w:rPr>
        <w:t>Informaci</w:t>
      </w:r>
      <w:r w:rsidRPr="002633FF">
        <w:rPr>
          <w:rFonts w:hAnsi="Arial" w:cs="Arial"/>
          <w:u w:val="single"/>
        </w:rPr>
        <w:t>ó</w:t>
      </w:r>
      <w:r w:rsidRPr="002633FF">
        <w:rPr>
          <w:rFonts w:hAnsi="Arial" w:cs="Arial"/>
          <w:u w:val="single"/>
        </w:rPr>
        <w:t>n m</w:t>
      </w:r>
      <w:r w:rsidRPr="002633FF">
        <w:rPr>
          <w:rFonts w:hAnsi="Arial" w:cs="Arial"/>
          <w:u w:val="single"/>
        </w:rPr>
        <w:t>á</w:t>
      </w:r>
      <w:r w:rsidRPr="002633FF">
        <w:rPr>
          <w:rFonts w:hAnsi="Arial" w:cs="Arial"/>
          <w:u w:val="single"/>
        </w:rPr>
        <w:t>s detallada:</w:t>
      </w:r>
    </w:p>
    <w:p w:rsidR="00ED1695" w:rsidRPr="002633FF" w:rsidRDefault="00924625">
      <w:pPr>
        <w:pStyle w:val="textmitpunkt"/>
        <w:spacing w:before="0" w:line="240" w:lineRule="auto"/>
        <w:ind w:left="0" w:firstLine="0"/>
      </w:pPr>
      <w:r w:rsidRPr="002633FF">
        <w:tab/>
        <w:t>Marco Senoner,  BUSS AG</w:t>
      </w:r>
      <w:r w:rsidRPr="002633FF">
        <w:br/>
      </w:r>
      <w:r w:rsidRPr="002633FF">
        <w:tab/>
      </w:r>
      <w:r w:rsidRPr="002633FF">
        <w:t>Hohenrainstrasse 10,  CH-4133 Pratteln</w:t>
      </w:r>
      <w:r w:rsidRPr="002633FF">
        <w:br/>
      </w:r>
      <w:r w:rsidRPr="002633FF">
        <w:tab/>
      </w:r>
      <w:r w:rsidRPr="002633FF">
        <w:t>Tel.:  +41 (0) 61/825 65 51,  Fax:  +41(0) 61/825 66 88</w:t>
      </w:r>
      <w:r w:rsidRPr="002633FF">
        <w:br/>
      </w:r>
      <w:r w:rsidRPr="002633FF">
        <w:tab/>
      </w:r>
      <w:r w:rsidRPr="002633FF">
        <w:t xml:space="preserve">E-Mail:  </w:t>
      </w:r>
      <w:hyperlink r:id="rId9" w:history="1">
        <w:r w:rsidRPr="002633FF">
          <w:rPr>
            <w:rStyle w:val="Hyperlink0"/>
          </w:rPr>
          <w:t>marco.senoner@BU</w:t>
        </w:r>
        <w:r w:rsidRPr="002633FF">
          <w:rPr>
            <w:rStyle w:val="Hyperlink0"/>
          </w:rPr>
          <w:t>SScorp.com</w:t>
        </w:r>
      </w:hyperlink>
      <w:r w:rsidRPr="002633FF">
        <w:t xml:space="preserve">;  </w:t>
      </w:r>
      <w:hyperlink r:id="rId10" w:history="1">
        <w:r w:rsidRPr="002633FF">
          <w:rPr>
            <w:rStyle w:val="Hyperlink0"/>
          </w:rPr>
          <w:t>www.BUSScorp.com</w:t>
        </w:r>
      </w:hyperlink>
      <w:r w:rsidRPr="002633FF">
        <w:t xml:space="preserve"> </w:t>
      </w:r>
    </w:p>
    <w:p w:rsidR="00ED1695" w:rsidRPr="002633FF" w:rsidRDefault="00924625">
      <w:pPr>
        <w:pStyle w:val="text"/>
        <w:spacing w:before="240"/>
        <w:outlineLvl w:val="0"/>
        <w:rPr>
          <w:rFonts w:hAnsi="Arial" w:cs="Arial"/>
          <w:u w:val="single"/>
        </w:rPr>
      </w:pPr>
      <w:r w:rsidRPr="002633FF">
        <w:rPr>
          <w:rFonts w:hAnsi="Arial" w:cs="Arial"/>
          <w:u w:val="single"/>
        </w:rPr>
        <w:t>Contacto con la redacci</w:t>
      </w:r>
      <w:r w:rsidRPr="002633FF">
        <w:rPr>
          <w:rFonts w:hAnsi="Arial" w:cs="Arial"/>
          <w:u w:val="single"/>
        </w:rPr>
        <w:t>ó</w:t>
      </w:r>
      <w:r w:rsidRPr="002633FF">
        <w:rPr>
          <w:rFonts w:hAnsi="Arial" w:cs="Arial"/>
          <w:u w:val="single"/>
        </w:rPr>
        <w:t>n y ejemplares justificativos:</w:t>
      </w:r>
    </w:p>
    <w:p w:rsidR="00ED1695" w:rsidRPr="002633FF" w:rsidRDefault="00924625">
      <w:pPr>
        <w:pStyle w:val="textmitpunkt"/>
        <w:spacing w:before="0" w:line="240" w:lineRule="auto"/>
        <w:ind w:left="0" w:firstLine="0"/>
        <w:rPr>
          <w:lang w:val="de-DE"/>
        </w:rPr>
      </w:pPr>
      <w:r w:rsidRPr="002633FF">
        <w:tab/>
      </w:r>
      <w:r w:rsidRPr="002633FF">
        <w:rPr>
          <w:lang w:val="en-US"/>
        </w:rPr>
        <w:t>Dr.-</w:t>
      </w:r>
      <w:proofErr w:type="spellStart"/>
      <w:r w:rsidRPr="002633FF">
        <w:rPr>
          <w:lang w:val="en-US"/>
        </w:rPr>
        <w:t>Ing</w:t>
      </w:r>
      <w:proofErr w:type="spellEnd"/>
      <w:r w:rsidRPr="002633FF">
        <w:rPr>
          <w:lang w:val="en-US"/>
        </w:rPr>
        <w:t xml:space="preserve">. Jörg Wolters,  KONSENS Public Relations GmbH &amp; Co. </w:t>
      </w:r>
      <w:r w:rsidRPr="002633FF">
        <w:rPr>
          <w:lang w:val="de-DE"/>
        </w:rPr>
        <w:t>KG,</w:t>
      </w:r>
      <w:r w:rsidRPr="002633FF">
        <w:rPr>
          <w:lang w:val="de-DE"/>
        </w:rPr>
        <w:br/>
      </w:r>
      <w:r w:rsidRPr="002633FF">
        <w:rPr>
          <w:lang w:val="de-DE"/>
        </w:rPr>
        <w:tab/>
        <w:t>Hans-</w:t>
      </w:r>
      <w:proofErr w:type="spellStart"/>
      <w:r w:rsidRPr="002633FF">
        <w:rPr>
          <w:lang w:val="de-DE"/>
        </w:rPr>
        <w:t>Kudlich</w:t>
      </w:r>
      <w:proofErr w:type="spellEnd"/>
      <w:r w:rsidRPr="002633FF">
        <w:rPr>
          <w:lang w:val="de-DE"/>
        </w:rPr>
        <w:t>-</w:t>
      </w:r>
      <w:proofErr w:type="spellStart"/>
      <w:r w:rsidRPr="002633FF">
        <w:rPr>
          <w:lang w:val="de-DE"/>
        </w:rPr>
        <w:t>Strasse</w:t>
      </w:r>
      <w:proofErr w:type="spellEnd"/>
      <w:r w:rsidRPr="002633FF">
        <w:rPr>
          <w:lang w:val="de-DE"/>
        </w:rPr>
        <w:t xml:space="preserve"> 25,  D-64823 </w:t>
      </w:r>
      <w:proofErr w:type="spellStart"/>
      <w:r w:rsidRPr="002633FF">
        <w:rPr>
          <w:lang w:val="de-DE"/>
        </w:rPr>
        <w:t>Gross-Umstadt</w:t>
      </w:r>
      <w:proofErr w:type="spellEnd"/>
      <w:r w:rsidRPr="002633FF">
        <w:rPr>
          <w:lang w:val="de-DE"/>
        </w:rPr>
        <w:br/>
      </w:r>
      <w:r w:rsidRPr="002633FF">
        <w:rPr>
          <w:lang w:val="de-DE"/>
        </w:rPr>
        <w:tab/>
        <w:t xml:space="preserve">Tel.:  +49(0) </w:t>
      </w:r>
      <w:r w:rsidRPr="002633FF">
        <w:rPr>
          <w:lang w:val="de-DE"/>
        </w:rPr>
        <w:t>60 78/93 63-13,  Fax:  +49(0) 60 78/93 63-20</w:t>
      </w:r>
      <w:r w:rsidRPr="002633FF">
        <w:rPr>
          <w:lang w:val="de-DE"/>
        </w:rPr>
        <w:br/>
      </w:r>
      <w:r w:rsidRPr="002633FF">
        <w:rPr>
          <w:lang w:val="de-DE"/>
        </w:rPr>
        <w:tab/>
        <w:t xml:space="preserve">E-Mail:  </w:t>
      </w:r>
      <w:hyperlink r:id="rId11" w:history="1">
        <w:r w:rsidRPr="002633FF">
          <w:rPr>
            <w:rStyle w:val="Hyperlink1"/>
          </w:rPr>
          <w:t>joerg.wolters@konsens.de</w:t>
        </w:r>
      </w:hyperlink>
      <w:r w:rsidRPr="002633FF">
        <w:rPr>
          <w:lang w:val="de-DE"/>
        </w:rPr>
        <w:t>;  www.konsens.de</w:t>
      </w:r>
    </w:p>
    <w:p w:rsidR="00ED1695" w:rsidRPr="002633FF" w:rsidRDefault="00ED1695">
      <w:pPr>
        <w:pStyle w:val="Textkrper"/>
        <w:spacing w:line="240" w:lineRule="auto"/>
        <w:rPr>
          <w:rFonts w:ascii="Arial" w:hAnsi="Arial" w:cs="Arial"/>
          <w:lang w:val="de-DE"/>
        </w:rPr>
      </w:pPr>
    </w:p>
    <w:p w:rsidR="00ED1695" w:rsidRPr="002633FF" w:rsidRDefault="00924625">
      <w:pPr>
        <w:pStyle w:val="textnachPunk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hAnsi="Arial" w:cs="Arial"/>
          <w:sz w:val="20"/>
          <w:szCs w:val="20"/>
        </w:rPr>
      </w:pPr>
      <w:r w:rsidRPr="002633FF">
        <w:rPr>
          <w:rFonts w:hAnsi="Arial" w:cs="Arial"/>
          <w:sz w:val="20"/>
          <w:szCs w:val="20"/>
        </w:rPr>
        <w:lastRenderedPageBreak/>
        <w:t xml:space="preserve">Estimados colegas: Pueden encontrar este </w:t>
      </w:r>
      <w:r w:rsidRPr="002633FF">
        <w:rPr>
          <w:rFonts w:hAnsi="Arial" w:cs="Arial"/>
          <w:sz w:val="20"/>
          <w:szCs w:val="20"/>
          <w:u w:val="single"/>
        </w:rPr>
        <w:t>comunicado de prensa en los idiomas alem</w:t>
      </w:r>
      <w:r w:rsidRPr="002633FF">
        <w:rPr>
          <w:rFonts w:hAnsi="Arial" w:cs="Arial"/>
          <w:sz w:val="20"/>
          <w:szCs w:val="20"/>
          <w:u w:val="single"/>
        </w:rPr>
        <w:t>á</w:t>
      </w:r>
      <w:r w:rsidRPr="002633FF">
        <w:rPr>
          <w:rFonts w:hAnsi="Arial" w:cs="Arial"/>
          <w:sz w:val="20"/>
          <w:szCs w:val="20"/>
          <w:u w:val="single"/>
        </w:rPr>
        <w:t>n e ingl</w:t>
      </w:r>
      <w:r w:rsidRPr="002633FF">
        <w:rPr>
          <w:rFonts w:hAnsi="Arial" w:cs="Arial"/>
          <w:sz w:val="20"/>
          <w:szCs w:val="20"/>
          <w:u w:val="single"/>
        </w:rPr>
        <w:t>é</w:t>
      </w:r>
      <w:r w:rsidRPr="002633FF">
        <w:rPr>
          <w:rFonts w:hAnsi="Arial" w:cs="Arial"/>
          <w:sz w:val="20"/>
          <w:szCs w:val="20"/>
          <w:u w:val="single"/>
        </w:rPr>
        <w:t>s como archivo de Word</w:t>
      </w:r>
      <w:r w:rsidRPr="002633FF">
        <w:rPr>
          <w:rFonts w:hAnsi="Arial" w:cs="Arial"/>
          <w:sz w:val="20"/>
          <w:szCs w:val="20"/>
        </w:rPr>
        <w:t>, as</w:t>
      </w:r>
      <w:r w:rsidRPr="002633FF">
        <w:rPr>
          <w:rFonts w:hAnsi="Arial" w:cs="Arial"/>
          <w:sz w:val="20"/>
          <w:szCs w:val="20"/>
        </w:rPr>
        <w:t xml:space="preserve">í </w:t>
      </w:r>
      <w:r w:rsidRPr="002633FF">
        <w:rPr>
          <w:rFonts w:hAnsi="Arial" w:cs="Arial"/>
          <w:sz w:val="20"/>
          <w:szCs w:val="20"/>
        </w:rPr>
        <w:t xml:space="preserve">como las </w:t>
      </w:r>
      <w:r w:rsidRPr="002633FF">
        <w:rPr>
          <w:rFonts w:hAnsi="Arial" w:cs="Arial"/>
          <w:sz w:val="20"/>
          <w:szCs w:val="20"/>
          <w:u w:val="single"/>
        </w:rPr>
        <w:t>figuras en calidad imprimible</w:t>
      </w:r>
      <w:r w:rsidR="00A30D5F" w:rsidRPr="002633FF">
        <w:rPr>
          <w:rFonts w:hAnsi="Arial" w:cs="Arial"/>
          <w:sz w:val="20"/>
          <w:szCs w:val="20"/>
        </w:rPr>
        <w:t xml:space="preserve"> para su descarga </w:t>
      </w:r>
      <w:r w:rsidRPr="002633FF">
        <w:rPr>
          <w:rFonts w:hAnsi="Arial" w:cs="Arial"/>
          <w:sz w:val="20"/>
          <w:szCs w:val="20"/>
        </w:rPr>
        <w:t>en:</w:t>
      </w:r>
      <w:r w:rsidRPr="002633FF">
        <w:rPr>
          <w:rFonts w:hAnsi="Arial" w:cs="Arial"/>
          <w:sz w:val="20"/>
          <w:szCs w:val="20"/>
        </w:rPr>
        <w:br/>
      </w:r>
      <w:hyperlink r:id="rId12" w:history="1">
        <w:r w:rsidRPr="002633FF">
          <w:rPr>
            <w:rStyle w:val="Enlace"/>
            <w:sz w:val="20"/>
            <w:szCs w:val="20"/>
          </w:rPr>
          <w:t>http://www.konsens.de/buss.html</w:t>
        </w:r>
      </w:hyperlink>
    </w:p>
    <w:sectPr w:rsidR="00ED1695" w:rsidRPr="002633FF">
      <w:headerReference w:type="default" r:id="rId13"/>
      <w:headerReference w:type="first" r:id="rId14"/>
      <w:pgSz w:w="11900" w:h="16840"/>
      <w:pgMar w:top="1843" w:right="1134" w:bottom="426" w:left="1701" w:header="284" w:footer="1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625">
      <w:r>
        <w:separator/>
      </w:r>
    </w:p>
  </w:endnote>
  <w:endnote w:type="continuationSeparator" w:id="0">
    <w:p w:rsidR="00000000" w:rsidRDefault="009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625">
      <w:r>
        <w:separator/>
      </w:r>
    </w:p>
  </w:footnote>
  <w:footnote w:type="continuationSeparator" w:id="0">
    <w:p w:rsidR="00000000" w:rsidRDefault="0092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95" w:rsidRPr="002633FF" w:rsidRDefault="00924625">
    <w:pPr>
      <w:pStyle w:val="Kopfzeile"/>
      <w:tabs>
        <w:tab w:val="left" w:pos="2977"/>
      </w:tabs>
      <w:rPr>
        <w:rFonts w:hAnsi="Arial" w:cs="Arial"/>
      </w:rPr>
    </w:pPr>
    <w:r w:rsidRPr="002633FF">
      <w:rPr>
        <w:rFonts w:hAnsi="Arial" w:cs="Arial"/>
      </w:rPr>
      <w:br/>
    </w:r>
    <w:r w:rsidRPr="002633FF">
      <w:rPr>
        <w:rFonts w:hAnsi="Arial" w:cs="Arial"/>
      </w:rPr>
      <w:br/>
    </w:r>
    <w:r w:rsidRPr="002633FF">
      <w:rPr>
        <w:rFonts w:hAnsi="Arial" w:cs="Arial"/>
      </w:rPr>
      <w:t>P</w:t>
    </w:r>
    <w:r w:rsidRPr="002633FF">
      <w:rPr>
        <w:rFonts w:hAnsi="Arial" w:cs="Arial"/>
      </w:rPr>
      <w:t>á</w:t>
    </w:r>
    <w:r w:rsidRPr="002633FF">
      <w:rPr>
        <w:rFonts w:hAnsi="Arial" w:cs="Arial"/>
      </w:rPr>
      <w:t xml:space="preserve">gina </w:t>
    </w:r>
    <w:r w:rsidRPr="002633FF">
      <w:rPr>
        <w:rFonts w:hAnsi="Arial" w:cs="Arial"/>
      </w:rPr>
      <w:fldChar w:fldCharType="begin"/>
    </w:r>
    <w:r w:rsidRPr="002633FF">
      <w:rPr>
        <w:rFonts w:hAnsi="Arial" w:cs="Arial"/>
      </w:rPr>
      <w:instrText xml:space="preserve"> PAGE </w:instrText>
    </w:r>
    <w:r w:rsidRPr="002633FF">
      <w:rPr>
        <w:rFonts w:hAnsi="Arial" w:cs="Arial"/>
      </w:rPr>
      <w:fldChar w:fldCharType="separate"/>
    </w:r>
    <w:r>
      <w:rPr>
        <w:rFonts w:hAnsi="Arial" w:cs="Arial"/>
        <w:noProof/>
      </w:rPr>
      <w:t>2</w:t>
    </w:r>
    <w:r w:rsidRPr="002633FF">
      <w:rPr>
        <w:rFonts w:hAnsi="Arial" w:cs="Arial"/>
      </w:rPr>
      <w:fldChar w:fldCharType="end"/>
    </w:r>
    <w:r w:rsidRPr="002633FF">
      <w:rPr>
        <w:rFonts w:hAnsi="Arial" w:cs="Arial"/>
      </w:rPr>
      <w:t xml:space="preserve"> de </w:t>
    </w:r>
    <w:r w:rsidRPr="002633FF">
      <w:rPr>
        <w:rFonts w:hAnsi="Arial" w:cs="Arial"/>
      </w:rPr>
      <w:fldChar w:fldCharType="begin"/>
    </w:r>
    <w:r w:rsidRPr="002633FF">
      <w:rPr>
        <w:rFonts w:hAnsi="Arial" w:cs="Arial"/>
      </w:rPr>
      <w:instrText xml:space="preserve"> NUMPAGES </w:instrText>
    </w:r>
    <w:r w:rsidRPr="002633FF">
      <w:rPr>
        <w:rFonts w:hAnsi="Arial" w:cs="Arial"/>
      </w:rPr>
      <w:fldChar w:fldCharType="separate"/>
    </w:r>
    <w:r>
      <w:rPr>
        <w:rFonts w:hAnsi="Arial" w:cs="Arial"/>
        <w:noProof/>
      </w:rPr>
      <w:t>2</w:t>
    </w:r>
    <w:r w:rsidRPr="002633FF">
      <w:rPr>
        <w:rFonts w:hAnsi="Arial" w:cs="Arial"/>
      </w:rPr>
      <w:fldChar w:fldCharType="end"/>
    </w:r>
    <w:r w:rsidRPr="002633FF">
      <w:rPr>
        <w:rFonts w:hAnsi="Arial" w:cs="Arial"/>
      </w:rPr>
      <w:t xml:space="preserve"> del com</w:t>
    </w:r>
    <w:r w:rsidRPr="002633FF">
      <w:rPr>
        <w:rFonts w:hAnsi="Arial" w:cs="Arial"/>
      </w:rPr>
      <w:t>unicado de prensa:</w:t>
    </w:r>
    <w:r w:rsidRPr="002633FF">
      <w:rPr>
        <w:rFonts w:hAnsi="Arial" w:cs="Arial"/>
      </w:rPr>
      <w:br/>
    </w:r>
    <w:r w:rsidRPr="002633FF">
      <w:rPr>
        <w:rFonts w:hAnsi="Arial" w:cs="Arial"/>
      </w:rPr>
      <w:t>“</w:t>
    </w:r>
    <w:r w:rsidRPr="002633FF">
      <w:rPr>
        <w:rFonts w:hAnsi="Arial" w:cs="Arial"/>
      </w:rPr>
      <w:t>La amasadora continua m</w:t>
    </w:r>
    <w:r w:rsidRPr="002633FF">
      <w:rPr>
        <w:rFonts w:hAnsi="Arial" w:cs="Arial"/>
      </w:rPr>
      <w:t>á</w:t>
    </w:r>
    <w:r w:rsidRPr="002633FF">
      <w:rPr>
        <w:rFonts w:hAnsi="Arial" w:cs="Arial"/>
      </w:rPr>
      <w:t>s peque</w:t>
    </w:r>
    <w:r w:rsidRPr="002633FF">
      <w:rPr>
        <w:rFonts w:hAnsi="Arial" w:cs="Arial"/>
      </w:rPr>
      <w:t>ñ</w:t>
    </w:r>
    <w:r w:rsidRPr="002633FF">
      <w:rPr>
        <w:rFonts w:hAnsi="Arial" w:cs="Arial"/>
      </w:rPr>
      <w:t xml:space="preserve">a </w:t>
    </w:r>
    <w:r w:rsidRPr="002633FF">
      <w:rPr>
        <w:rFonts w:hAnsi="Arial" w:cs="Arial"/>
        <w:b/>
      </w:rPr>
      <w:t>quan</w:t>
    </w:r>
    <w:r w:rsidRPr="002633FF">
      <w:rPr>
        <w:rFonts w:hAnsi="Arial" w:cs="Arial"/>
      </w:rPr>
      <w:t>tec</w:t>
    </w:r>
    <w:r w:rsidRPr="002633FF">
      <w:rPr>
        <w:rFonts w:hAnsi="Arial" w:cs="Arial"/>
        <w:vertAlign w:val="superscript"/>
      </w:rPr>
      <w:t>®</w:t>
    </w:r>
    <w:r w:rsidRPr="002633FF">
      <w:rPr>
        <w:rFonts w:hAnsi="Arial" w:cs="Arial"/>
      </w:rPr>
      <w:t xml:space="preserve"> </w:t>
    </w:r>
    <w:r w:rsidRPr="002633FF">
      <w:rPr>
        <w:rFonts w:hAnsi="Arial" w:cs="Arial"/>
        <w:b/>
      </w:rPr>
      <w:t>G3</w:t>
    </w:r>
    <w:r w:rsidRPr="002633FF">
      <w:rPr>
        <w:rFonts w:hAnsi="Arial" w:cs="Arial"/>
      </w:rPr>
      <w:t xml:space="preserve"> aumenta la flexibilidad en la preparaci</w:t>
    </w:r>
    <w:r w:rsidRPr="002633FF">
      <w:rPr>
        <w:rFonts w:hAnsi="Arial" w:cs="Arial"/>
      </w:rPr>
      <w:t>ó</w:t>
    </w:r>
    <w:r w:rsidRPr="002633FF">
      <w:rPr>
        <w:rFonts w:hAnsi="Arial" w:cs="Arial"/>
      </w:rPr>
      <w:t>n de PVC"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95" w:rsidRDefault="00ED1695">
    <w:pPr>
      <w:pStyle w:val="Kopfzeile"/>
      <w:jc w:val="right"/>
    </w:pPr>
  </w:p>
  <w:p w:rsidR="00ED1695" w:rsidRDefault="00924625">
    <w:pPr>
      <w:pStyle w:val="Kopfzeile"/>
      <w:jc w:val="right"/>
    </w:pPr>
    <w:r>
      <w:rPr>
        <w:noProof/>
        <w:lang w:val="de-DE"/>
      </w:rPr>
      <w:drawing>
        <wp:inline distT="0" distB="0" distL="0" distR="0">
          <wp:extent cx="2609553" cy="1048337"/>
          <wp:effectExtent l="0" t="0" r="0" b="0"/>
          <wp:docPr id="1073741825" name="officeArt object" descr="Beschreibung: Logo_Bus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Buss_rgb.jpg" descr="Beschreibung: Logo_Buss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553" cy="10483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695"/>
    <w:rsid w:val="000D398B"/>
    <w:rsid w:val="00156633"/>
    <w:rsid w:val="002633FF"/>
    <w:rsid w:val="0070313C"/>
    <w:rsid w:val="00924625"/>
    <w:rsid w:val="0097155B"/>
    <w:rsid w:val="00A30D5F"/>
    <w:rsid w:val="00E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Arial" w:hAnsi="Arial" w:cs="Arial"/>
      <w:color w:val="000000"/>
      <w:u w:color="000000"/>
      <w:lang w:val="es-ES_tradnl"/>
    </w:rPr>
  </w:style>
  <w:style w:type="paragraph" w:styleId="berschrift2">
    <w:name w:val="heading 2"/>
    <w:next w:val="Standard"/>
    <w:pPr>
      <w:keepNext/>
      <w:spacing w:before="240"/>
      <w:outlineLvl w:val="1"/>
    </w:pPr>
    <w:rPr>
      <w:rFonts w:ascii="Arial" w:hAnsi="Arial Unicode MS" w:cs="Arial Unicode MS"/>
      <w:b/>
      <w:bCs/>
      <w:i/>
      <w:iCs/>
      <w:color w:val="000000"/>
      <w:sz w:val="26"/>
      <w:szCs w:val="26"/>
      <w:u w:color="000000"/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ressemitteilung">
    <w:name w:val="Pressemitteilung"/>
    <w:pPr>
      <w:spacing w:before="360"/>
    </w:pPr>
    <w:rPr>
      <w:rFonts w:ascii="Arial Bold" w:eastAsia="Arial Bold" w:hAnsi="Arial Bold" w:cs="Arial Bold"/>
      <w:color w:val="000000"/>
      <w:sz w:val="28"/>
      <w:szCs w:val="28"/>
      <w:u w:color="000000"/>
      <w:lang w:val="es-ES_tradnl"/>
    </w:rPr>
  </w:style>
  <w:style w:type="paragraph" w:customStyle="1" w:styleId="Bild">
    <w:name w:val="Bild"/>
    <w:pPr>
      <w:spacing w:before="240" w:line="360" w:lineRule="auto"/>
    </w:pPr>
    <w:rPr>
      <w:rFonts w:ascii="Arial" w:hAnsi="Arial Unicode MS" w:cs="Arial Unicode MS"/>
      <w:i/>
      <w:iCs/>
      <w:color w:val="000000"/>
      <w:sz w:val="24"/>
      <w:szCs w:val="24"/>
      <w:u w:color="000000"/>
      <w:lang w:val="es-ES_tradnl"/>
    </w:rPr>
  </w:style>
  <w:style w:type="paragraph" w:customStyle="1" w:styleId="text">
    <w:name w:val="text"/>
    <w:pPr>
      <w:spacing w:before="360" w:line="360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textmitpunkt">
    <w:name w:val="text mit punkt"/>
    <w:pPr>
      <w:tabs>
        <w:tab w:val="left" w:pos="360"/>
      </w:tabs>
      <w:spacing w:before="120" w:line="360" w:lineRule="auto"/>
      <w:ind w:left="360" w:hanging="360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Enlace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es-ES_tradnl"/>
    </w:rPr>
  </w:style>
  <w:style w:type="character" w:customStyle="1" w:styleId="Hyperlink1">
    <w:name w:val="Hyperlink.1"/>
    <w:basedOn w:val="Enlace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de-DE"/>
    </w:rPr>
  </w:style>
  <w:style w:type="paragraph" w:styleId="Textkrper">
    <w:name w:val="Body Text"/>
    <w:pPr>
      <w:widowControl w:val="0"/>
      <w:spacing w:line="360" w:lineRule="auto"/>
    </w:pPr>
    <w:rPr>
      <w:rFonts w:ascii="Arial Narrow" w:eastAsia="Arial Narrow" w:hAnsi="Arial Narrow" w:cs="Arial Narrow"/>
      <w:color w:val="000000"/>
      <w:sz w:val="22"/>
      <w:szCs w:val="22"/>
      <w:u w:color="000000"/>
      <w:lang w:val="es-ES_tradnl"/>
    </w:rPr>
  </w:style>
  <w:style w:type="paragraph" w:customStyle="1" w:styleId="textnachPunkt">
    <w:name w:val="text nach Punkt"/>
    <w:next w:val="text"/>
    <w:pPr>
      <w:spacing w:before="120" w:line="360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D5F"/>
    <w:rPr>
      <w:rFonts w:ascii="Tahoma" w:eastAsia="Arial" w:hAnsi="Tahoma" w:cs="Tahoma"/>
      <w:color w:val="000000"/>
      <w:sz w:val="16"/>
      <w:szCs w:val="16"/>
      <w:u w:color="000000"/>
      <w:lang w:val="es-ES_tradnl"/>
    </w:rPr>
  </w:style>
  <w:style w:type="paragraph" w:styleId="Fuzeile">
    <w:name w:val="footer"/>
    <w:basedOn w:val="Standard"/>
    <w:link w:val="FuzeileZchn"/>
    <w:uiPriority w:val="99"/>
    <w:unhideWhenUsed/>
    <w:rsid w:val="0026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3FF"/>
    <w:rPr>
      <w:rFonts w:ascii="Arial" w:eastAsia="Arial" w:hAnsi="Arial" w:cs="Arial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Arial" w:hAnsi="Arial" w:cs="Arial"/>
      <w:color w:val="000000"/>
      <w:u w:color="000000"/>
      <w:lang w:val="es-ES_tradnl"/>
    </w:rPr>
  </w:style>
  <w:style w:type="paragraph" w:styleId="berschrift2">
    <w:name w:val="heading 2"/>
    <w:next w:val="Standard"/>
    <w:pPr>
      <w:keepNext/>
      <w:spacing w:before="240"/>
      <w:outlineLvl w:val="1"/>
    </w:pPr>
    <w:rPr>
      <w:rFonts w:ascii="Arial" w:hAnsi="Arial Unicode MS" w:cs="Arial Unicode MS"/>
      <w:b/>
      <w:bCs/>
      <w:i/>
      <w:iCs/>
      <w:color w:val="000000"/>
      <w:sz w:val="26"/>
      <w:szCs w:val="26"/>
      <w:u w:color="000000"/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ressemitteilung">
    <w:name w:val="Pressemitteilung"/>
    <w:pPr>
      <w:spacing w:before="360"/>
    </w:pPr>
    <w:rPr>
      <w:rFonts w:ascii="Arial Bold" w:eastAsia="Arial Bold" w:hAnsi="Arial Bold" w:cs="Arial Bold"/>
      <w:color w:val="000000"/>
      <w:sz w:val="28"/>
      <w:szCs w:val="28"/>
      <w:u w:color="000000"/>
      <w:lang w:val="es-ES_tradnl"/>
    </w:rPr>
  </w:style>
  <w:style w:type="paragraph" w:customStyle="1" w:styleId="Bild">
    <w:name w:val="Bild"/>
    <w:pPr>
      <w:spacing w:before="240" w:line="360" w:lineRule="auto"/>
    </w:pPr>
    <w:rPr>
      <w:rFonts w:ascii="Arial" w:hAnsi="Arial Unicode MS" w:cs="Arial Unicode MS"/>
      <w:i/>
      <w:iCs/>
      <w:color w:val="000000"/>
      <w:sz w:val="24"/>
      <w:szCs w:val="24"/>
      <w:u w:color="000000"/>
      <w:lang w:val="es-ES_tradnl"/>
    </w:rPr>
  </w:style>
  <w:style w:type="paragraph" w:customStyle="1" w:styleId="text">
    <w:name w:val="text"/>
    <w:pPr>
      <w:spacing w:before="360" w:line="360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textmitpunkt">
    <w:name w:val="text mit punkt"/>
    <w:pPr>
      <w:tabs>
        <w:tab w:val="left" w:pos="360"/>
      </w:tabs>
      <w:spacing w:before="120" w:line="360" w:lineRule="auto"/>
      <w:ind w:left="360" w:hanging="360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Enlace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es-ES_tradnl"/>
    </w:rPr>
  </w:style>
  <w:style w:type="character" w:customStyle="1" w:styleId="Hyperlink1">
    <w:name w:val="Hyperlink.1"/>
    <w:basedOn w:val="Enlace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de-DE"/>
    </w:rPr>
  </w:style>
  <w:style w:type="paragraph" w:styleId="Textkrper">
    <w:name w:val="Body Text"/>
    <w:pPr>
      <w:widowControl w:val="0"/>
      <w:spacing w:line="360" w:lineRule="auto"/>
    </w:pPr>
    <w:rPr>
      <w:rFonts w:ascii="Arial Narrow" w:eastAsia="Arial Narrow" w:hAnsi="Arial Narrow" w:cs="Arial Narrow"/>
      <w:color w:val="000000"/>
      <w:sz w:val="22"/>
      <w:szCs w:val="22"/>
      <w:u w:color="000000"/>
      <w:lang w:val="es-ES_tradnl"/>
    </w:rPr>
  </w:style>
  <w:style w:type="paragraph" w:customStyle="1" w:styleId="textnachPunkt">
    <w:name w:val="text nach Punkt"/>
    <w:next w:val="text"/>
    <w:pPr>
      <w:spacing w:before="120" w:line="360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D5F"/>
    <w:rPr>
      <w:rFonts w:ascii="Tahoma" w:eastAsia="Arial" w:hAnsi="Tahoma" w:cs="Tahoma"/>
      <w:color w:val="000000"/>
      <w:sz w:val="16"/>
      <w:szCs w:val="16"/>
      <w:u w:color="000000"/>
      <w:lang w:val="es-ES_tradnl"/>
    </w:rPr>
  </w:style>
  <w:style w:type="paragraph" w:styleId="Fuzeile">
    <w:name w:val="footer"/>
    <w:basedOn w:val="Standard"/>
    <w:link w:val="FuzeileZchn"/>
    <w:uiPriority w:val="99"/>
    <w:unhideWhenUsed/>
    <w:rsid w:val="0026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3FF"/>
    <w:rPr>
      <w:rFonts w:ascii="Arial" w:eastAsia="Arial" w:hAnsi="Arial" w:cs="Arial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nsens.de/bus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il@konsen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sscor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5CC76559.dotm</Template>
  <TotalTime>0</TotalTime>
  <Pages>2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Uschi</cp:lastModifiedBy>
  <cp:revision>4</cp:revision>
  <cp:lastPrinted>2014-04-02T07:07:00Z</cp:lastPrinted>
  <dcterms:created xsi:type="dcterms:W3CDTF">2014-04-02T07:02:00Z</dcterms:created>
  <dcterms:modified xsi:type="dcterms:W3CDTF">2014-04-02T07:08:00Z</dcterms:modified>
</cp:coreProperties>
</file>